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3B8C9" w14:textId="77777777" w:rsidR="00611EB7" w:rsidRPr="00A478DE" w:rsidRDefault="00611EB7" w:rsidP="00E57226">
      <w:pPr>
        <w:jc w:val="center"/>
        <w:rPr>
          <w:b/>
          <w:bCs/>
          <w:sz w:val="36"/>
          <w:szCs w:val="36"/>
        </w:rPr>
      </w:pPr>
      <w:bookmarkStart w:id="0" w:name="_Hlt523298992"/>
      <w:bookmarkStart w:id="1" w:name="_GoBack"/>
      <w:bookmarkEnd w:id="0"/>
      <w:bookmarkEnd w:id="1"/>
    </w:p>
    <w:p w14:paraId="6C93B8CA" w14:textId="77777777" w:rsidR="00611EB7" w:rsidRPr="00A478DE" w:rsidRDefault="00611EB7">
      <w:pPr>
        <w:jc w:val="center"/>
        <w:rPr>
          <w:b/>
          <w:bCs/>
          <w:sz w:val="36"/>
          <w:szCs w:val="36"/>
        </w:rPr>
      </w:pPr>
    </w:p>
    <w:p w14:paraId="6C93B8CB" w14:textId="77777777" w:rsidR="00611EB7" w:rsidRPr="00A478DE" w:rsidRDefault="00611EB7">
      <w:pPr>
        <w:jc w:val="center"/>
        <w:rPr>
          <w:b/>
          <w:bCs/>
          <w:sz w:val="36"/>
          <w:szCs w:val="36"/>
        </w:rPr>
      </w:pPr>
    </w:p>
    <w:p w14:paraId="6C93B8CC" w14:textId="77777777" w:rsidR="00611EB7" w:rsidRPr="00A478DE" w:rsidRDefault="00611EB7">
      <w:pPr>
        <w:jc w:val="center"/>
        <w:rPr>
          <w:b/>
          <w:bCs/>
          <w:sz w:val="36"/>
          <w:szCs w:val="36"/>
        </w:rPr>
      </w:pPr>
    </w:p>
    <w:p w14:paraId="6C93B8CD" w14:textId="77777777" w:rsidR="00611EB7" w:rsidRPr="00A478DE" w:rsidRDefault="00611EB7">
      <w:pPr>
        <w:jc w:val="center"/>
        <w:rPr>
          <w:b/>
          <w:bCs/>
          <w:sz w:val="36"/>
          <w:szCs w:val="36"/>
        </w:rPr>
      </w:pPr>
    </w:p>
    <w:p w14:paraId="6C93B8CE" w14:textId="77777777" w:rsidR="00611EB7" w:rsidRPr="00A478DE" w:rsidRDefault="00611EB7">
      <w:pPr>
        <w:jc w:val="center"/>
        <w:rPr>
          <w:b/>
          <w:bCs/>
          <w:sz w:val="36"/>
          <w:szCs w:val="36"/>
        </w:rPr>
      </w:pPr>
    </w:p>
    <w:p w14:paraId="6C93B8CF" w14:textId="77777777" w:rsidR="00611EB7" w:rsidRPr="00A478DE" w:rsidRDefault="00611EB7">
      <w:pPr>
        <w:jc w:val="center"/>
        <w:rPr>
          <w:b/>
          <w:bCs/>
          <w:sz w:val="36"/>
          <w:szCs w:val="36"/>
        </w:rPr>
      </w:pPr>
    </w:p>
    <w:p w14:paraId="6C93B8D0" w14:textId="77777777" w:rsidR="00611EB7" w:rsidRPr="00A478DE" w:rsidRDefault="00611EB7">
      <w:pPr>
        <w:jc w:val="center"/>
        <w:rPr>
          <w:b/>
          <w:bCs/>
          <w:sz w:val="36"/>
          <w:szCs w:val="36"/>
        </w:rPr>
      </w:pPr>
    </w:p>
    <w:p w14:paraId="6C93B8D1" w14:textId="0583C82F" w:rsidR="00611EB7" w:rsidRPr="00A478DE" w:rsidRDefault="00BB2506">
      <w:pPr>
        <w:spacing w:before="240" w:after="240"/>
        <w:jc w:val="center"/>
        <w:rPr>
          <w:b/>
          <w:bCs/>
          <w:sz w:val="48"/>
          <w:szCs w:val="48"/>
        </w:rPr>
      </w:pPr>
      <w:r w:rsidRPr="00A478DE">
        <w:rPr>
          <w:b/>
          <w:bCs/>
          <w:sz w:val="48"/>
          <w:szCs w:val="48"/>
        </w:rPr>
        <w:t xml:space="preserve">THALES </w:t>
      </w:r>
      <w:r w:rsidR="00E57226">
        <w:rPr>
          <w:b/>
          <w:bCs/>
          <w:sz w:val="48"/>
          <w:szCs w:val="48"/>
        </w:rPr>
        <w:t>DEFENSE &amp; SECURITY</w:t>
      </w:r>
      <w:r w:rsidRPr="00A478DE">
        <w:rPr>
          <w:b/>
          <w:bCs/>
          <w:sz w:val="48"/>
          <w:szCs w:val="48"/>
        </w:rPr>
        <w:t>, INC</w:t>
      </w:r>
      <w:r w:rsidR="00611EB7" w:rsidRPr="00A478DE">
        <w:rPr>
          <w:b/>
          <w:bCs/>
          <w:sz w:val="48"/>
          <w:szCs w:val="48"/>
        </w:rPr>
        <w:t>.</w:t>
      </w:r>
    </w:p>
    <w:p w14:paraId="6C93B8D2" w14:textId="77777777" w:rsidR="00611EB7" w:rsidRPr="00A478DE" w:rsidRDefault="00BB2506">
      <w:pPr>
        <w:spacing w:before="240" w:after="240"/>
        <w:jc w:val="center"/>
        <w:rPr>
          <w:b/>
          <w:bCs/>
          <w:sz w:val="48"/>
          <w:szCs w:val="48"/>
        </w:rPr>
      </w:pPr>
      <w:r w:rsidRPr="00A478DE">
        <w:rPr>
          <w:b/>
          <w:bCs/>
          <w:sz w:val="48"/>
          <w:szCs w:val="48"/>
        </w:rPr>
        <w:t>QUALITY MANUAL</w:t>
      </w:r>
    </w:p>
    <w:p w14:paraId="6C93B8D3" w14:textId="7CF559F4" w:rsidR="00611EB7" w:rsidRPr="00A478DE" w:rsidRDefault="004555A6">
      <w:pPr>
        <w:spacing w:before="240" w:after="240"/>
        <w:jc w:val="center"/>
        <w:rPr>
          <w:b/>
          <w:bCs/>
          <w:sz w:val="48"/>
          <w:szCs w:val="48"/>
        </w:rPr>
      </w:pPr>
      <w:r>
        <w:rPr>
          <w:b/>
          <w:bCs/>
          <w:sz w:val="48"/>
          <w:szCs w:val="48"/>
        </w:rPr>
        <w:t>AS</w:t>
      </w:r>
      <w:r w:rsidR="00611EB7" w:rsidRPr="00A478DE">
        <w:rPr>
          <w:b/>
          <w:bCs/>
          <w:sz w:val="48"/>
          <w:szCs w:val="48"/>
        </w:rPr>
        <w:t>9</w:t>
      </w:r>
      <w:r>
        <w:rPr>
          <w:b/>
          <w:bCs/>
          <w:sz w:val="48"/>
          <w:szCs w:val="48"/>
        </w:rPr>
        <w:t>1</w:t>
      </w:r>
      <w:r w:rsidR="00611EB7" w:rsidRPr="00A478DE">
        <w:rPr>
          <w:b/>
          <w:bCs/>
          <w:sz w:val="48"/>
          <w:szCs w:val="48"/>
        </w:rPr>
        <w:t>00</w:t>
      </w:r>
    </w:p>
    <w:p w14:paraId="6C93B8D4" w14:textId="68DE0BFF" w:rsidR="00611EB7" w:rsidRPr="00A478DE" w:rsidRDefault="00084804">
      <w:pPr>
        <w:jc w:val="center"/>
        <w:rPr>
          <w:b/>
          <w:bCs/>
          <w:sz w:val="32"/>
          <w:szCs w:val="32"/>
        </w:rPr>
      </w:pPr>
      <w:r w:rsidRPr="00A478DE">
        <w:rPr>
          <w:b/>
          <w:bCs/>
          <w:sz w:val="32"/>
          <w:szCs w:val="32"/>
        </w:rPr>
        <w:t xml:space="preserve">1900555, Rev. </w:t>
      </w:r>
      <w:r w:rsidR="008F693A">
        <w:rPr>
          <w:b/>
          <w:bCs/>
          <w:sz w:val="32"/>
          <w:szCs w:val="32"/>
        </w:rPr>
        <w:t>1</w:t>
      </w:r>
      <w:r w:rsidR="00F95856">
        <w:rPr>
          <w:b/>
          <w:bCs/>
          <w:sz w:val="32"/>
          <w:szCs w:val="32"/>
        </w:rPr>
        <w:t>5</w:t>
      </w:r>
    </w:p>
    <w:p w14:paraId="6C93B8D5" w14:textId="77777777" w:rsidR="00611EB7" w:rsidRPr="00A478DE" w:rsidRDefault="00611EB7">
      <w:pPr>
        <w:jc w:val="center"/>
        <w:rPr>
          <w:b/>
          <w:bCs/>
          <w:sz w:val="28"/>
          <w:szCs w:val="28"/>
        </w:rPr>
      </w:pPr>
    </w:p>
    <w:p w14:paraId="6C93B8D6" w14:textId="77777777" w:rsidR="00611EB7" w:rsidRPr="00A478DE" w:rsidRDefault="00611EB7">
      <w:pPr>
        <w:jc w:val="center"/>
        <w:rPr>
          <w:b/>
          <w:bCs/>
          <w:sz w:val="28"/>
          <w:szCs w:val="28"/>
        </w:rPr>
      </w:pPr>
    </w:p>
    <w:p w14:paraId="6C93B8D7" w14:textId="77777777" w:rsidR="00611EB7" w:rsidRPr="00A478DE" w:rsidRDefault="00611EB7">
      <w:pPr>
        <w:jc w:val="center"/>
        <w:rPr>
          <w:b/>
          <w:bCs/>
          <w:sz w:val="28"/>
          <w:szCs w:val="28"/>
        </w:rPr>
      </w:pPr>
    </w:p>
    <w:p w14:paraId="6C93B8D8" w14:textId="77777777" w:rsidR="00611EB7" w:rsidRPr="00A478DE" w:rsidRDefault="00611EB7">
      <w:pPr>
        <w:jc w:val="center"/>
        <w:rPr>
          <w:b/>
          <w:bCs/>
          <w:sz w:val="28"/>
          <w:szCs w:val="28"/>
        </w:rPr>
      </w:pPr>
    </w:p>
    <w:p w14:paraId="6C93B8D9" w14:textId="77777777" w:rsidR="00611EB7" w:rsidRPr="00A478DE" w:rsidRDefault="00611EB7">
      <w:pPr>
        <w:jc w:val="center"/>
        <w:rPr>
          <w:b/>
          <w:bCs/>
          <w:sz w:val="28"/>
          <w:szCs w:val="28"/>
        </w:rPr>
      </w:pPr>
    </w:p>
    <w:p w14:paraId="6C93B8DA" w14:textId="77777777" w:rsidR="00611EB7" w:rsidRPr="00A478DE" w:rsidRDefault="00611EB7">
      <w:pPr>
        <w:jc w:val="center"/>
        <w:rPr>
          <w:b/>
          <w:bCs/>
          <w:sz w:val="28"/>
          <w:szCs w:val="28"/>
        </w:rPr>
      </w:pPr>
    </w:p>
    <w:p w14:paraId="6C93B8DB" w14:textId="77777777" w:rsidR="00611EB7" w:rsidRPr="00A478DE" w:rsidRDefault="00611EB7">
      <w:pPr>
        <w:jc w:val="center"/>
        <w:rPr>
          <w:b/>
          <w:bCs/>
          <w:sz w:val="28"/>
          <w:szCs w:val="28"/>
        </w:rPr>
      </w:pPr>
    </w:p>
    <w:p w14:paraId="6C93B8DC" w14:textId="77777777" w:rsidR="00611EB7" w:rsidRPr="00A478DE" w:rsidRDefault="00611EB7">
      <w:pPr>
        <w:jc w:val="center"/>
        <w:rPr>
          <w:b/>
          <w:bCs/>
          <w:sz w:val="28"/>
          <w:szCs w:val="28"/>
        </w:rPr>
      </w:pPr>
    </w:p>
    <w:p w14:paraId="6C93B8DD" w14:textId="77777777" w:rsidR="00611EB7" w:rsidRPr="00A478DE" w:rsidRDefault="00611EB7">
      <w:pPr>
        <w:jc w:val="center"/>
        <w:rPr>
          <w:b/>
          <w:bCs/>
          <w:sz w:val="28"/>
          <w:szCs w:val="28"/>
        </w:rPr>
      </w:pPr>
    </w:p>
    <w:p w14:paraId="6C93B8DE" w14:textId="77777777" w:rsidR="00611EB7" w:rsidRPr="00A478DE" w:rsidRDefault="00611EB7">
      <w:pPr>
        <w:jc w:val="center"/>
        <w:rPr>
          <w:b/>
          <w:bCs/>
          <w:sz w:val="28"/>
          <w:szCs w:val="28"/>
        </w:rPr>
      </w:pPr>
    </w:p>
    <w:p w14:paraId="6C93B8DF" w14:textId="77777777" w:rsidR="00611EB7" w:rsidRPr="00A478DE" w:rsidRDefault="00611EB7">
      <w:pPr>
        <w:jc w:val="center"/>
        <w:rPr>
          <w:b/>
          <w:bCs/>
          <w:sz w:val="28"/>
          <w:szCs w:val="28"/>
        </w:rPr>
      </w:pPr>
    </w:p>
    <w:p w14:paraId="6C93B8E0" w14:textId="77777777" w:rsidR="00611EB7" w:rsidRPr="00A478DE" w:rsidRDefault="00611EB7">
      <w:pPr>
        <w:jc w:val="center"/>
        <w:rPr>
          <w:b/>
          <w:bCs/>
          <w:sz w:val="28"/>
          <w:szCs w:val="28"/>
        </w:rPr>
      </w:pPr>
    </w:p>
    <w:p w14:paraId="6C93B8E1" w14:textId="77777777" w:rsidR="00611EB7" w:rsidRPr="00A478DE" w:rsidRDefault="00611EB7">
      <w:pPr>
        <w:jc w:val="center"/>
        <w:rPr>
          <w:b/>
          <w:bCs/>
          <w:sz w:val="28"/>
          <w:szCs w:val="28"/>
        </w:rPr>
      </w:pPr>
    </w:p>
    <w:p w14:paraId="6C93B8E2" w14:textId="77777777" w:rsidR="00611EB7" w:rsidRPr="00A478DE" w:rsidRDefault="00611EB7">
      <w:pPr>
        <w:jc w:val="center"/>
        <w:rPr>
          <w:b/>
          <w:bCs/>
          <w:sz w:val="28"/>
          <w:szCs w:val="28"/>
        </w:rPr>
      </w:pPr>
    </w:p>
    <w:p w14:paraId="6C93B8E3" w14:textId="77777777" w:rsidR="00611EB7" w:rsidRPr="00A478DE" w:rsidRDefault="00611EB7">
      <w:pPr>
        <w:jc w:val="center"/>
        <w:rPr>
          <w:b/>
          <w:bCs/>
          <w:sz w:val="28"/>
          <w:szCs w:val="28"/>
        </w:rPr>
      </w:pPr>
    </w:p>
    <w:p w14:paraId="6C93B8E4" w14:textId="77777777" w:rsidR="00611EB7" w:rsidRPr="00A478DE" w:rsidRDefault="00611EB7">
      <w:pPr>
        <w:pStyle w:val="BodyTextIndent"/>
      </w:pPr>
      <w:r w:rsidRPr="00A478DE">
        <w:t xml:space="preserve">This Quality Manual </w:t>
      </w:r>
      <w:r w:rsidR="00E90DBC" w:rsidRPr="00A478DE">
        <w:t>w</w:t>
      </w:r>
      <w:r w:rsidRPr="00A478DE">
        <w:t xml:space="preserve">as approved for </w:t>
      </w:r>
      <w:r w:rsidR="00E90DBC" w:rsidRPr="00A478DE">
        <w:t xml:space="preserve">initial </w:t>
      </w:r>
      <w:r w:rsidRPr="00A478DE">
        <w:t xml:space="preserve">use effective August 14, 1996 by the unanimous action of the Executive Quality Council </w:t>
      </w:r>
      <w:r w:rsidR="00B70FBC" w:rsidRPr="00A478DE">
        <w:t xml:space="preserve">(EQC) </w:t>
      </w:r>
      <w:r w:rsidRPr="00A478DE">
        <w:t xml:space="preserve">on August 14, 1996.  The </w:t>
      </w:r>
      <w:r w:rsidR="00B70FBC" w:rsidRPr="00A478DE">
        <w:t>EQC</w:t>
      </w:r>
      <w:r w:rsidRPr="00A478DE">
        <w:t xml:space="preserve"> approve</w:t>
      </w:r>
      <w:r w:rsidR="00B70FBC" w:rsidRPr="00A478DE">
        <w:t>s</w:t>
      </w:r>
      <w:r w:rsidRPr="00A478DE">
        <w:t xml:space="preserve"> subseque</w:t>
      </w:r>
      <w:r w:rsidR="003B124D" w:rsidRPr="00A478DE">
        <w:t>nt revisions prior to release.</w:t>
      </w:r>
    </w:p>
    <w:p w14:paraId="6C93B8E5" w14:textId="77777777" w:rsidR="00611EB7" w:rsidRDefault="00611EB7">
      <w:pPr>
        <w:pStyle w:val="BodyTextIndent"/>
      </w:pPr>
    </w:p>
    <w:p w14:paraId="6C93B8E6" w14:textId="77777777" w:rsidR="002616C0" w:rsidRDefault="002616C0">
      <w:pPr>
        <w:pStyle w:val="BodyTextIndent"/>
      </w:pPr>
    </w:p>
    <w:p w14:paraId="6C93B8E7" w14:textId="77777777" w:rsidR="002616C0" w:rsidRPr="00A478DE" w:rsidRDefault="002616C0">
      <w:pPr>
        <w:pStyle w:val="BodyTextIndent"/>
      </w:pPr>
    </w:p>
    <w:p w14:paraId="6C93B8E8" w14:textId="77777777" w:rsidR="00611EB7" w:rsidRPr="00A478DE" w:rsidRDefault="00611EB7">
      <w:pPr>
        <w:pStyle w:val="BodyTextIndent"/>
        <w:jc w:val="center"/>
      </w:pPr>
    </w:p>
    <w:p w14:paraId="6C93B8E9" w14:textId="55AC5B35" w:rsidR="00611EB7" w:rsidRPr="00A478DE" w:rsidRDefault="007C3C85" w:rsidP="00F40072">
      <w:pPr>
        <w:pStyle w:val="Heading1"/>
        <w:keepNext w:val="0"/>
        <w:ind w:left="0"/>
        <w:jc w:val="center"/>
        <w:rPr>
          <w:sz w:val="32"/>
          <w:szCs w:val="32"/>
          <w:u w:val="none"/>
        </w:rPr>
      </w:pPr>
      <w:bookmarkStart w:id="2" w:name="_Toc534768632"/>
      <w:bookmarkStart w:id="3" w:name="_Toc517752065"/>
      <w:bookmarkStart w:id="4" w:name="_Toc517752388"/>
      <w:bookmarkStart w:id="5" w:name="_Toc517752485"/>
      <w:bookmarkStart w:id="6" w:name="_Toc517752560"/>
      <w:r w:rsidRPr="00A478DE">
        <w:rPr>
          <w:sz w:val="32"/>
          <w:szCs w:val="32"/>
          <w:u w:val="none"/>
        </w:rPr>
        <w:t xml:space="preserve">EQC </w:t>
      </w:r>
      <w:r w:rsidR="00611EB7" w:rsidRPr="00A478DE">
        <w:rPr>
          <w:sz w:val="32"/>
          <w:szCs w:val="32"/>
          <w:u w:val="none"/>
        </w:rPr>
        <w:t>APPROVAL</w:t>
      </w:r>
      <w:bookmarkEnd w:id="2"/>
      <w:r w:rsidR="00097D1D" w:rsidRPr="00A478DE">
        <w:rPr>
          <w:sz w:val="32"/>
          <w:szCs w:val="32"/>
          <w:u w:val="none"/>
        </w:rPr>
        <w:t xml:space="preserve"> LIST</w:t>
      </w:r>
      <w:bookmarkEnd w:id="3"/>
      <w:bookmarkEnd w:id="4"/>
      <w:bookmarkEnd w:id="5"/>
      <w:bookmarkEnd w:id="6"/>
    </w:p>
    <w:p w14:paraId="6C93B8EA" w14:textId="2BA35671" w:rsidR="00611EB7" w:rsidRPr="00A478DE" w:rsidRDefault="00611EB7">
      <w:pPr>
        <w:spacing w:before="120" w:after="120"/>
        <w:jc w:val="center"/>
        <w:rPr>
          <w:b/>
          <w:bCs/>
          <w:sz w:val="28"/>
          <w:szCs w:val="28"/>
        </w:rPr>
      </w:pPr>
      <w:r w:rsidRPr="00A478DE">
        <w:rPr>
          <w:b/>
          <w:bCs/>
          <w:sz w:val="28"/>
          <w:szCs w:val="28"/>
        </w:rPr>
        <w:t xml:space="preserve">THALES </w:t>
      </w:r>
      <w:r w:rsidR="00E57226">
        <w:rPr>
          <w:b/>
          <w:bCs/>
          <w:sz w:val="28"/>
          <w:szCs w:val="28"/>
        </w:rPr>
        <w:t>DEFENSE &amp; SECURITY</w:t>
      </w:r>
      <w:r w:rsidRPr="00A478DE">
        <w:rPr>
          <w:b/>
          <w:bCs/>
          <w:sz w:val="28"/>
          <w:szCs w:val="28"/>
        </w:rPr>
        <w:t>, INC.</w:t>
      </w:r>
    </w:p>
    <w:p w14:paraId="6C93B8EB" w14:textId="6B88EED5" w:rsidR="00611EB7" w:rsidRPr="00A478DE" w:rsidRDefault="004555A6">
      <w:pPr>
        <w:spacing w:before="120" w:after="120"/>
        <w:jc w:val="center"/>
        <w:rPr>
          <w:b/>
          <w:bCs/>
          <w:sz w:val="28"/>
          <w:szCs w:val="28"/>
        </w:rPr>
      </w:pPr>
      <w:r>
        <w:rPr>
          <w:b/>
          <w:bCs/>
          <w:sz w:val="28"/>
          <w:szCs w:val="28"/>
        </w:rPr>
        <w:t>AS</w:t>
      </w:r>
      <w:r w:rsidR="00611EB7" w:rsidRPr="00A478DE">
        <w:rPr>
          <w:b/>
          <w:bCs/>
          <w:sz w:val="28"/>
          <w:szCs w:val="28"/>
        </w:rPr>
        <w:t>9</w:t>
      </w:r>
      <w:r>
        <w:rPr>
          <w:b/>
          <w:bCs/>
          <w:sz w:val="28"/>
          <w:szCs w:val="28"/>
        </w:rPr>
        <w:t>1</w:t>
      </w:r>
      <w:r w:rsidR="00611EB7" w:rsidRPr="00A478DE">
        <w:rPr>
          <w:b/>
          <w:bCs/>
          <w:sz w:val="28"/>
          <w:szCs w:val="28"/>
        </w:rPr>
        <w:t>00 QUALITY MANUAL</w:t>
      </w:r>
      <w:r w:rsidR="00674D3D" w:rsidRPr="00A478DE">
        <w:rPr>
          <w:b/>
          <w:bCs/>
          <w:sz w:val="28"/>
          <w:szCs w:val="28"/>
        </w:rPr>
        <w:t xml:space="preserve"> (Doc. # 1900555)</w:t>
      </w:r>
    </w:p>
    <w:p w14:paraId="6C93B8EC" w14:textId="39B7EBC8" w:rsidR="00611EB7" w:rsidRPr="00A478DE" w:rsidRDefault="00611EB7" w:rsidP="007C3C85">
      <w:pPr>
        <w:spacing w:before="120" w:after="120"/>
        <w:jc w:val="center"/>
        <w:rPr>
          <w:b/>
          <w:bCs/>
          <w:sz w:val="28"/>
          <w:szCs w:val="28"/>
        </w:rPr>
      </w:pPr>
      <w:r w:rsidRPr="00A478DE">
        <w:rPr>
          <w:b/>
          <w:bCs/>
          <w:sz w:val="28"/>
          <w:szCs w:val="28"/>
        </w:rPr>
        <w:t xml:space="preserve">Rev. </w:t>
      </w:r>
      <w:r w:rsidR="00E57226">
        <w:rPr>
          <w:b/>
          <w:bCs/>
          <w:sz w:val="28"/>
          <w:szCs w:val="28"/>
        </w:rPr>
        <w:t>1</w:t>
      </w:r>
      <w:r w:rsidR="00F95856">
        <w:rPr>
          <w:b/>
          <w:bCs/>
          <w:sz w:val="28"/>
          <w:szCs w:val="28"/>
        </w:rPr>
        <w:t>5</w:t>
      </w:r>
    </w:p>
    <w:p w14:paraId="6C93B8ED" w14:textId="77777777" w:rsidR="00084804" w:rsidRPr="00A478DE" w:rsidRDefault="005C6939" w:rsidP="005C6939">
      <w:pPr>
        <w:spacing w:before="120" w:after="120"/>
        <w:jc w:val="center"/>
        <w:rPr>
          <w:bCs/>
          <w:sz w:val="28"/>
          <w:szCs w:val="28"/>
        </w:rPr>
      </w:pPr>
      <w:r w:rsidRPr="00A478DE">
        <w:rPr>
          <w:b/>
          <w:bCs/>
          <w:sz w:val="28"/>
          <w:szCs w:val="28"/>
          <w:u w:val="single"/>
        </w:rPr>
        <w:t>Approval List</w:t>
      </w:r>
      <w:r w:rsidRPr="00A478DE">
        <w:rPr>
          <w:bCs/>
          <w:sz w:val="28"/>
          <w:szCs w:val="28"/>
        </w:rPr>
        <w:t>:</w:t>
      </w:r>
    </w:p>
    <w:tbl>
      <w:tblPr>
        <w:tblW w:w="9720" w:type="dxa"/>
        <w:jc w:val="center"/>
        <w:tblLook w:val="0000" w:firstRow="0" w:lastRow="0" w:firstColumn="0" w:lastColumn="0" w:noHBand="0" w:noVBand="0"/>
      </w:tblPr>
      <w:tblGrid>
        <w:gridCol w:w="9720"/>
      </w:tblGrid>
      <w:tr w:rsidR="00097D1D" w:rsidRPr="00A478DE" w14:paraId="6C93B8EF" w14:textId="77777777" w:rsidTr="00A90792">
        <w:trPr>
          <w:trHeight w:val="250"/>
          <w:jc w:val="center"/>
        </w:trPr>
        <w:tc>
          <w:tcPr>
            <w:tcW w:w="9720" w:type="dxa"/>
          </w:tcPr>
          <w:p w14:paraId="6C93B8EE" w14:textId="77777777" w:rsidR="00097D1D" w:rsidRPr="003C5DA5" w:rsidRDefault="00097D1D" w:rsidP="00097D1D">
            <w:pPr>
              <w:spacing w:before="80" w:after="80"/>
              <w:rPr>
                <w:bCs/>
                <w:sz w:val="24"/>
                <w:szCs w:val="24"/>
              </w:rPr>
            </w:pPr>
            <w:r w:rsidRPr="003C5DA5">
              <w:rPr>
                <w:bCs/>
                <w:sz w:val="24"/>
                <w:szCs w:val="24"/>
              </w:rPr>
              <w:t>President and CEO</w:t>
            </w:r>
          </w:p>
        </w:tc>
      </w:tr>
      <w:tr w:rsidR="00097D1D" w:rsidRPr="00A478DE" w14:paraId="6C93B8F1" w14:textId="77777777" w:rsidTr="00A90792">
        <w:trPr>
          <w:trHeight w:val="288"/>
          <w:jc w:val="center"/>
        </w:trPr>
        <w:tc>
          <w:tcPr>
            <w:tcW w:w="9720" w:type="dxa"/>
          </w:tcPr>
          <w:p w14:paraId="6C93B8F0" w14:textId="18FB82B1" w:rsidR="00097D1D" w:rsidRPr="003C5DA5" w:rsidRDefault="00097D1D" w:rsidP="00F27651">
            <w:pPr>
              <w:spacing w:before="80" w:after="80"/>
              <w:ind w:right="-1749"/>
              <w:rPr>
                <w:bCs/>
                <w:sz w:val="24"/>
                <w:szCs w:val="24"/>
              </w:rPr>
            </w:pPr>
            <w:r w:rsidRPr="003C5DA5">
              <w:rPr>
                <w:bCs/>
                <w:sz w:val="24"/>
                <w:szCs w:val="24"/>
              </w:rPr>
              <w:t>CFO</w:t>
            </w:r>
            <w:r w:rsidR="00F27651" w:rsidRPr="003C5DA5">
              <w:rPr>
                <w:bCs/>
                <w:sz w:val="24"/>
                <w:szCs w:val="24"/>
              </w:rPr>
              <w:t>,</w:t>
            </w:r>
            <w:r w:rsidR="005A3F31" w:rsidRPr="003C5DA5">
              <w:rPr>
                <w:bCs/>
                <w:sz w:val="24"/>
                <w:szCs w:val="24"/>
              </w:rPr>
              <w:t xml:space="preserve"> </w:t>
            </w:r>
            <w:r w:rsidR="00F27651" w:rsidRPr="003C5DA5">
              <w:rPr>
                <w:bCs/>
                <w:sz w:val="24"/>
                <w:szCs w:val="24"/>
              </w:rPr>
              <w:t xml:space="preserve">Vice President Finance, </w:t>
            </w:r>
            <w:r w:rsidR="005A3F31" w:rsidRPr="003C5DA5">
              <w:rPr>
                <w:bCs/>
                <w:sz w:val="24"/>
                <w:szCs w:val="24"/>
              </w:rPr>
              <w:t>&amp;</w:t>
            </w:r>
            <w:r w:rsidR="00017145" w:rsidRPr="003C5DA5">
              <w:rPr>
                <w:bCs/>
                <w:sz w:val="24"/>
                <w:szCs w:val="24"/>
              </w:rPr>
              <w:t xml:space="preserve"> Compliance Officer</w:t>
            </w:r>
          </w:p>
        </w:tc>
      </w:tr>
      <w:tr w:rsidR="00F27651" w:rsidRPr="00A478DE" w14:paraId="7189886D" w14:textId="77777777" w:rsidTr="00F1202D">
        <w:trPr>
          <w:trHeight w:val="369"/>
          <w:jc w:val="center"/>
        </w:trPr>
        <w:tc>
          <w:tcPr>
            <w:tcW w:w="9720" w:type="dxa"/>
          </w:tcPr>
          <w:p w14:paraId="6C256466" w14:textId="77777777" w:rsidR="00F27651" w:rsidRPr="003C5DA5" w:rsidRDefault="00F27651" w:rsidP="00F1202D">
            <w:pPr>
              <w:spacing w:before="80" w:after="80"/>
              <w:rPr>
                <w:bCs/>
                <w:sz w:val="24"/>
                <w:szCs w:val="24"/>
              </w:rPr>
            </w:pPr>
            <w:r w:rsidRPr="003C5DA5">
              <w:rPr>
                <w:bCs/>
                <w:sz w:val="24"/>
                <w:szCs w:val="24"/>
              </w:rPr>
              <w:t>Vice President Communications</w:t>
            </w:r>
          </w:p>
        </w:tc>
      </w:tr>
      <w:tr w:rsidR="00097D1D" w:rsidRPr="00A478DE" w14:paraId="6C93B8F7" w14:textId="77777777" w:rsidTr="00A90792">
        <w:trPr>
          <w:trHeight w:val="369"/>
          <w:jc w:val="center"/>
        </w:trPr>
        <w:tc>
          <w:tcPr>
            <w:tcW w:w="9720" w:type="dxa"/>
          </w:tcPr>
          <w:p w14:paraId="6C93B8F6" w14:textId="2151074D" w:rsidR="00097D1D" w:rsidRPr="003C5DA5" w:rsidRDefault="00097D1D" w:rsidP="00A83B20">
            <w:pPr>
              <w:spacing w:before="80" w:after="80"/>
              <w:rPr>
                <w:bCs/>
                <w:sz w:val="24"/>
                <w:szCs w:val="24"/>
              </w:rPr>
            </w:pPr>
            <w:r w:rsidRPr="003C5DA5">
              <w:rPr>
                <w:bCs/>
                <w:sz w:val="24"/>
                <w:szCs w:val="24"/>
              </w:rPr>
              <w:t>Vice President Engineering</w:t>
            </w:r>
            <w:r w:rsidR="001361C9" w:rsidRPr="003C5DA5">
              <w:rPr>
                <w:bCs/>
                <w:sz w:val="24"/>
                <w:szCs w:val="24"/>
              </w:rPr>
              <w:t xml:space="preserve"> &amp; CTO</w:t>
            </w:r>
          </w:p>
        </w:tc>
      </w:tr>
      <w:tr w:rsidR="00097D1D" w:rsidRPr="00A478DE" w14:paraId="6C93B8FB" w14:textId="77777777" w:rsidTr="00A90792">
        <w:trPr>
          <w:jc w:val="center"/>
        </w:trPr>
        <w:tc>
          <w:tcPr>
            <w:tcW w:w="9720" w:type="dxa"/>
          </w:tcPr>
          <w:p w14:paraId="6C93B8FA" w14:textId="43670B8C" w:rsidR="00097D1D" w:rsidRPr="003C5DA5" w:rsidRDefault="00097D1D" w:rsidP="00A83B20">
            <w:pPr>
              <w:spacing w:before="80" w:after="80"/>
              <w:rPr>
                <w:bCs/>
                <w:sz w:val="24"/>
                <w:szCs w:val="24"/>
              </w:rPr>
            </w:pPr>
            <w:r w:rsidRPr="003C5DA5">
              <w:rPr>
                <w:bCs/>
                <w:sz w:val="24"/>
                <w:szCs w:val="24"/>
              </w:rPr>
              <w:t>Vice President Human Resources</w:t>
            </w:r>
            <w:r w:rsidR="00A83B20" w:rsidRPr="003C5DA5">
              <w:rPr>
                <w:bCs/>
                <w:sz w:val="24"/>
                <w:szCs w:val="24"/>
              </w:rPr>
              <w:t xml:space="preserve"> &amp; Ethics Officer</w:t>
            </w:r>
          </w:p>
        </w:tc>
      </w:tr>
      <w:tr w:rsidR="00F27651" w:rsidRPr="00A478DE" w14:paraId="2BC1D476" w14:textId="77777777" w:rsidTr="00F1202D">
        <w:trPr>
          <w:jc w:val="center"/>
        </w:trPr>
        <w:tc>
          <w:tcPr>
            <w:tcW w:w="9720" w:type="dxa"/>
          </w:tcPr>
          <w:p w14:paraId="6D7B3C36" w14:textId="77777777" w:rsidR="00F27651" w:rsidRPr="003C5DA5" w:rsidRDefault="00F27651" w:rsidP="00F1202D">
            <w:pPr>
              <w:spacing w:before="80" w:after="80"/>
              <w:rPr>
                <w:bCs/>
                <w:sz w:val="24"/>
                <w:szCs w:val="24"/>
              </w:rPr>
            </w:pPr>
            <w:r w:rsidRPr="003C5DA5">
              <w:rPr>
                <w:bCs/>
                <w:sz w:val="24"/>
                <w:szCs w:val="24"/>
              </w:rPr>
              <w:t>Vice President Operations</w:t>
            </w:r>
          </w:p>
        </w:tc>
      </w:tr>
      <w:tr w:rsidR="00097D1D" w:rsidRPr="00A478DE" w14:paraId="6C93B8FD" w14:textId="77777777" w:rsidTr="00A90792">
        <w:trPr>
          <w:jc w:val="center"/>
        </w:trPr>
        <w:tc>
          <w:tcPr>
            <w:tcW w:w="9720" w:type="dxa"/>
          </w:tcPr>
          <w:p w14:paraId="6C93B8FC" w14:textId="617B56FB" w:rsidR="00017145" w:rsidRPr="003C5DA5" w:rsidRDefault="00097D1D" w:rsidP="00E70C19">
            <w:pPr>
              <w:spacing w:before="80" w:after="80"/>
              <w:rPr>
                <w:bCs/>
                <w:sz w:val="24"/>
                <w:szCs w:val="24"/>
              </w:rPr>
            </w:pPr>
            <w:r w:rsidRPr="003C5DA5">
              <w:rPr>
                <w:bCs/>
                <w:sz w:val="24"/>
                <w:szCs w:val="24"/>
              </w:rPr>
              <w:t xml:space="preserve">Vice President </w:t>
            </w:r>
            <w:r w:rsidR="006A1AEB" w:rsidRPr="003C5DA5">
              <w:rPr>
                <w:bCs/>
                <w:sz w:val="24"/>
                <w:szCs w:val="24"/>
              </w:rPr>
              <w:t>Program</w:t>
            </w:r>
            <w:r w:rsidR="00017145" w:rsidRPr="003C5DA5">
              <w:rPr>
                <w:bCs/>
                <w:sz w:val="24"/>
                <w:szCs w:val="24"/>
              </w:rPr>
              <w:t xml:space="preserve"> </w:t>
            </w:r>
            <w:r w:rsidRPr="003C5DA5">
              <w:rPr>
                <w:bCs/>
                <w:sz w:val="24"/>
                <w:szCs w:val="24"/>
              </w:rPr>
              <w:t>Management</w:t>
            </w:r>
            <w:r w:rsidR="00A90792" w:rsidRPr="003C5DA5">
              <w:rPr>
                <w:bCs/>
                <w:sz w:val="24"/>
                <w:szCs w:val="24"/>
              </w:rPr>
              <w:t xml:space="preserve">, </w:t>
            </w:r>
            <w:r w:rsidR="006A1AEB" w:rsidRPr="003C5DA5">
              <w:rPr>
                <w:bCs/>
                <w:sz w:val="24"/>
                <w:szCs w:val="24"/>
              </w:rPr>
              <w:t xml:space="preserve">Legal, </w:t>
            </w:r>
            <w:r w:rsidR="00A90792" w:rsidRPr="003C5DA5">
              <w:rPr>
                <w:bCs/>
                <w:sz w:val="24"/>
                <w:szCs w:val="24"/>
              </w:rPr>
              <w:t>Contracts, &amp; Trade Compliance</w:t>
            </w:r>
          </w:p>
        </w:tc>
      </w:tr>
      <w:tr w:rsidR="00F95856" w:rsidRPr="00A478DE" w14:paraId="04E2D79E" w14:textId="77777777" w:rsidTr="00A90792">
        <w:trPr>
          <w:jc w:val="center"/>
        </w:trPr>
        <w:tc>
          <w:tcPr>
            <w:tcW w:w="9720" w:type="dxa"/>
          </w:tcPr>
          <w:p w14:paraId="57F59F08" w14:textId="7EE183A9" w:rsidR="00F95856" w:rsidRPr="003C5DA5" w:rsidRDefault="00F95856" w:rsidP="00E57226">
            <w:pPr>
              <w:spacing w:before="80" w:after="80"/>
              <w:rPr>
                <w:bCs/>
                <w:sz w:val="24"/>
                <w:szCs w:val="24"/>
              </w:rPr>
            </w:pPr>
            <w:r w:rsidRPr="003C5DA5">
              <w:rPr>
                <w:bCs/>
                <w:sz w:val="24"/>
                <w:szCs w:val="24"/>
              </w:rPr>
              <w:t>Vice President Sensors and Missile Systems</w:t>
            </w:r>
          </w:p>
        </w:tc>
      </w:tr>
      <w:tr w:rsidR="00F27651" w:rsidRPr="00A478DE" w14:paraId="30259968" w14:textId="77777777" w:rsidTr="00F1202D">
        <w:trPr>
          <w:jc w:val="center"/>
        </w:trPr>
        <w:tc>
          <w:tcPr>
            <w:tcW w:w="9720" w:type="dxa"/>
          </w:tcPr>
          <w:p w14:paraId="01443157" w14:textId="77777777" w:rsidR="00F27651" w:rsidRPr="003C5DA5" w:rsidRDefault="00F27651" w:rsidP="00F1202D">
            <w:pPr>
              <w:spacing w:before="80" w:after="80"/>
              <w:rPr>
                <w:bCs/>
                <w:sz w:val="24"/>
                <w:szCs w:val="24"/>
              </w:rPr>
            </w:pPr>
            <w:r w:rsidRPr="003C5DA5">
              <w:rPr>
                <w:bCs/>
                <w:sz w:val="24"/>
                <w:szCs w:val="24"/>
              </w:rPr>
              <w:t>Vice President Systems Solutions</w:t>
            </w:r>
          </w:p>
        </w:tc>
      </w:tr>
      <w:tr w:rsidR="001361C9" w:rsidRPr="00A478DE" w14:paraId="7252122E" w14:textId="77777777" w:rsidTr="00A90792">
        <w:trPr>
          <w:jc w:val="center"/>
        </w:trPr>
        <w:tc>
          <w:tcPr>
            <w:tcW w:w="9720" w:type="dxa"/>
          </w:tcPr>
          <w:p w14:paraId="0DE7025B" w14:textId="142E377E" w:rsidR="001361C9" w:rsidRPr="003C5DA5" w:rsidRDefault="001361C9" w:rsidP="00E57226">
            <w:pPr>
              <w:spacing w:before="80" w:after="80"/>
              <w:rPr>
                <w:bCs/>
                <w:sz w:val="24"/>
                <w:szCs w:val="24"/>
              </w:rPr>
            </w:pPr>
            <w:r w:rsidRPr="003C5DA5">
              <w:rPr>
                <w:bCs/>
                <w:sz w:val="24"/>
                <w:szCs w:val="24"/>
              </w:rPr>
              <w:t>V</w:t>
            </w:r>
            <w:r w:rsidR="00A83B20" w:rsidRPr="003C5DA5">
              <w:rPr>
                <w:bCs/>
                <w:sz w:val="24"/>
                <w:szCs w:val="24"/>
              </w:rPr>
              <w:t xml:space="preserve">ice </w:t>
            </w:r>
            <w:r w:rsidRPr="003C5DA5">
              <w:rPr>
                <w:bCs/>
                <w:sz w:val="24"/>
                <w:szCs w:val="24"/>
              </w:rPr>
              <w:t>P</w:t>
            </w:r>
            <w:r w:rsidR="00A83B20" w:rsidRPr="003C5DA5">
              <w:rPr>
                <w:bCs/>
                <w:sz w:val="24"/>
                <w:szCs w:val="24"/>
              </w:rPr>
              <w:t>resident</w:t>
            </w:r>
            <w:r w:rsidRPr="003C5DA5">
              <w:rPr>
                <w:bCs/>
                <w:sz w:val="24"/>
                <w:szCs w:val="24"/>
              </w:rPr>
              <w:t xml:space="preserve"> Visionix</w:t>
            </w:r>
          </w:p>
        </w:tc>
      </w:tr>
    </w:tbl>
    <w:p w14:paraId="6C93B8FE" w14:textId="68DA078B" w:rsidR="007C3C85" w:rsidRPr="00A478DE" w:rsidRDefault="007C3C85" w:rsidP="007C3C85">
      <w:bookmarkStart w:id="7" w:name="_Toc523300250"/>
    </w:p>
    <w:p w14:paraId="6743D540" w14:textId="77777777" w:rsidR="007C6435" w:rsidRPr="007C6435" w:rsidRDefault="007C6435" w:rsidP="007C6435"/>
    <w:p w14:paraId="5D54FB13" w14:textId="77777777" w:rsidR="007C6435" w:rsidRPr="007C6435" w:rsidRDefault="007C6435" w:rsidP="007C6435"/>
    <w:p w14:paraId="275795C0" w14:textId="3058E4F9" w:rsidR="00611EB7" w:rsidRPr="00A478DE" w:rsidRDefault="007C3C85" w:rsidP="00F40072">
      <w:pPr>
        <w:pStyle w:val="Heading1"/>
        <w:keepNext w:val="0"/>
        <w:spacing w:after="240"/>
        <w:ind w:left="0"/>
        <w:jc w:val="center"/>
        <w:rPr>
          <w:sz w:val="32"/>
          <w:szCs w:val="32"/>
          <w:u w:val="none"/>
        </w:rPr>
      </w:pPr>
      <w:r w:rsidRPr="007C6435">
        <w:br w:type="page"/>
      </w:r>
      <w:bookmarkStart w:id="8" w:name="_Toc517752066"/>
      <w:bookmarkStart w:id="9" w:name="_Toc517752389"/>
      <w:bookmarkStart w:id="10" w:name="_Toc517752486"/>
      <w:bookmarkStart w:id="11" w:name="_Toc517752561"/>
      <w:r w:rsidR="00611EB7" w:rsidRPr="00A478DE">
        <w:rPr>
          <w:sz w:val="32"/>
          <w:szCs w:val="32"/>
          <w:u w:val="none"/>
        </w:rPr>
        <w:lastRenderedPageBreak/>
        <w:t>REVISION HISTORY</w:t>
      </w:r>
      <w:bookmarkEnd w:id="7"/>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119"/>
        <w:gridCol w:w="7555"/>
      </w:tblGrid>
      <w:tr w:rsidR="00611EB7" w:rsidRPr="00A478DE" w14:paraId="6C93B903" w14:textId="77777777" w:rsidTr="00397DF1">
        <w:tc>
          <w:tcPr>
            <w:tcW w:w="676" w:type="dxa"/>
            <w:tcBorders>
              <w:top w:val="single" w:sz="4" w:space="0" w:color="auto"/>
              <w:left w:val="single" w:sz="4" w:space="0" w:color="auto"/>
              <w:bottom w:val="single" w:sz="4" w:space="0" w:color="auto"/>
              <w:right w:val="single" w:sz="4" w:space="0" w:color="auto"/>
            </w:tcBorders>
          </w:tcPr>
          <w:p w14:paraId="6C93B900" w14:textId="0742718F" w:rsidR="00611EB7" w:rsidRPr="00397DF1" w:rsidRDefault="00611EB7" w:rsidP="00C034A3">
            <w:pPr>
              <w:spacing w:before="80" w:after="80"/>
              <w:jc w:val="center"/>
              <w:rPr>
                <w:b/>
                <w:bCs/>
              </w:rPr>
            </w:pPr>
            <w:r w:rsidRPr="00397DF1">
              <w:rPr>
                <w:b/>
                <w:bCs/>
              </w:rPr>
              <w:t>R</w:t>
            </w:r>
            <w:r w:rsidR="00C034A3" w:rsidRPr="00397DF1">
              <w:rPr>
                <w:b/>
                <w:bCs/>
              </w:rPr>
              <w:t>ev</w:t>
            </w:r>
            <w:r w:rsidRPr="00397DF1">
              <w:rPr>
                <w:b/>
                <w:bCs/>
              </w:rPr>
              <w:t>.</w:t>
            </w:r>
          </w:p>
        </w:tc>
        <w:tc>
          <w:tcPr>
            <w:tcW w:w="1119" w:type="dxa"/>
            <w:tcBorders>
              <w:top w:val="single" w:sz="4" w:space="0" w:color="auto"/>
              <w:left w:val="single" w:sz="4" w:space="0" w:color="auto"/>
              <w:bottom w:val="single" w:sz="4" w:space="0" w:color="auto"/>
              <w:right w:val="single" w:sz="4" w:space="0" w:color="auto"/>
            </w:tcBorders>
          </w:tcPr>
          <w:p w14:paraId="6C93B901" w14:textId="508D5B3B" w:rsidR="00611EB7" w:rsidRPr="00397DF1" w:rsidRDefault="00C034A3">
            <w:pPr>
              <w:spacing w:before="80" w:after="80"/>
              <w:jc w:val="center"/>
              <w:rPr>
                <w:b/>
                <w:bCs/>
              </w:rPr>
            </w:pPr>
            <w:r w:rsidRPr="00397DF1">
              <w:rPr>
                <w:b/>
                <w:bCs/>
              </w:rPr>
              <w:t>Date</w:t>
            </w:r>
          </w:p>
        </w:tc>
        <w:tc>
          <w:tcPr>
            <w:tcW w:w="7555" w:type="dxa"/>
            <w:tcBorders>
              <w:top w:val="single" w:sz="4" w:space="0" w:color="auto"/>
              <w:left w:val="single" w:sz="4" w:space="0" w:color="auto"/>
              <w:bottom w:val="single" w:sz="4" w:space="0" w:color="auto"/>
              <w:right w:val="single" w:sz="4" w:space="0" w:color="auto"/>
            </w:tcBorders>
          </w:tcPr>
          <w:p w14:paraId="6C93B902" w14:textId="358F0DB4" w:rsidR="00611EB7" w:rsidRPr="00397DF1" w:rsidRDefault="00C034A3" w:rsidP="00C034A3">
            <w:pPr>
              <w:pStyle w:val="Heading7"/>
              <w:spacing w:before="80" w:after="80"/>
              <w:rPr>
                <w:b/>
                <w:bCs/>
                <w:sz w:val="20"/>
                <w:szCs w:val="20"/>
              </w:rPr>
            </w:pPr>
            <w:r w:rsidRPr="00397DF1">
              <w:rPr>
                <w:b/>
                <w:bCs/>
                <w:sz w:val="20"/>
                <w:szCs w:val="20"/>
              </w:rPr>
              <w:t>Change Description</w:t>
            </w:r>
          </w:p>
        </w:tc>
      </w:tr>
      <w:tr w:rsidR="00611EB7" w:rsidRPr="00A478DE" w14:paraId="6C93B907" w14:textId="77777777" w:rsidTr="00397DF1">
        <w:tc>
          <w:tcPr>
            <w:tcW w:w="676" w:type="dxa"/>
            <w:tcBorders>
              <w:top w:val="single" w:sz="4" w:space="0" w:color="auto"/>
              <w:left w:val="single" w:sz="4" w:space="0" w:color="auto"/>
              <w:bottom w:val="single" w:sz="4" w:space="0" w:color="auto"/>
              <w:right w:val="single" w:sz="4" w:space="0" w:color="auto"/>
            </w:tcBorders>
          </w:tcPr>
          <w:p w14:paraId="6C93B904" w14:textId="77777777" w:rsidR="00611EB7" w:rsidRPr="00397DF1" w:rsidRDefault="00611EB7">
            <w:pPr>
              <w:spacing w:before="80" w:after="80"/>
              <w:jc w:val="center"/>
            </w:pPr>
          </w:p>
        </w:tc>
        <w:tc>
          <w:tcPr>
            <w:tcW w:w="1119" w:type="dxa"/>
            <w:tcBorders>
              <w:top w:val="single" w:sz="4" w:space="0" w:color="auto"/>
              <w:left w:val="single" w:sz="4" w:space="0" w:color="auto"/>
              <w:bottom w:val="single" w:sz="4" w:space="0" w:color="auto"/>
              <w:right w:val="single" w:sz="4" w:space="0" w:color="auto"/>
            </w:tcBorders>
          </w:tcPr>
          <w:p w14:paraId="6C93B905" w14:textId="77777777" w:rsidR="00611EB7" w:rsidRPr="00397DF1" w:rsidRDefault="00611EB7">
            <w:pPr>
              <w:spacing w:before="80" w:after="80"/>
              <w:jc w:val="center"/>
            </w:pPr>
            <w:r w:rsidRPr="00397DF1">
              <w:t>08/14/96</w:t>
            </w:r>
          </w:p>
        </w:tc>
        <w:tc>
          <w:tcPr>
            <w:tcW w:w="7555" w:type="dxa"/>
            <w:tcBorders>
              <w:top w:val="single" w:sz="4" w:space="0" w:color="auto"/>
              <w:left w:val="single" w:sz="4" w:space="0" w:color="auto"/>
              <w:bottom w:val="single" w:sz="4" w:space="0" w:color="auto"/>
              <w:right w:val="single" w:sz="4" w:space="0" w:color="auto"/>
            </w:tcBorders>
          </w:tcPr>
          <w:p w14:paraId="6C93B906" w14:textId="77777777" w:rsidR="00611EB7" w:rsidRPr="00397DF1" w:rsidRDefault="00611EB7">
            <w:pPr>
              <w:pStyle w:val="Heading8"/>
              <w:spacing w:before="80" w:after="80"/>
              <w:rPr>
                <w:sz w:val="20"/>
                <w:szCs w:val="20"/>
              </w:rPr>
            </w:pPr>
            <w:bookmarkStart w:id="12" w:name="_Toc523300252"/>
            <w:r w:rsidRPr="00397DF1">
              <w:rPr>
                <w:sz w:val="20"/>
                <w:szCs w:val="20"/>
              </w:rPr>
              <w:t>Initial Release</w:t>
            </w:r>
            <w:bookmarkEnd w:id="12"/>
          </w:p>
        </w:tc>
      </w:tr>
      <w:tr w:rsidR="00611EB7" w:rsidRPr="00A478DE" w14:paraId="6C93B90B" w14:textId="77777777" w:rsidTr="00397DF1">
        <w:tc>
          <w:tcPr>
            <w:tcW w:w="676" w:type="dxa"/>
            <w:tcBorders>
              <w:top w:val="single" w:sz="4" w:space="0" w:color="auto"/>
              <w:left w:val="single" w:sz="4" w:space="0" w:color="auto"/>
              <w:bottom w:val="single" w:sz="4" w:space="0" w:color="auto"/>
              <w:right w:val="single" w:sz="4" w:space="0" w:color="auto"/>
            </w:tcBorders>
          </w:tcPr>
          <w:p w14:paraId="6C93B908" w14:textId="77777777" w:rsidR="00611EB7" w:rsidRPr="00397DF1" w:rsidRDefault="00611EB7">
            <w:pPr>
              <w:spacing w:before="80" w:after="80"/>
              <w:jc w:val="center"/>
            </w:pPr>
            <w:r w:rsidRPr="00397DF1">
              <w:t>A</w:t>
            </w:r>
          </w:p>
        </w:tc>
        <w:tc>
          <w:tcPr>
            <w:tcW w:w="1119" w:type="dxa"/>
            <w:tcBorders>
              <w:top w:val="single" w:sz="4" w:space="0" w:color="auto"/>
              <w:left w:val="single" w:sz="4" w:space="0" w:color="auto"/>
              <w:bottom w:val="single" w:sz="4" w:space="0" w:color="auto"/>
              <w:right w:val="single" w:sz="4" w:space="0" w:color="auto"/>
            </w:tcBorders>
          </w:tcPr>
          <w:p w14:paraId="6C93B909" w14:textId="77777777" w:rsidR="00611EB7" w:rsidRPr="00397DF1" w:rsidRDefault="00611EB7">
            <w:pPr>
              <w:spacing w:before="80" w:after="80"/>
              <w:jc w:val="center"/>
            </w:pPr>
            <w:r w:rsidRPr="00397DF1">
              <w:t>12/20/96</w:t>
            </w:r>
          </w:p>
        </w:tc>
        <w:tc>
          <w:tcPr>
            <w:tcW w:w="7555" w:type="dxa"/>
            <w:tcBorders>
              <w:top w:val="single" w:sz="4" w:space="0" w:color="auto"/>
              <w:left w:val="single" w:sz="4" w:space="0" w:color="auto"/>
              <w:bottom w:val="single" w:sz="4" w:space="0" w:color="auto"/>
              <w:right w:val="single" w:sz="4" w:space="0" w:color="auto"/>
            </w:tcBorders>
          </w:tcPr>
          <w:p w14:paraId="6C93B90A" w14:textId="77777777" w:rsidR="00611EB7" w:rsidRPr="00397DF1" w:rsidRDefault="00611EB7">
            <w:pPr>
              <w:spacing w:before="80" w:after="80"/>
            </w:pPr>
            <w:r w:rsidRPr="00397DF1">
              <w:t>Incorporated changes as a result of initial auditing and review</w:t>
            </w:r>
          </w:p>
        </w:tc>
      </w:tr>
      <w:tr w:rsidR="00611EB7" w:rsidRPr="00A478DE" w14:paraId="6C93B90F" w14:textId="77777777" w:rsidTr="00397DF1">
        <w:tc>
          <w:tcPr>
            <w:tcW w:w="676" w:type="dxa"/>
            <w:tcBorders>
              <w:top w:val="single" w:sz="4" w:space="0" w:color="auto"/>
              <w:left w:val="single" w:sz="4" w:space="0" w:color="auto"/>
              <w:bottom w:val="single" w:sz="4" w:space="0" w:color="auto"/>
              <w:right w:val="single" w:sz="4" w:space="0" w:color="auto"/>
            </w:tcBorders>
          </w:tcPr>
          <w:p w14:paraId="6C93B90C" w14:textId="77777777" w:rsidR="00611EB7" w:rsidRPr="00397DF1" w:rsidRDefault="00611EB7">
            <w:pPr>
              <w:spacing w:before="80" w:after="80"/>
              <w:jc w:val="center"/>
            </w:pPr>
            <w:bookmarkStart w:id="13" w:name="_Hlt523299931"/>
            <w:bookmarkEnd w:id="13"/>
            <w:r w:rsidRPr="00397DF1">
              <w:t>B</w:t>
            </w:r>
          </w:p>
        </w:tc>
        <w:tc>
          <w:tcPr>
            <w:tcW w:w="1119" w:type="dxa"/>
            <w:tcBorders>
              <w:top w:val="single" w:sz="4" w:space="0" w:color="auto"/>
              <w:left w:val="single" w:sz="4" w:space="0" w:color="auto"/>
              <w:bottom w:val="single" w:sz="4" w:space="0" w:color="auto"/>
              <w:right w:val="single" w:sz="4" w:space="0" w:color="auto"/>
            </w:tcBorders>
          </w:tcPr>
          <w:p w14:paraId="6C93B90D" w14:textId="77777777" w:rsidR="00611EB7" w:rsidRPr="00397DF1" w:rsidRDefault="00611EB7">
            <w:pPr>
              <w:spacing w:before="80" w:after="80"/>
              <w:jc w:val="center"/>
            </w:pPr>
            <w:r w:rsidRPr="00397DF1">
              <w:t>02/05/97</w:t>
            </w:r>
          </w:p>
        </w:tc>
        <w:tc>
          <w:tcPr>
            <w:tcW w:w="7555" w:type="dxa"/>
            <w:tcBorders>
              <w:top w:val="single" w:sz="4" w:space="0" w:color="auto"/>
              <w:left w:val="single" w:sz="4" w:space="0" w:color="auto"/>
              <w:bottom w:val="single" w:sz="4" w:space="0" w:color="auto"/>
              <w:right w:val="single" w:sz="4" w:space="0" w:color="auto"/>
            </w:tcBorders>
          </w:tcPr>
          <w:p w14:paraId="6C93B90E" w14:textId="77777777" w:rsidR="00611EB7" w:rsidRPr="00397DF1" w:rsidRDefault="00611EB7">
            <w:pPr>
              <w:spacing w:before="80" w:after="80"/>
            </w:pPr>
            <w:r w:rsidRPr="00397DF1">
              <w:t>Incorporated minor changes as a result of ISO Document Review</w:t>
            </w:r>
          </w:p>
        </w:tc>
      </w:tr>
      <w:tr w:rsidR="00611EB7" w:rsidRPr="00A478DE" w14:paraId="6C93B913" w14:textId="77777777" w:rsidTr="00397DF1">
        <w:tc>
          <w:tcPr>
            <w:tcW w:w="676" w:type="dxa"/>
            <w:tcBorders>
              <w:top w:val="single" w:sz="4" w:space="0" w:color="auto"/>
              <w:left w:val="single" w:sz="4" w:space="0" w:color="auto"/>
              <w:bottom w:val="single" w:sz="4" w:space="0" w:color="auto"/>
              <w:right w:val="single" w:sz="4" w:space="0" w:color="auto"/>
            </w:tcBorders>
          </w:tcPr>
          <w:p w14:paraId="6C93B910" w14:textId="77777777" w:rsidR="00611EB7" w:rsidRPr="00397DF1" w:rsidRDefault="00611EB7">
            <w:pPr>
              <w:spacing w:before="80" w:after="80"/>
              <w:jc w:val="center"/>
            </w:pPr>
            <w:r w:rsidRPr="00397DF1">
              <w:t>C</w:t>
            </w:r>
          </w:p>
        </w:tc>
        <w:tc>
          <w:tcPr>
            <w:tcW w:w="1119" w:type="dxa"/>
            <w:tcBorders>
              <w:top w:val="single" w:sz="4" w:space="0" w:color="auto"/>
              <w:left w:val="single" w:sz="4" w:space="0" w:color="auto"/>
              <w:bottom w:val="single" w:sz="4" w:space="0" w:color="auto"/>
              <w:right w:val="single" w:sz="4" w:space="0" w:color="auto"/>
            </w:tcBorders>
          </w:tcPr>
          <w:p w14:paraId="6C93B911" w14:textId="77777777" w:rsidR="00611EB7" w:rsidRPr="00397DF1" w:rsidRDefault="00611EB7">
            <w:pPr>
              <w:spacing w:before="80" w:after="80"/>
              <w:jc w:val="center"/>
            </w:pPr>
            <w:r w:rsidRPr="00397DF1">
              <w:t>12/17/97</w:t>
            </w:r>
          </w:p>
        </w:tc>
        <w:tc>
          <w:tcPr>
            <w:tcW w:w="7555" w:type="dxa"/>
            <w:tcBorders>
              <w:top w:val="single" w:sz="4" w:space="0" w:color="auto"/>
              <w:left w:val="single" w:sz="4" w:space="0" w:color="auto"/>
              <w:bottom w:val="single" w:sz="4" w:space="0" w:color="auto"/>
              <w:right w:val="single" w:sz="4" w:space="0" w:color="auto"/>
            </w:tcBorders>
          </w:tcPr>
          <w:p w14:paraId="6C93B912" w14:textId="77777777" w:rsidR="00611EB7" w:rsidRPr="00397DF1" w:rsidRDefault="00611EB7">
            <w:pPr>
              <w:spacing w:before="80" w:after="80"/>
            </w:pPr>
            <w:r w:rsidRPr="00397DF1">
              <w:t>Incorporated minor revisions as a result of Internal Auditing and organization changes</w:t>
            </w:r>
          </w:p>
        </w:tc>
      </w:tr>
      <w:tr w:rsidR="00611EB7" w:rsidRPr="00A478DE" w14:paraId="6C93B917" w14:textId="77777777" w:rsidTr="00397DF1">
        <w:tc>
          <w:tcPr>
            <w:tcW w:w="676" w:type="dxa"/>
            <w:tcBorders>
              <w:top w:val="single" w:sz="4" w:space="0" w:color="auto"/>
              <w:left w:val="single" w:sz="4" w:space="0" w:color="auto"/>
              <w:bottom w:val="single" w:sz="4" w:space="0" w:color="auto"/>
              <w:right w:val="single" w:sz="4" w:space="0" w:color="auto"/>
            </w:tcBorders>
          </w:tcPr>
          <w:p w14:paraId="6C93B914" w14:textId="77777777" w:rsidR="00611EB7" w:rsidRPr="00397DF1" w:rsidRDefault="00611EB7">
            <w:pPr>
              <w:spacing w:before="80" w:after="80"/>
              <w:jc w:val="center"/>
            </w:pPr>
            <w:r w:rsidRPr="00397DF1">
              <w:t>D</w:t>
            </w:r>
          </w:p>
        </w:tc>
        <w:tc>
          <w:tcPr>
            <w:tcW w:w="1119" w:type="dxa"/>
            <w:tcBorders>
              <w:top w:val="single" w:sz="4" w:space="0" w:color="auto"/>
              <w:left w:val="single" w:sz="4" w:space="0" w:color="auto"/>
              <w:bottom w:val="single" w:sz="4" w:space="0" w:color="auto"/>
              <w:right w:val="single" w:sz="4" w:space="0" w:color="auto"/>
            </w:tcBorders>
          </w:tcPr>
          <w:p w14:paraId="6C93B915" w14:textId="77777777" w:rsidR="00611EB7" w:rsidRPr="00397DF1" w:rsidRDefault="00611EB7">
            <w:pPr>
              <w:spacing w:before="80" w:after="80"/>
              <w:jc w:val="center"/>
            </w:pPr>
            <w:r w:rsidRPr="00397DF1">
              <w:t>10/01/99</w:t>
            </w:r>
          </w:p>
        </w:tc>
        <w:tc>
          <w:tcPr>
            <w:tcW w:w="7555" w:type="dxa"/>
            <w:tcBorders>
              <w:top w:val="single" w:sz="4" w:space="0" w:color="auto"/>
              <w:left w:val="single" w:sz="4" w:space="0" w:color="auto"/>
              <w:bottom w:val="single" w:sz="4" w:space="0" w:color="auto"/>
              <w:right w:val="single" w:sz="4" w:space="0" w:color="auto"/>
            </w:tcBorders>
          </w:tcPr>
          <w:p w14:paraId="6C93B916" w14:textId="77777777" w:rsidR="00611EB7" w:rsidRPr="00397DF1" w:rsidRDefault="00611EB7">
            <w:pPr>
              <w:spacing w:before="80" w:after="80"/>
            </w:pPr>
            <w:r w:rsidRPr="00397DF1">
              <w:t>Incorporated minor changes as a result of implementing PeopleSoft in place of MANMAN, title change of the Director of Product Assurance, and added reference to organization charts which have been removed from the document.</w:t>
            </w:r>
          </w:p>
        </w:tc>
      </w:tr>
      <w:tr w:rsidR="00611EB7" w:rsidRPr="00A478DE" w14:paraId="6C93B91B" w14:textId="77777777" w:rsidTr="00397DF1">
        <w:tc>
          <w:tcPr>
            <w:tcW w:w="676" w:type="dxa"/>
            <w:tcBorders>
              <w:top w:val="single" w:sz="4" w:space="0" w:color="auto"/>
              <w:left w:val="single" w:sz="4" w:space="0" w:color="auto"/>
              <w:bottom w:val="single" w:sz="4" w:space="0" w:color="auto"/>
              <w:right w:val="single" w:sz="4" w:space="0" w:color="auto"/>
            </w:tcBorders>
          </w:tcPr>
          <w:p w14:paraId="6C93B918" w14:textId="77777777" w:rsidR="00611EB7" w:rsidRPr="00397DF1" w:rsidRDefault="00611EB7">
            <w:pPr>
              <w:spacing w:before="80" w:after="80"/>
              <w:jc w:val="center"/>
            </w:pPr>
            <w:r w:rsidRPr="00397DF1">
              <w:t>E</w:t>
            </w:r>
          </w:p>
        </w:tc>
        <w:tc>
          <w:tcPr>
            <w:tcW w:w="1119" w:type="dxa"/>
            <w:tcBorders>
              <w:top w:val="single" w:sz="4" w:space="0" w:color="auto"/>
              <w:left w:val="single" w:sz="4" w:space="0" w:color="auto"/>
              <w:bottom w:val="single" w:sz="4" w:space="0" w:color="auto"/>
              <w:right w:val="single" w:sz="4" w:space="0" w:color="auto"/>
            </w:tcBorders>
          </w:tcPr>
          <w:p w14:paraId="6C93B919" w14:textId="77777777" w:rsidR="00611EB7" w:rsidRPr="00397DF1" w:rsidRDefault="00611EB7">
            <w:pPr>
              <w:spacing w:before="80" w:after="80"/>
              <w:jc w:val="center"/>
            </w:pPr>
            <w:r w:rsidRPr="00397DF1">
              <w:t>07/01/01</w:t>
            </w:r>
          </w:p>
        </w:tc>
        <w:tc>
          <w:tcPr>
            <w:tcW w:w="7555" w:type="dxa"/>
            <w:tcBorders>
              <w:top w:val="single" w:sz="4" w:space="0" w:color="auto"/>
              <w:left w:val="single" w:sz="4" w:space="0" w:color="auto"/>
              <w:bottom w:val="single" w:sz="4" w:space="0" w:color="auto"/>
              <w:right w:val="single" w:sz="4" w:space="0" w:color="auto"/>
            </w:tcBorders>
          </w:tcPr>
          <w:p w14:paraId="6C93B91A" w14:textId="3135B02D" w:rsidR="00611EB7" w:rsidRPr="00397DF1" w:rsidRDefault="00611EB7">
            <w:pPr>
              <w:spacing w:before="80" w:after="80"/>
            </w:pPr>
            <w:r w:rsidRPr="00397DF1">
              <w:t>Incorporated changes due to company name change, address change, and incorporation of Aviation Electronics</w:t>
            </w:r>
            <w:r w:rsidR="005D681A" w:rsidRPr="00397DF1">
              <w:t>.</w:t>
            </w:r>
          </w:p>
        </w:tc>
      </w:tr>
      <w:tr w:rsidR="00611EB7" w:rsidRPr="00A478DE" w14:paraId="6C93B91F" w14:textId="77777777" w:rsidTr="00397DF1">
        <w:tc>
          <w:tcPr>
            <w:tcW w:w="676" w:type="dxa"/>
            <w:tcBorders>
              <w:top w:val="single" w:sz="4" w:space="0" w:color="auto"/>
              <w:left w:val="single" w:sz="4" w:space="0" w:color="auto"/>
              <w:bottom w:val="single" w:sz="4" w:space="0" w:color="auto"/>
              <w:right w:val="single" w:sz="4" w:space="0" w:color="auto"/>
            </w:tcBorders>
          </w:tcPr>
          <w:p w14:paraId="6C93B91C" w14:textId="77777777" w:rsidR="00611EB7" w:rsidRPr="00397DF1" w:rsidRDefault="00611EB7">
            <w:pPr>
              <w:spacing w:before="80" w:after="80"/>
              <w:jc w:val="center"/>
            </w:pPr>
            <w:r w:rsidRPr="00397DF1">
              <w:t>F</w:t>
            </w:r>
          </w:p>
        </w:tc>
        <w:tc>
          <w:tcPr>
            <w:tcW w:w="1119" w:type="dxa"/>
            <w:tcBorders>
              <w:top w:val="single" w:sz="4" w:space="0" w:color="auto"/>
              <w:left w:val="single" w:sz="4" w:space="0" w:color="auto"/>
              <w:bottom w:val="single" w:sz="4" w:space="0" w:color="auto"/>
              <w:right w:val="single" w:sz="4" w:space="0" w:color="auto"/>
            </w:tcBorders>
          </w:tcPr>
          <w:p w14:paraId="6C93B91D" w14:textId="77777777" w:rsidR="00611EB7" w:rsidRPr="00397DF1" w:rsidRDefault="00744522">
            <w:pPr>
              <w:spacing w:before="80" w:after="80"/>
              <w:jc w:val="center"/>
            </w:pPr>
            <w:r w:rsidRPr="00397DF1">
              <w:t>1</w:t>
            </w:r>
            <w:r w:rsidR="00B842FF" w:rsidRPr="00397DF1">
              <w:t>1</w:t>
            </w:r>
            <w:r w:rsidR="00305CE4" w:rsidRPr="00397DF1">
              <w:t>/</w:t>
            </w:r>
            <w:r w:rsidR="0077556A" w:rsidRPr="00397DF1">
              <w:t>19</w:t>
            </w:r>
            <w:r w:rsidR="00305CE4" w:rsidRPr="00397DF1">
              <w:t>/02</w:t>
            </w:r>
          </w:p>
        </w:tc>
        <w:tc>
          <w:tcPr>
            <w:tcW w:w="7555" w:type="dxa"/>
            <w:tcBorders>
              <w:top w:val="single" w:sz="4" w:space="0" w:color="auto"/>
              <w:left w:val="single" w:sz="4" w:space="0" w:color="auto"/>
              <w:bottom w:val="single" w:sz="4" w:space="0" w:color="auto"/>
              <w:right w:val="single" w:sz="4" w:space="0" w:color="auto"/>
            </w:tcBorders>
          </w:tcPr>
          <w:p w14:paraId="6C93B91E" w14:textId="0CDDBA03" w:rsidR="00611EB7" w:rsidRPr="00397DF1" w:rsidRDefault="00611EB7" w:rsidP="005D681A">
            <w:pPr>
              <w:spacing w:before="80" w:after="80"/>
            </w:pPr>
            <w:r w:rsidRPr="00397DF1">
              <w:t xml:space="preserve">Reformatted </w:t>
            </w:r>
            <w:r w:rsidR="00B57C22" w:rsidRPr="00397DF1">
              <w:t>and</w:t>
            </w:r>
            <w:r w:rsidRPr="00397DF1">
              <w:t xml:space="preserve"> </w:t>
            </w:r>
            <w:r w:rsidR="00744522" w:rsidRPr="00397DF1">
              <w:t>revis</w:t>
            </w:r>
            <w:r w:rsidR="00B57C22" w:rsidRPr="00397DF1">
              <w:t>ed</w:t>
            </w:r>
            <w:r w:rsidRPr="00397DF1">
              <w:t xml:space="preserve"> </w:t>
            </w:r>
            <w:r w:rsidR="00B57C22" w:rsidRPr="00397DF1">
              <w:t xml:space="preserve">to conform to the requirements of the </w:t>
            </w:r>
            <w:r w:rsidRPr="00397DF1">
              <w:t>ISO</w:t>
            </w:r>
            <w:r w:rsidR="006B7762" w:rsidRPr="00397DF1">
              <w:t xml:space="preserve"> </w:t>
            </w:r>
            <w:r w:rsidRPr="00397DF1">
              <w:t>9001</w:t>
            </w:r>
            <w:r w:rsidR="005D681A" w:rsidRPr="00397DF1">
              <w:t>:</w:t>
            </w:r>
            <w:r w:rsidRPr="00397DF1">
              <w:t>2000 standard</w:t>
            </w:r>
            <w:r w:rsidR="005D681A" w:rsidRPr="00397DF1">
              <w:t>.</w:t>
            </w:r>
          </w:p>
        </w:tc>
      </w:tr>
      <w:tr w:rsidR="000802C4" w:rsidRPr="00A478DE" w14:paraId="6C93B923" w14:textId="77777777" w:rsidTr="00397DF1">
        <w:tc>
          <w:tcPr>
            <w:tcW w:w="676" w:type="dxa"/>
            <w:tcBorders>
              <w:top w:val="single" w:sz="4" w:space="0" w:color="auto"/>
              <w:left w:val="single" w:sz="4" w:space="0" w:color="auto"/>
              <w:bottom w:val="single" w:sz="4" w:space="0" w:color="auto"/>
              <w:right w:val="single" w:sz="4" w:space="0" w:color="auto"/>
            </w:tcBorders>
          </w:tcPr>
          <w:p w14:paraId="6C93B920" w14:textId="77777777" w:rsidR="000802C4" w:rsidRPr="00397DF1" w:rsidRDefault="00970D8C">
            <w:pPr>
              <w:spacing w:before="80" w:after="80"/>
              <w:jc w:val="center"/>
            </w:pPr>
            <w:r w:rsidRPr="00397DF1">
              <w:t>1</w:t>
            </w:r>
          </w:p>
        </w:tc>
        <w:tc>
          <w:tcPr>
            <w:tcW w:w="1119" w:type="dxa"/>
            <w:tcBorders>
              <w:top w:val="single" w:sz="4" w:space="0" w:color="auto"/>
              <w:left w:val="single" w:sz="4" w:space="0" w:color="auto"/>
              <w:bottom w:val="single" w:sz="4" w:space="0" w:color="auto"/>
              <w:right w:val="single" w:sz="4" w:space="0" w:color="auto"/>
            </w:tcBorders>
          </w:tcPr>
          <w:p w14:paraId="6C93B921" w14:textId="77777777" w:rsidR="000802C4" w:rsidRPr="00397DF1" w:rsidRDefault="00097D1D">
            <w:pPr>
              <w:spacing w:before="80" w:after="80"/>
              <w:jc w:val="center"/>
            </w:pPr>
            <w:r w:rsidRPr="00397DF1">
              <w:t>4/15/05</w:t>
            </w:r>
          </w:p>
        </w:tc>
        <w:tc>
          <w:tcPr>
            <w:tcW w:w="7555" w:type="dxa"/>
            <w:tcBorders>
              <w:top w:val="single" w:sz="4" w:space="0" w:color="auto"/>
              <w:left w:val="single" w:sz="4" w:space="0" w:color="auto"/>
              <w:bottom w:val="single" w:sz="4" w:space="0" w:color="auto"/>
              <w:right w:val="single" w:sz="4" w:space="0" w:color="auto"/>
            </w:tcBorders>
          </w:tcPr>
          <w:p w14:paraId="6C93B922" w14:textId="4ED5E9BE" w:rsidR="000802C4" w:rsidRPr="00397DF1" w:rsidRDefault="00084804" w:rsidP="00C70B66">
            <w:pPr>
              <w:spacing w:before="80" w:after="80"/>
            </w:pPr>
            <w:r w:rsidRPr="00397DF1">
              <w:t xml:space="preserve">Assigned </w:t>
            </w:r>
            <w:r w:rsidR="00DB0AC0" w:rsidRPr="00397DF1">
              <w:t xml:space="preserve">a </w:t>
            </w:r>
            <w:r w:rsidRPr="00397DF1">
              <w:t>PeopleSoft document numb</w:t>
            </w:r>
            <w:r w:rsidR="00DB0AC0" w:rsidRPr="00397DF1">
              <w:t xml:space="preserve">er (1900555), initial release as </w:t>
            </w:r>
            <w:r w:rsidRPr="00397DF1">
              <w:t>0</w:t>
            </w:r>
            <w:r w:rsidR="00DB0AC0" w:rsidRPr="00397DF1">
              <w:t>1 under the TCI Document Release Process (</w:t>
            </w:r>
            <w:r w:rsidR="00DB0AC0" w:rsidRPr="00397DF1">
              <w:rPr>
                <w:b/>
              </w:rPr>
              <w:t>NOTE:  All previous alpha revisions were not maintained under the TCI Document Release Process)</w:t>
            </w:r>
            <w:r w:rsidR="00DB0AC0" w:rsidRPr="00397DF1">
              <w:t xml:space="preserve">:  </w:t>
            </w:r>
            <w:r w:rsidR="000802C4" w:rsidRPr="00397DF1">
              <w:t>Added</w:t>
            </w:r>
            <w:r w:rsidR="008454FF" w:rsidRPr="00397DF1">
              <w:t>:</w:t>
            </w:r>
            <w:r w:rsidR="000802C4" w:rsidRPr="00397DF1">
              <w:t xml:space="preserve"> </w:t>
            </w:r>
            <w:r w:rsidR="00C70B66" w:rsidRPr="00397DF1">
              <w:t>(</w:t>
            </w:r>
            <w:r w:rsidR="00BC19C2" w:rsidRPr="00397DF1">
              <w:t>1</w:t>
            </w:r>
            <w:r w:rsidR="00C70B66" w:rsidRPr="00397DF1">
              <w:t xml:space="preserve">) </w:t>
            </w:r>
            <w:r w:rsidR="00BC19C2" w:rsidRPr="00397DF1">
              <w:t xml:space="preserve"> </w:t>
            </w:r>
            <w:r w:rsidR="000802C4" w:rsidRPr="00397DF1">
              <w:t>process changes due to reorganizations</w:t>
            </w:r>
            <w:r w:rsidR="008454FF" w:rsidRPr="00397DF1">
              <w:t xml:space="preserve">; </w:t>
            </w:r>
            <w:r w:rsidR="00C70B66" w:rsidRPr="00397DF1">
              <w:t>(</w:t>
            </w:r>
            <w:r w:rsidR="00BC19C2" w:rsidRPr="00397DF1">
              <w:t>2</w:t>
            </w:r>
            <w:r w:rsidR="00C70B66" w:rsidRPr="00397DF1">
              <w:t>)</w:t>
            </w:r>
            <w:r w:rsidR="00BC19C2" w:rsidRPr="00397DF1">
              <w:t xml:space="preserve"> </w:t>
            </w:r>
            <w:r w:rsidR="000802C4" w:rsidRPr="00397DF1">
              <w:t>process improvement initiatives (Integrated Program Management [IBPM] and</w:t>
            </w:r>
            <w:r w:rsidR="00DB0AC0" w:rsidRPr="00397DF1">
              <w:t xml:space="preserve"> </w:t>
            </w:r>
            <w:r w:rsidR="000802C4" w:rsidRPr="00397DF1">
              <w:t>Capability Maturity Model [CMM]</w:t>
            </w:r>
            <w:r w:rsidR="00C14AC8" w:rsidRPr="00397DF1">
              <w:t>, and Capability Maturity Model Integrated [CMMI])</w:t>
            </w:r>
            <w:r w:rsidR="008454FF" w:rsidRPr="00397DF1">
              <w:t xml:space="preserve">; </w:t>
            </w:r>
            <w:r w:rsidR="00C70B66" w:rsidRPr="00397DF1">
              <w:t>(</w:t>
            </w:r>
            <w:r w:rsidR="00BC19C2" w:rsidRPr="00397DF1">
              <w:t>3</w:t>
            </w:r>
            <w:r w:rsidR="00C70B66" w:rsidRPr="00397DF1">
              <w:t>)</w:t>
            </w:r>
            <w:r w:rsidR="00BC19C2" w:rsidRPr="00397DF1">
              <w:t xml:space="preserve">  use of the TCI Intranet to access procedures</w:t>
            </w:r>
            <w:r w:rsidR="00C14AC8" w:rsidRPr="00397DF1">
              <w:t xml:space="preserve"> and organization charts</w:t>
            </w:r>
            <w:r w:rsidR="00BC19C2" w:rsidRPr="00397DF1">
              <w:t xml:space="preserve">;  </w:t>
            </w:r>
            <w:r w:rsidR="00C70B66" w:rsidRPr="00397DF1">
              <w:t>(</w:t>
            </w:r>
            <w:r w:rsidR="00BC19C2" w:rsidRPr="00397DF1">
              <w:t>4</w:t>
            </w:r>
            <w:r w:rsidR="00C70B66" w:rsidRPr="00397DF1">
              <w:t>)</w:t>
            </w:r>
            <w:r w:rsidR="00BC19C2" w:rsidRPr="00397DF1">
              <w:t xml:space="preserve">  </w:t>
            </w:r>
            <w:r w:rsidR="00C14AC8" w:rsidRPr="00397DF1">
              <w:t xml:space="preserve">a </w:t>
            </w:r>
            <w:r w:rsidR="008454FF" w:rsidRPr="00397DF1">
              <w:t xml:space="preserve">TCI Business Development and Conference Center </w:t>
            </w:r>
            <w:r w:rsidR="00C14AC8" w:rsidRPr="00397DF1">
              <w:t>facility and a Software Engineering facility</w:t>
            </w:r>
            <w:r w:rsidR="00BC19C2" w:rsidRPr="00397DF1">
              <w:t xml:space="preserve">; </w:t>
            </w:r>
            <w:r w:rsidR="00C70B66" w:rsidRPr="00397DF1">
              <w:t>(</w:t>
            </w:r>
            <w:r w:rsidR="00BC19C2" w:rsidRPr="00397DF1">
              <w:t>5</w:t>
            </w:r>
            <w:r w:rsidR="00C70B66" w:rsidRPr="00397DF1">
              <w:t>)</w:t>
            </w:r>
            <w:r w:rsidR="00BC19C2" w:rsidRPr="00397DF1">
              <w:t xml:space="preserve"> TCI Process Map</w:t>
            </w:r>
            <w:r w:rsidR="00ED3E89" w:rsidRPr="00397DF1">
              <w:t xml:space="preserve">; </w:t>
            </w:r>
            <w:r w:rsidR="00C70B66" w:rsidRPr="00397DF1">
              <w:t>and (6)</w:t>
            </w:r>
            <w:r w:rsidR="00ED3E89" w:rsidRPr="00397DF1">
              <w:t xml:space="preserve"> added CMMI references in Appendix E.</w:t>
            </w:r>
            <w:r w:rsidR="006242A2" w:rsidRPr="00397DF1">
              <w:t xml:space="preserve">  CHANGED:  The TCI Quality Policy.</w:t>
            </w:r>
          </w:p>
        </w:tc>
      </w:tr>
      <w:tr w:rsidR="00097D1D" w:rsidRPr="00A478DE" w14:paraId="6C93B927" w14:textId="77777777" w:rsidTr="00397DF1">
        <w:tc>
          <w:tcPr>
            <w:tcW w:w="676" w:type="dxa"/>
            <w:tcBorders>
              <w:top w:val="single" w:sz="4" w:space="0" w:color="auto"/>
              <w:left w:val="single" w:sz="4" w:space="0" w:color="auto"/>
              <w:bottom w:val="single" w:sz="4" w:space="0" w:color="auto"/>
              <w:right w:val="single" w:sz="4" w:space="0" w:color="auto"/>
            </w:tcBorders>
          </w:tcPr>
          <w:p w14:paraId="6C93B924" w14:textId="77777777" w:rsidR="00097D1D" w:rsidRPr="00397DF1" w:rsidRDefault="00097D1D">
            <w:pPr>
              <w:spacing w:before="80" w:after="80"/>
              <w:jc w:val="center"/>
            </w:pPr>
            <w:r w:rsidRPr="00397DF1">
              <w:t>2</w:t>
            </w:r>
          </w:p>
        </w:tc>
        <w:tc>
          <w:tcPr>
            <w:tcW w:w="1119" w:type="dxa"/>
            <w:tcBorders>
              <w:top w:val="single" w:sz="4" w:space="0" w:color="auto"/>
              <w:left w:val="single" w:sz="4" w:space="0" w:color="auto"/>
              <w:bottom w:val="single" w:sz="4" w:space="0" w:color="auto"/>
              <w:right w:val="single" w:sz="4" w:space="0" w:color="auto"/>
            </w:tcBorders>
          </w:tcPr>
          <w:p w14:paraId="6C93B925" w14:textId="77777777" w:rsidR="00097D1D" w:rsidRPr="00397DF1" w:rsidRDefault="00BC25CB">
            <w:pPr>
              <w:spacing w:before="80" w:after="80"/>
              <w:jc w:val="center"/>
            </w:pPr>
            <w:r w:rsidRPr="00397DF1">
              <w:t>8/9/05</w:t>
            </w:r>
          </w:p>
        </w:tc>
        <w:tc>
          <w:tcPr>
            <w:tcW w:w="7555" w:type="dxa"/>
            <w:tcBorders>
              <w:top w:val="single" w:sz="4" w:space="0" w:color="auto"/>
              <w:left w:val="single" w:sz="4" w:space="0" w:color="auto"/>
              <w:bottom w:val="single" w:sz="4" w:space="0" w:color="auto"/>
              <w:right w:val="single" w:sz="4" w:space="0" w:color="auto"/>
            </w:tcBorders>
          </w:tcPr>
          <w:p w14:paraId="6C93B926" w14:textId="45332C82" w:rsidR="00097D1D" w:rsidRPr="00397DF1" w:rsidRDefault="00591414">
            <w:pPr>
              <w:spacing w:before="80" w:after="80"/>
            </w:pPr>
            <w:r w:rsidRPr="00397DF1">
              <w:t>Expanded Management Reviews to address the full scope of the TCI ISO Certificate, added the Ft. Wayne facility, added Internal Controls Audit Program</w:t>
            </w:r>
            <w:r w:rsidR="00551A44" w:rsidRPr="00397DF1">
              <w:t xml:space="preserve">; and listed the </w:t>
            </w:r>
            <w:r w:rsidR="0081657A" w:rsidRPr="00397DF1">
              <w:t xml:space="preserve">six </w:t>
            </w:r>
            <w:r w:rsidR="00551A44" w:rsidRPr="00397DF1">
              <w:t xml:space="preserve">types of </w:t>
            </w:r>
            <w:r w:rsidR="00B70078" w:rsidRPr="00397DF1">
              <w:t xml:space="preserve">TCI </w:t>
            </w:r>
            <w:r w:rsidR="00551A44" w:rsidRPr="00397DF1">
              <w:t>Corrective Action Requests.</w:t>
            </w:r>
          </w:p>
        </w:tc>
      </w:tr>
      <w:tr w:rsidR="00BC25CB" w:rsidRPr="00A478DE" w14:paraId="6C93B92C" w14:textId="77777777" w:rsidTr="00397DF1">
        <w:tc>
          <w:tcPr>
            <w:tcW w:w="676" w:type="dxa"/>
            <w:tcBorders>
              <w:top w:val="single" w:sz="4" w:space="0" w:color="auto"/>
              <w:left w:val="single" w:sz="4" w:space="0" w:color="auto"/>
              <w:bottom w:val="single" w:sz="4" w:space="0" w:color="auto"/>
              <w:right w:val="single" w:sz="4" w:space="0" w:color="auto"/>
            </w:tcBorders>
          </w:tcPr>
          <w:p w14:paraId="6C93B928" w14:textId="77777777" w:rsidR="00BC25CB" w:rsidRPr="00397DF1" w:rsidRDefault="00BC25CB">
            <w:pPr>
              <w:spacing w:before="80" w:after="80"/>
              <w:jc w:val="center"/>
            </w:pPr>
            <w:r w:rsidRPr="00397DF1">
              <w:t>3</w:t>
            </w:r>
          </w:p>
        </w:tc>
        <w:tc>
          <w:tcPr>
            <w:tcW w:w="1119" w:type="dxa"/>
            <w:tcBorders>
              <w:top w:val="single" w:sz="4" w:space="0" w:color="auto"/>
              <w:left w:val="single" w:sz="4" w:space="0" w:color="auto"/>
              <w:bottom w:val="single" w:sz="4" w:space="0" w:color="auto"/>
              <w:right w:val="single" w:sz="4" w:space="0" w:color="auto"/>
            </w:tcBorders>
          </w:tcPr>
          <w:p w14:paraId="6C93B929" w14:textId="77777777" w:rsidR="00BC25CB" w:rsidRPr="00397DF1" w:rsidRDefault="002A2096">
            <w:pPr>
              <w:spacing w:before="80" w:after="80"/>
              <w:jc w:val="center"/>
            </w:pPr>
            <w:r w:rsidRPr="00397DF1">
              <w:t>2/6/06</w:t>
            </w:r>
          </w:p>
        </w:tc>
        <w:tc>
          <w:tcPr>
            <w:tcW w:w="7555" w:type="dxa"/>
            <w:tcBorders>
              <w:top w:val="single" w:sz="4" w:space="0" w:color="auto"/>
              <w:left w:val="single" w:sz="4" w:space="0" w:color="auto"/>
              <w:bottom w:val="single" w:sz="4" w:space="0" w:color="auto"/>
              <w:right w:val="single" w:sz="4" w:space="0" w:color="auto"/>
            </w:tcBorders>
          </w:tcPr>
          <w:p w14:paraId="6C93B92A" w14:textId="573F5BB4" w:rsidR="007D5944" w:rsidRPr="00397DF1" w:rsidRDefault="00BC25CB">
            <w:pPr>
              <w:spacing w:before="80" w:after="80"/>
            </w:pPr>
            <w:r w:rsidRPr="00397DF1">
              <w:t xml:space="preserve">Changed Quality Policy to include continual improvement; </w:t>
            </w:r>
            <w:r w:rsidR="00330085" w:rsidRPr="00397DF1">
              <w:t>added Bldg</w:t>
            </w:r>
            <w:r w:rsidR="00C70B66" w:rsidRPr="00397DF1">
              <w:t>.</w:t>
            </w:r>
            <w:r w:rsidR="00330085" w:rsidRPr="00397DF1">
              <w:t xml:space="preserve"> 4; </w:t>
            </w:r>
            <w:r w:rsidRPr="00397DF1">
              <w:t>revised TCI Process Map</w:t>
            </w:r>
            <w:r w:rsidR="00C245B1" w:rsidRPr="00397DF1">
              <w:t xml:space="preserve">; </w:t>
            </w:r>
            <w:r w:rsidR="00385357" w:rsidRPr="00397DF1">
              <w:t>include</w:t>
            </w:r>
            <w:r w:rsidR="00C245B1" w:rsidRPr="00397DF1">
              <w:t>d</w:t>
            </w:r>
            <w:r w:rsidR="00385357" w:rsidRPr="00397DF1">
              <w:t xml:space="preserve"> a separate process map for Ft. Wayne</w:t>
            </w:r>
            <w:r w:rsidR="00595B61" w:rsidRPr="00397DF1">
              <w:t>; revised 7.3.6 for Product Assurance testing.</w:t>
            </w:r>
          </w:p>
          <w:p w14:paraId="6C93B92B" w14:textId="34ADF87C" w:rsidR="00BC25CB" w:rsidRPr="00397DF1" w:rsidRDefault="007D5944">
            <w:pPr>
              <w:spacing w:before="80" w:after="80"/>
            </w:pPr>
            <w:r w:rsidRPr="00397DF1">
              <w:t xml:space="preserve">Added CMMI level 3 process areas to Appendix E. Added the TCI lifecycle (TLC) to </w:t>
            </w:r>
            <w:r w:rsidR="003507BC" w:rsidRPr="00397DF1">
              <w:t>the Overview</w:t>
            </w:r>
            <w:r w:rsidRPr="00397DF1">
              <w:t>.</w:t>
            </w:r>
          </w:p>
        </w:tc>
      </w:tr>
      <w:tr w:rsidR="00397DF1" w:rsidRPr="00A478DE" w14:paraId="6611270E" w14:textId="77777777" w:rsidTr="00397DF1">
        <w:trPr>
          <w:trHeight w:val="1088"/>
        </w:trPr>
        <w:tc>
          <w:tcPr>
            <w:tcW w:w="676" w:type="dxa"/>
            <w:tcBorders>
              <w:top w:val="nil"/>
              <w:left w:val="single" w:sz="4" w:space="0" w:color="auto"/>
              <w:bottom w:val="single" w:sz="4" w:space="0" w:color="auto"/>
              <w:right w:val="single" w:sz="4" w:space="0" w:color="auto"/>
            </w:tcBorders>
          </w:tcPr>
          <w:p w14:paraId="3D1D10D8" w14:textId="4338373D" w:rsidR="00397DF1" w:rsidRPr="00A478DE" w:rsidRDefault="00397DF1" w:rsidP="00397DF1">
            <w:pPr>
              <w:spacing w:before="80" w:after="80"/>
              <w:jc w:val="center"/>
              <w:rPr>
                <w:sz w:val="24"/>
                <w:szCs w:val="24"/>
              </w:rPr>
            </w:pPr>
            <w:r w:rsidRPr="00397DF1">
              <w:t>4</w:t>
            </w:r>
          </w:p>
        </w:tc>
        <w:tc>
          <w:tcPr>
            <w:tcW w:w="1119" w:type="dxa"/>
            <w:tcBorders>
              <w:top w:val="nil"/>
              <w:left w:val="single" w:sz="4" w:space="0" w:color="auto"/>
              <w:bottom w:val="single" w:sz="4" w:space="0" w:color="auto"/>
              <w:right w:val="single" w:sz="4" w:space="0" w:color="auto"/>
            </w:tcBorders>
          </w:tcPr>
          <w:p w14:paraId="1F1C0A42" w14:textId="5EABEA9D" w:rsidR="00397DF1" w:rsidRDefault="00397DF1" w:rsidP="00397DF1">
            <w:pPr>
              <w:spacing w:before="80" w:after="80"/>
              <w:jc w:val="center"/>
              <w:rPr>
                <w:sz w:val="24"/>
                <w:szCs w:val="24"/>
              </w:rPr>
            </w:pPr>
            <w:r w:rsidRPr="00397DF1">
              <w:t>4/9/07</w:t>
            </w:r>
          </w:p>
        </w:tc>
        <w:tc>
          <w:tcPr>
            <w:tcW w:w="7555" w:type="dxa"/>
            <w:tcBorders>
              <w:top w:val="nil"/>
              <w:left w:val="single" w:sz="4" w:space="0" w:color="auto"/>
              <w:bottom w:val="single" w:sz="4" w:space="0" w:color="auto"/>
              <w:right w:val="single" w:sz="4" w:space="0" w:color="auto"/>
            </w:tcBorders>
          </w:tcPr>
          <w:p w14:paraId="04545F82" w14:textId="77777777" w:rsidR="00397DF1" w:rsidRPr="00397DF1" w:rsidRDefault="00397DF1" w:rsidP="00397DF1">
            <w:pPr>
              <w:spacing w:before="80" w:after="80"/>
            </w:pPr>
            <w:r w:rsidRPr="00397DF1">
              <w:t>Removed references to Process Definitions (PDs), Integrated Bid and Program Management (IBPM), and the Ft. Wayne Facility.</w:t>
            </w:r>
          </w:p>
          <w:p w14:paraId="11C24D03" w14:textId="33E0A2DE" w:rsidR="00397DF1" w:rsidRDefault="00397DF1" w:rsidP="00397DF1">
            <w:pPr>
              <w:spacing w:before="80" w:after="80"/>
              <w:rPr>
                <w:sz w:val="24"/>
                <w:szCs w:val="24"/>
              </w:rPr>
            </w:pPr>
            <w:r w:rsidRPr="00397DF1">
              <w:t>Added expansion in Bldg. 3 and Appendix F; and TCI’s achievement of CMMI Level 3.</w:t>
            </w:r>
          </w:p>
        </w:tc>
      </w:tr>
      <w:tr w:rsidR="00A83B20" w:rsidRPr="00A478DE" w14:paraId="1B36F9D3" w14:textId="77777777" w:rsidTr="00397DF1">
        <w:trPr>
          <w:trHeight w:val="602"/>
        </w:trPr>
        <w:tc>
          <w:tcPr>
            <w:tcW w:w="676" w:type="dxa"/>
            <w:tcBorders>
              <w:top w:val="nil"/>
              <w:left w:val="single" w:sz="4" w:space="0" w:color="auto"/>
              <w:bottom w:val="single" w:sz="4" w:space="0" w:color="auto"/>
              <w:right w:val="single" w:sz="4" w:space="0" w:color="auto"/>
            </w:tcBorders>
          </w:tcPr>
          <w:p w14:paraId="1AB61AF7" w14:textId="77777777" w:rsidR="00A83B20" w:rsidRPr="00397DF1" w:rsidRDefault="00A83B20" w:rsidP="004A4884">
            <w:pPr>
              <w:spacing w:before="80" w:after="80"/>
              <w:jc w:val="center"/>
            </w:pPr>
            <w:r w:rsidRPr="00397DF1">
              <w:t>4</w:t>
            </w:r>
          </w:p>
        </w:tc>
        <w:tc>
          <w:tcPr>
            <w:tcW w:w="1119" w:type="dxa"/>
            <w:tcBorders>
              <w:top w:val="nil"/>
              <w:left w:val="single" w:sz="4" w:space="0" w:color="auto"/>
              <w:bottom w:val="single" w:sz="4" w:space="0" w:color="auto"/>
              <w:right w:val="single" w:sz="4" w:space="0" w:color="auto"/>
            </w:tcBorders>
          </w:tcPr>
          <w:p w14:paraId="573543E1" w14:textId="77777777" w:rsidR="00A83B20" w:rsidRPr="00397DF1" w:rsidRDefault="00A83B20" w:rsidP="004A4884">
            <w:pPr>
              <w:spacing w:before="80" w:after="80"/>
              <w:jc w:val="center"/>
            </w:pPr>
            <w:r w:rsidRPr="00397DF1">
              <w:t>4/9/07</w:t>
            </w:r>
          </w:p>
        </w:tc>
        <w:tc>
          <w:tcPr>
            <w:tcW w:w="7555" w:type="dxa"/>
            <w:tcBorders>
              <w:top w:val="nil"/>
              <w:left w:val="single" w:sz="4" w:space="0" w:color="auto"/>
              <w:bottom w:val="single" w:sz="4" w:space="0" w:color="auto"/>
              <w:right w:val="single" w:sz="4" w:space="0" w:color="auto"/>
            </w:tcBorders>
          </w:tcPr>
          <w:p w14:paraId="3179F9E3" w14:textId="77777777" w:rsidR="00A83B20" w:rsidRPr="00397DF1" w:rsidRDefault="00A83B20" w:rsidP="004A4884">
            <w:pPr>
              <w:spacing w:before="80" w:after="80"/>
            </w:pPr>
            <w:r w:rsidRPr="00397DF1">
              <w:t>Removed references to Process Definitions (PDs), Integrated Bid and Program Management (IBPM), and the Ft. Wayne Facility.</w:t>
            </w:r>
          </w:p>
          <w:p w14:paraId="2F744991" w14:textId="77777777" w:rsidR="00A83B20" w:rsidRPr="00397DF1" w:rsidRDefault="00A83B20" w:rsidP="004A4884">
            <w:pPr>
              <w:spacing w:before="80" w:after="80"/>
            </w:pPr>
            <w:r w:rsidRPr="00397DF1">
              <w:t>Added expansion in Bldg. 3 and Appendix F; and TCI’s achievement of CMMI Level 3.</w:t>
            </w:r>
          </w:p>
        </w:tc>
      </w:tr>
      <w:tr w:rsidR="00397DF1" w:rsidRPr="00A478DE" w14:paraId="3BE6D878" w14:textId="77777777" w:rsidTr="00397DF1">
        <w:trPr>
          <w:trHeight w:val="1142"/>
        </w:trPr>
        <w:tc>
          <w:tcPr>
            <w:tcW w:w="676" w:type="dxa"/>
            <w:tcBorders>
              <w:top w:val="single" w:sz="4" w:space="0" w:color="auto"/>
              <w:left w:val="single" w:sz="4" w:space="0" w:color="auto"/>
              <w:bottom w:val="single" w:sz="4" w:space="0" w:color="auto"/>
              <w:right w:val="single" w:sz="4" w:space="0" w:color="auto"/>
            </w:tcBorders>
          </w:tcPr>
          <w:p w14:paraId="04B52777" w14:textId="2D4AF9B5" w:rsidR="00397DF1" w:rsidRPr="00397DF1" w:rsidRDefault="00397DF1" w:rsidP="00397DF1">
            <w:pPr>
              <w:spacing w:before="80" w:after="80"/>
              <w:jc w:val="center"/>
            </w:pPr>
            <w:r w:rsidRPr="00397DF1">
              <w:t>5</w:t>
            </w:r>
          </w:p>
        </w:tc>
        <w:tc>
          <w:tcPr>
            <w:tcW w:w="1119" w:type="dxa"/>
            <w:tcBorders>
              <w:top w:val="single" w:sz="4" w:space="0" w:color="auto"/>
              <w:left w:val="single" w:sz="4" w:space="0" w:color="auto"/>
              <w:bottom w:val="single" w:sz="4" w:space="0" w:color="auto"/>
              <w:right w:val="single" w:sz="4" w:space="0" w:color="auto"/>
            </w:tcBorders>
          </w:tcPr>
          <w:p w14:paraId="34B7ABD7" w14:textId="305A5FC2" w:rsidR="00397DF1" w:rsidRPr="00397DF1" w:rsidRDefault="00397DF1" w:rsidP="00397DF1">
            <w:pPr>
              <w:spacing w:before="80" w:after="80"/>
              <w:jc w:val="center"/>
            </w:pPr>
            <w:r w:rsidRPr="00397DF1">
              <w:t>4/2/08</w:t>
            </w:r>
          </w:p>
        </w:tc>
        <w:tc>
          <w:tcPr>
            <w:tcW w:w="7555" w:type="dxa"/>
            <w:tcBorders>
              <w:top w:val="single" w:sz="4" w:space="0" w:color="auto"/>
              <w:left w:val="single" w:sz="4" w:space="0" w:color="auto"/>
              <w:bottom w:val="single" w:sz="4" w:space="0" w:color="auto"/>
              <w:right w:val="single" w:sz="4" w:space="0" w:color="auto"/>
            </w:tcBorders>
          </w:tcPr>
          <w:p w14:paraId="16186880" w14:textId="77777777" w:rsidR="00397DF1" w:rsidRPr="00397DF1" w:rsidRDefault="00397DF1" w:rsidP="00397DF1">
            <w:pPr>
              <w:spacing w:before="80" w:after="80"/>
            </w:pPr>
            <w:r w:rsidRPr="00397DF1">
              <w:t>Removed Sr. Director, Finance, and Sr. Director, Quality Assurance, and changed title to VP, Finance and CFO from the approval list.</w:t>
            </w:r>
          </w:p>
          <w:p w14:paraId="416DB3DE" w14:textId="77777777" w:rsidR="00397DF1" w:rsidRPr="00397DF1" w:rsidRDefault="00397DF1" w:rsidP="00397DF1">
            <w:pPr>
              <w:spacing w:before="80" w:after="80"/>
            </w:pPr>
            <w:r w:rsidRPr="00397DF1">
              <w:t>Added Appendix F, Environmental Management System.</w:t>
            </w:r>
          </w:p>
          <w:p w14:paraId="289A1C6C" w14:textId="77777777" w:rsidR="00397DF1" w:rsidRPr="00397DF1" w:rsidRDefault="00397DF1" w:rsidP="00397DF1">
            <w:pPr>
              <w:spacing w:before="80" w:after="80"/>
            </w:pPr>
            <w:r w:rsidRPr="00397DF1">
              <w:t>Added two additional quality metrics: one to address TCI Business goals and one to monitor the financial health of TCI.</w:t>
            </w:r>
          </w:p>
          <w:p w14:paraId="05482602" w14:textId="3B412DBB" w:rsidR="00397DF1" w:rsidRPr="00397DF1" w:rsidRDefault="00397DF1" w:rsidP="00397DF1">
            <w:pPr>
              <w:spacing w:before="80" w:after="80"/>
            </w:pPr>
            <w:r w:rsidRPr="00397DF1">
              <w:t>Revised the TCI core processes, the Process Flow Diagram, Process IPO Diagram, and Process-Output Map.</w:t>
            </w:r>
          </w:p>
        </w:tc>
      </w:tr>
      <w:tr w:rsidR="00397DF1" w:rsidRPr="00A478DE" w14:paraId="38AC3F74" w14:textId="77777777" w:rsidTr="00397DF1">
        <w:trPr>
          <w:trHeight w:val="467"/>
        </w:trPr>
        <w:tc>
          <w:tcPr>
            <w:tcW w:w="9350" w:type="dxa"/>
            <w:gridSpan w:val="3"/>
            <w:tcBorders>
              <w:top w:val="nil"/>
              <w:left w:val="nil"/>
              <w:bottom w:val="single" w:sz="4" w:space="0" w:color="auto"/>
              <w:right w:val="nil"/>
            </w:tcBorders>
          </w:tcPr>
          <w:p w14:paraId="624CD5A0" w14:textId="77777777" w:rsidR="00397DF1" w:rsidRPr="006F5779" w:rsidRDefault="00397DF1" w:rsidP="00397DF1">
            <w:pPr>
              <w:spacing w:before="80" w:after="80"/>
              <w:jc w:val="center"/>
              <w:rPr>
                <w:b/>
                <w:sz w:val="24"/>
                <w:szCs w:val="24"/>
              </w:rPr>
            </w:pPr>
            <w:r w:rsidRPr="006F5779">
              <w:rPr>
                <w:b/>
                <w:sz w:val="32"/>
                <w:szCs w:val="32"/>
              </w:rPr>
              <w:lastRenderedPageBreak/>
              <w:t>REVISION HISTORY (cont.)</w:t>
            </w:r>
          </w:p>
        </w:tc>
      </w:tr>
      <w:tr w:rsidR="00397DF1" w:rsidRPr="00A478DE" w14:paraId="1090B503" w14:textId="77777777" w:rsidTr="00397DF1">
        <w:trPr>
          <w:trHeight w:val="350"/>
        </w:trPr>
        <w:tc>
          <w:tcPr>
            <w:tcW w:w="676" w:type="dxa"/>
            <w:tcBorders>
              <w:top w:val="single" w:sz="4" w:space="0" w:color="auto"/>
              <w:left w:val="single" w:sz="4" w:space="0" w:color="auto"/>
              <w:bottom w:val="single" w:sz="4" w:space="0" w:color="auto"/>
              <w:right w:val="single" w:sz="4" w:space="0" w:color="auto"/>
            </w:tcBorders>
          </w:tcPr>
          <w:p w14:paraId="430B274C" w14:textId="77777777" w:rsidR="00397DF1" w:rsidRPr="00397DF1" w:rsidRDefault="00397DF1" w:rsidP="00397DF1">
            <w:pPr>
              <w:spacing w:before="80" w:after="80"/>
              <w:jc w:val="center"/>
              <w:rPr>
                <w:b/>
                <w:bCs/>
              </w:rPr>
            </w:pPr>
            <w:r w:rsidRPr="00397DF1">
              <w:rPr>
                <w:b/>
              </w:rPr>
              <w:t>Rev.</w:t>
            </w:r>
          </w:p>
        </w:tc>
        <w:tc>
          <w:tcPr>
            <w:tcW w:w="1119" w:type="dxa"/>
            <w:tcBorders>
              <w:top w:val="single" w:sz="4" w:space="0" w:color="auto"/>
              <w:left w:val="single" w:sz="4" w:space="0" w:color="auto"/>
              <w:bottom w:val="single" w:sz="4" w:space="0" w:color="auto"/>
              <w:right w:val="single" w:sz="4" w:space="0" w:color="auto"/>
            </w:tcBorders>
          </w:tcPr>
          <w:p w14:paraId="1DEF6681" w14:textId="77777777" w:rsidR="00397DF1" w:rsidRPr="00397DF1" w:rsidRDefault="00397DF1" w:rsidP="00397DF1">
            <w:pPr>
              <w:spacing w:before="80" w:after="80"/>
              <w:jc w:val="center"/>
              <w:rPr>
                <w:b/>
                <w:bCs/>
              </w:rPr>
            </w:pPr>
            <w:r w:rsidRPr="00397DF1">
              <w:rPr>
                <w:b/>
              </w:rPr>
              <w:t>Date</w:t>
            </w:r>
          </w:p>
        </w:tc>
        <w:tc>
          <w:tcPr>
            <w:tcW w:w="7555" w:type="dxa"/>
            <w:tcBorders>
              <w:top w:val="single" w:sz="4" w:space="0" w:color="auto"/>
              <w:left w:val="single" w:sz="4" w:space="0" w:color="auto"/>
              <w:bottom w:val="single" w:sz="4" w:space="0" w:color="auto"/>
              <w:right w:val="single" w:sz="4" w:space="0" w:color="auto"/>
            </w:tcBorders>
          </w:tcPr>
          <w:p w14:paraId="043C18D1" w14:textId="77777777" w:rsidR="00397DF1" w:rsidRPr="00397DF1" w:rsidRDefault="00397DF1" w:rsidP="00397DF1">
            <w:pPr>
              <w:pStyle w:val="Heading7"/>
              <w:spacing w:before="80" w:after="80"/>
              <w:rPr>
                <w:b/>
                <w:bCs/>
                <w:sz w:val="20"/>
                <w:szCs w:val="20"/>
              </w:rPr>
            </w:pPr>
            <w:r w:rsidRPr="00397DF1">
              <w:rPr>
                <w:b/>
                <w:sz w:val="20"/>
                <w:szCs w:val="20"/>
              </w:rPr>
              <w:t>Change Description</w:t>
            </w:r>
          </w:p>
        </w:tc>
      </w:tr>
      <w:tr w:rsidR="00397DF1" w:rsidRPr="00487E51" w14:paraId="6C93B945" w14:textId="77777777" w:rsidTr="00397DF1">
        <w:tc>
          <w:tcPr>
            <w:tcW w:w="676" w:type="dxa"/>
            <w:tcBorders>
              <w:top w:val="single" w:sz="4" w:space="0" w:color="auto"/>
              <w:left w:val="single" w:sz="4" w:space="0" w:color="auto"/>
              <w:bottom w:val="single" w:sz="4" w:space="0" w:color="auto"/>
              <w:right w:val="single" w:sz="4" w:space="0" w:color="auto"/>
            </w:tcBorders>
          </w:tcPr>
          <w:p w14:paraId="6C93B941" w14:textId="77777777" w:rsidR="00397DF1" w:rsidRPr="00397DF1" w:rsidRDefault="00397DF1" w:rsidP="00397DF1">
            <w:pPr>
              <w:spacing w:before="80" w:after="80"/>
              <w:jc w:val="center"/>
            </w:pPr>
            <w:r w:rsidRPr="00397DF1">
              <w:t>6</w:t>
            </w:r>
          </w:p>
        </w:tc>
        <w:tc>
          <w:tcPr>
            <w:tcW w:w="1119" w:type="dxa"/>
            <w:tcBorders>
              <w:top w:val="single" w:sz="4" w:space="0" w:color="auto"/>
              <w:left w:val="single" w:sz="4" w:space="0" w:color="auto"/>
              <w:bottom w:val="single" w:sz="4" w:space="0" w:color="auto"/>
              <w:right w:val="single" w:sz="4" w:space="0" w:color="auto"/>
            </w:tcBorders>
          </w:tcPr>
          <w:p w14:paraId="6C93B942" w14:textId="77777777" w:rsidR="00397DF1" w:rsidRPr="00397DF1" w:rsidRDefault="00397DF1" w:rsidP="00397DF1">
            <w:pPr>
              <w:spacing w:before="80" w:after="80"/>
              <w:jc w:val="center"/>
            </w:pPr>
            <w:r w:rsidRPr="00397DF1">
              <w:t>2/23/09</w:t>
            </w:r>
          </w:p>
        </w:tc>
        <w:tc>
          <w:tcPr>
            <w:tcW w:w="7555" w:type="dxa"/>
            <w:tcBorders>
              <w:top w:val="single" w:sz="4" w:space="0" w:color="auto"/>
              <w:left w:val="single" w:sz="4" w:space="0" w:color="auto"/>
              <w:bottom w:val="single" w:sz="4" w:space="0" w:color="auto"/>
              <w:right w:val="single" w:sz="4" w:space="0" w:color="auto"/>
            </w:tcBorders>
          </w:tcPr>
          <w:p w14:paraId="6C93B943" w14:textId="77777777" w:rsidR="00397DF1" w:rsidRPr="00397DF1" w:rsidRDefault="00397DF1" w:rsidP="00397DF1">
            <w:pPr>
              <w:spacing w:before="80" w:after="80"/>
            </w:pPr>
            <w:r w:rsidRPr="00397DF1">
              <w:t>Added ISO 14001 to title and Organization Process Improvement Plan (PIP) to Continual Improvement section.</w:t>
            </w:r>
          </w:p>
          <w:p w14:paraId="6C93B944" w14:textId="0F884FAA" w:rsidR="00397DF1" w:rsidRPr="00397DF1" w:rsidRDefault="00397DF1" w:rsidP="00397DF1">
            <w:pPr>
              <w:spacing w:before="80" w:after="80"/>
            </w:pPr>
            <w:r w:rsidRPr="00397DF1">
              <w:t>Revised the Quality Manual to conform to the ISO 9001:2008 standard; the TCI Quality Policy; the TCI Process Map; Appendix E for CMMI V1.2; and the Development and Design Validation, Monitoring and Measurement, and Improvement sections to reflect current practices.</w:t>
            </w:r>
          </w:p>
        </w:tc>
      </w:tr>
      <w:tr w:rsidR="00397DF1" w:rsidRPr="00487E51" w14:paraId="6C93B949" w14:textId="77777777" w:rsidTr="00397DF1">
        <w:tc>
          <w:tcPr>
            <w:tcW w:w="676" w:type="dxa"/>
            <w:tcBorders>
              <w:top w:val="single" w:sz="4" w:space="0" w:color="auto"/>
              <w:left w:val="single" w:sz="4" w:space="0" w:color="auto"/>
              <w:bottom w:val="single" w:sz="4" w:space="0" w:color="auto"/>
              <w:right w:val="single" w:sz="4" w:space="0" w:color="auto"/>
            </w:tcBorders>
          </w:tcPr>
          <w:p w14:paraId="6C93B946" w14:textId="77777777" w:rsidR="00397DF1" w:rsidRPr="00397DF1" w:rsidRDefault="00397DF1" w:rsidP="00397DF1">
            <w:pPr>
              <w:spacing w:before="80" w:after="80"/>
              <w:jc w:val="center"/>
            </w:pPr>
            <w:r w:rsidRPr="00397DF1">
              <w:t>7</w:t>
            </w:r>
          </w:p>
        </w:tc>
        <w:tc>
          <w:tcPr>
            <w:tcW w:w="1119" w:type="dxa"/>
            <w:tcBorders>
              <w:top w:val="single" w:sz="4" w:space="0" w:color="auto"/>
              <w:left w:val="single" w:sz="4" w:space="0" w:color="auto"/>
              <w:bottom w:val="single" w:sz="4" w:space="0" w:color="auto"/>
              <w:right w:val="single" w:sz="4" w:space="0" w:color="auto"/>
            </w:tcBorders>
          </w:tcPr>
          <w:p w14:paraId="6C93B947" w14:textId="77777777" w:rsidR="00397DF1" w:rsidRPr="00397DF1" w:rsidRDefault="00397DF1" w:rsidP="00397DF1">
            <w:pPr>
              <w:spacing w:before="80" w:after="80"/>
              <w:jc w:val="center"/>
            </w:pPr>
            <w:r w:rsidRPr="00397DF1">
              <w:t>05/05/09</w:t>
            </w:r>
          </w:p>
        </w:tc>
        <w:tc>
          <w:tcPr>
            <w:tcW w:w="7555" w:type="dxa"/>
            <w:tcBorders>
              <w:top w:val="single" w:sz="4" w:space="0" w:color="auto"/>
              <w:left w:val="single" w:sz="4" w:space="0" w:color="auto"/>
              <w:bottom w:val="single" w:sz="4" w:space="0" w:color="auto"/>
              <w:right w:val="single" w:sz="4" w:space="0" w:color="auto"/>
            </w:tcBorders>
          </w:tcPr>
          <w:p w14:paraId="6C93B948" w14:textId="77777777" w:rsidR="00397DF1" w:rsidRPr="00397DF1" w:rsidRDefault="00397DF1" w:rsidP="00397DF1">
            <w:pPr>
              <w:spacing w:before="80" w:after="80"/>
            </w:pPr>
            <w:r w:rsidRPr="00397DF1">
              <w:t>Minor change to Appendix F par 4.4.3 – Clarify internal / external EMS communication responsibilities.</w:t>
            </w:r>
          </w:p>
        </w:tc>
      </w:tr>
      <w:tr w:rsidR="00397DF1" w:rsidRPr="00487E51" w14:paraId="6C93B94F" w14:textId="77777777" w:rsidTr="00397DF1">
        <w:tc>
          <w:tcPr>
            <w:tcW w:w="676" w:type="dxa"/>
            <w:tcBorders>
              <w:top w:val="single" w:sz="4" w:space="0" w:color="auto"/>
              <w:left w:val="single" w:sz="4" w:space="0" w:color="auto"/>
              <w:bottom w:val="single" w:sz="4" w:space="0" w:color="auto"/>
              <w:right w:val="single" w:sz="4" w:space="0" w:color="auto"/>
            </w:tcBorders>
          </w:tcPr>
          <w:p w14:paraId="6C93B94A" w14:textId="77777777" w:rsidR="00397DF1" w:rsidRPr="00397DF1" w:rsidRDefault="00397DF1" w:rsidP="00397DF1">
            <w:pPr>
              <w:spacing w:before="80" w:after="80"/>
              <w:jc w:val="center"/>
            </w:pPr>
            <w:r w:rsidRPr="00397DF1">
              <w:t>8</w:t>
            </w:r>
          </w:p>
        </w:tc>
        <w:tc>
          <w:tcPr>
            <w:tcW w:w="1119" w:type="dxa"/>
            <w:tcBorders>
              <w:top w:val="single" w:sz="4" w:space="0" w:color="auto"/>
              <w:left w:val="single" w:sz="4" w:space="0" w:color="auto"/>
              <w:bottom w:val="single" w:sz="4" w:space="0" w:color="auto"/>
              <w:right w:val="single" w:sz="4" w:space="0" w:color="auto"/>
            </w:tcBorders>
          </w:tcPr>
          <w:p w14:paraId="6C93B94B" w14:textId="77777777" w:rsidR="00397DF1" w:rsidRPr="00397DF1" w:rsidRDefault="00397DF1" w:rsidP="00397DF1">
            <w:pPr>
              <w:spacing w:before="80" w:after="80"/>
              <w:jc w:val="center"/>
            </w:pPr>
            <w:r w:rsidRPr="00397DF1">
              <w:t>03/22/11</w:t>
            </w:r>
          </w:p>
        </w:tc>
        <w:tc>
          <w:tcPr>
            <w:tcW w:w="7555" w:type="dxa"/>
            <w:tcBorders>
              <w:top w:val="single" w:sz="4" w:space="0" w:color="auto"/>
              <w:left w:val="single" w:sz="4" w:space="0" w:color="auto"/>
              <w:bottom w:val="single" w:sz="4" w:space="0" w:color="auto"/>
              <w:right w:val="single" w:sz="4" w:space="0" w:color="auto"/>
            </w:tcBorders>
          </w:tcPr>
          <w:p w14:paraId="6C93B94C" w14:textId="77777777" w:rsidR="00397DF1" w:rsidRPr="00397DF1" w:rsidRDefault="00397DF1" w:rsidP="00397DF1">
            <w:pPr>
              <w:spacing w:before="80" w:after="80"/>
            </w:pPr>
            <w:r w:rsidRPr="00397DF1">
              <w:t>Added evaluation of effectiveness of preventive actions and Building 5.</w:t>
            </w:r>
          </w:p>
          <w:p w14:paraId="6C93B94D" w14:textId="6BACE4EB" w:rsidR="00397DF1" w:rsidRPr="00397DF1" w:rsidRDefault="00397DF1" w:rsidP="00397DF1">
            <w:pPr>
              <w:spacing w:before="80" w:after="80"/>
            </w:pPr>
            <w:r w:rsidRPr="00397DF1">
              <w:t>Established a subset of TCI’s Overall Quality Policy in Section 5.3 for the operations performed in each TCI facility.</w:t>
            </w:r>
          </w:p>
          <w:p w14:paraId="6C93B94E" w14:textId="62D6FE16" w:rsidR="00397DF1" w:rsidRPr="00397DF1" w:rsidRDefault="00397DF1" w:rsidP="00397DF1">
            <w:pPr>
              <w:spacing w:before="80" w:after="80"/>
            </w:pPr>
            <w:r w:rsidRPr="00397DF1">
              <w:t>Minor changes made throughout the document, TCI Process Map, and Appendix F.</w:t>
            </w:r>
          </w:p>
        </w:tc>
      </w:tr>
      <w:tr w:rsidR="00397DF1" w:rsidRPr="00487E51" w14:paraId="39D6404A" w14:textId="77777777" w:rsidTr="00397DF1">
        <w:tc>
          <w:tcPr>
            <w:tcW w:w="676" w:type="dxa"/>
            <w:tcBorders>
              <w:top w:val="single" w:sz="4" w:space="0" w:color="auto"/>
              <w:left w:val="single" w:sz="4" w:space="0" w:color="auto"/>
              <w:bottom w:val="single" w:sz="4" w:space="0" w:color="auto"/>
              <w:right w:val="single" w:sz="4" w:space="0" w:color="auto"/>
            </w:tcBorders>
          </w:tcPr>
          <w:p w14:paraId="0BB72C70" w14:textId="6B6D239B" w:rsidR="00397DF1" w:rsidRPr="00397DF1" w:rsidRDefault="00397DF1" w:rsidP="00397DF1">
            <w:pPr>
              <w:spacing w:before="80" w:after="80"/>
              <w:jc w:val="center"/>
            </w:pPr>
            <w:r w:rsidRPr="00397DF1">
              <w:t>9</w:t>
            </w:r>
          </w:p>
        </w:tc>
        <w:tc>
          <w:tcPr>
            <w:tcW w:w="1119" w:type="dxa"/>
            <w:tcBorders>
              <w:top w:val="single" w:sz="4" w:space="0" w:color="auto"/>
              <w:left w:val="single" w:sz="4" w:space="0" w:color="auto"/>
              <w:bottom w:val="single" w:sz="4" w:space="0" w:color="auto"/>
              <w:right w:val="single" w:sz="4" w:space="0" w:color="auto"/>
            </w:tcBorders>
          </w:tcPr>
          <w:p w14:paraId="0D3077DE" w14:textId="4C29ED91" w:rsidR="00397DF1" w:rsidRPr="00397DF1" w:rsidRDefault="00397DF1" w:rsidP="00397DF1">
            <w:pPr>
              <w:spacing w:before="80" w:after="80"/>
              <w:jc w:val="center"/>
            </w:pPr>
            <w:r w:rsidRPr="00397DF1">
              <w:t>06/24/13</w:t>
            </w:r>
          </w:p>
        </w:tc>
        <w:tc>
          <w:tcPr>
            <w:tcW w:w="7555" w:type="dxa"/>
            <w:tcBorders>
              <w:top w:val="single" w:sz="4" w:space="0" w:color="auto"/>
              <w:left w:val="single" w:sz="4" w:space="0" w:color="auto"/>
              <w:bottom w:val="single" w:sz="4" w:space="0" w:color="auto"/>
              <w:right w:val="single" w:sz="4" w:space="0" w:color="auto"/>
            </w:tcBorders>
          </w:tcPr>
          <w:p w14:paraId="1F8A3246" w14:textId="77777777" w:rsidR="00397DF1" w:rsidRPr="00397DF1" w:rsidRDefault="00397DF1" w:rsidP="00397DF1">
            <w:pPr>
              <w:spacing w:before="80"/>
            </w:pPr>
            <w:r w:rsidRPr="00397DF1">
              <w:t>Revised to reflect Organizational and infrastructure changes.</w:t>
            </w:r>
          </w:p>
          <w:p w14:paraId="17733573" w14:textId="7C705DBE" w:rsidR="00397DF1" w:rsidRPr="00397DF1" w:rsidRDefault="00397DF1" w:rsidP="00397DF1">
            <w:pPr>
              <w:spacing w:after="80"/>
            </w:pPr>
            <w:r w:rsidRPr="00397DF1">
              <w:t>Removed Appendix E, CMMI Organizational Process Standards.</w:t>
            </w:r>
          </w:p>
        </w:tc>
      </w:tr>
      <w:tr w:rsidR="00397DF1" w:rsidRPr="00487E51" w14:paraId="6CC1ADE0" w14:textId="77777777" w:rsidTr="00397DF1">
        <w:trPr>
          <w:trHeight w:val="305"/>
        </w:trPr>
        <w:tc>
          <w:tcPr>
            <w:tcW w:w="676" w:type="dxa"/>
            <w:tcBorders>
              <w:top w:val="single" w:sz="4" w:space="0" w:color="auto"/>
              <w:left w:val="single" w:sz="4" w:space="0" w:color="auto"/>
              <w:bottom w:val="single" w:sz="4" w:space="0" w:color="auto"/>
              <w:right w:val="single" w:sz="4" w:space="0" w:color="auto"/>
            </w:tcBorders>
          </w:tcPr>
          <w:p w14:paraId="7FC8F2E6" w14:textId="5D386255" w:rsidR="00397DF1" w:rsidRPr="00397DF1" w:rsidRDefault="00397DF1" w:rsidP="00397DF1">
            <w:pPr>
              <w:spacing w:before="80" w:after="80"/>
              <w:jc w:val="center"/>
            </w:pPr>
            <w:r w:rsidRPr="00397DF1">
              <w:t>10</w:t>
            </w:r>
          </w:p>
        </w:tc>
        <w:tc>
          <w:tcPr>
            <w:tcW w:w="1119" w:type="dxa"/>
            <w:tcBorders>
              <w:top w:val="single" w:sz="4" w:space="0" w:color="auto"/>
              <w:left w:val="single" w:sz="4" w:space="0" w:color="auto"/>
              <w:bottom w:val="single" w:sz="4" w:space="0" w:color="auto"/>
              <w:right w:val="single" w:sz="4" w:space="0" w:color="auto"/>
            </w:tcBorders>
          </w:tcPr>
          <w:p w14:paraId="5B1B6341" w14:textId="2FAC7150" w:rsidR="00397DF1" w:rsidRPr="00397DF1" w:rsidRDefault="00397DF1" w:rsidP="00397DF1">
            <w:pPr>
              <w:spacing w:before="80" w:after="80"/>
              <w:jc w:val="center"/>
            </w:pPr>
            <w:r w:rsidRPr="00397DF1">
              <w:t>01/17/14</w:t>
            </w:r>
          </w:p>
        </w:tc>
        <w:tc>
          <w:tcPr>
            <w:tcW w:w="7555" w:type="dxa"/>
            <w:tcBorders>
              <w:top w:val="single" w:sz="4" w:space="0" w:color="auto"/>
              <w:left w:val="single" w:sz="4" w:space="0" w:color="auto"/>
              <w:bottom w:val="single" w:sz="4" w:space="0" w:color="auto"/>
              <w:right w:val="single" w:sz="4" w:space="0" w:color="auto"/>
            </w:tcBorders>
          </w:tcPr>
          <w:p w14:paraId="44BB9EA3" w14:textId="33FCDEFA" w:rsidR="00397DF1" w:rsidRPr="00397DF1" w:rsidRDefault="00397DF1" w:rsidP="00397DF1">
            <w:pPr>
              <w:spacing w:before="80" w:after="80"/>
            </w:pPr>
            <w:r w:rsidRPr="00397DF1">
              <w:t>Changed name to Thales Defense &amp; Security, Inc. (TDSI)</w:t>
            </w:r>
          </w:p>
        </w:tc>
      </w:tr>
      <w:tr w:rsidR="00397DF1" w:rsidRPr="00487E51" w14:paraId="441C4CE6" w14:textId="77777777" w:rsidTr="00397DF1">
        <w:tc>
          <w:tcPr>
            <w:tcW w:w="676" w:type="dxa"/>
            <w:tcBorders>
              <w:top w:val="single" w:sz="4" w:space="0" w:color="auto"/>
              <w:left w:val="single" w:sz="4" w:space="0" w:color="auto"/>
              <w:bottom w:val="single" w:sz="4" w:space="0" w:color="auto"/>
              <w:right w:val="single" w:sz="4" w:space="0" w:color="auto"/>
            </w:tcBorders>
          </w:tcPr>
          <w:p w14:paraId="1AF16DB5" w14:textId="0CBEF809" w:rsidR="00397DF1" w:rsidRPr="00397DF1" w:rsidRDefault="00397DF1" w:rsidP="00397DF1">
            <w:pPr>
              <w:spacing w:before="80" w:after="80"/>
              <w:jc w:val="center"/>
            </w:pPr>
            <w:r w:rsidRPr="00397DF1">
              <w:t>11</w:t>
            </w:r>
          </w:p>
        </w:tc>
        <w:tc>
          <w:tcPr>
            <w:tcW w:w="1119" w:type="dxa"/>
            <w:tcBorders>
              <w:top w:val="single" w:sz="4" w:space="0" w:color="auto"/>
              <w:left w:val="single" w:sz="4" w:space="0" w:color="auto"/>
              <w:bottom w:val="single" w:sz="4" w:space="0" w:color="auto"/>
              <w:right w:val="single" w:sz="4" w:space="0" w:color="auto"/>
            </w:tcBorders>
          </w:tcPr>
          <w:p w14:paraId="3B0A6902" w14:textId="51D7BC36" w:rsidR="00397DF1" w:rsidRPr="00397DF1" w:rsidRDefault="00397DF1" w:rsidP="00397DF1">
            <w:pPr>
              <w:spacing w:before="80" w:after="80"/>
              <w:jc w:val="center"/>
            </w:pPr>
            <w:r w:rsidRPr="00397DF1">
              <w:t>01/09/15</w:t>
            </w:r>
          </w:p>
        </w:tc>
        <w:tc>
          <w:tcPr>
            <w:tcW w:w="7555" w:type="dxa"/>
            <w:tcBorders>
              <w:top w:val="single" w:sz="4" w:space="0" w:color="auto"/>
              <w:left w:val="single" w:sz="4" w:space="0" w:color="auto"/>
              <w:bottom w:val="single" w:sz="4" w:space="0" w:color="auto"/>
              <w:right w:val="single" w:sz="4" w:space="0" w:color="auto"/>
            </w:tcBorders>
          </w:tcPr>
          <w:p w14:paraId="0529EC5A" w14:textId="4506B8BA" w:rsidR="00397DF1" w:rsidRPr="00397DF1" w:rsidRDefault="00397DF1" w:rsidP="00397DF1">
            <w:r w:rsidRPr="00397DF1">
              <w:t>Added CMMI Model – Process description and required goals for each of the 18 processes required for Level 3 Process Maturity.</w:t>
            </w:r>
          </w:p>
          <w:p w14:paraId="2BA00A8E" w14:textId="35C1B8F0" w:rsidR="00397DF1" w:rsidRPr="00397DF1" w:rsidRDefault="00397DF1" w:rsidP="00397DF1">
            <w:r w:rsidRPr="00397DF1">
              <w:t>Revised the location of Building 4.</w:t>
            </w:r>
          </w:p>
          <w:p w14:paraId="196B4AAB" w14:textId="4EF9177B" w:rsidR="00397DF1" w:rsidRPr="00397DF1" w:rsidRDefault="00397DF1" w:rsidP="00397DF1">
            <w:pPr>
              <w:spacing w:after="80"/>
            </w:pPr>
            <w:r w:rsidRPr="00397DF1">
              <w:t>Removed references to the Environmental Management System.</w:t>
            </w:r>
          </w:p>
        </w:tc>
      </w:tr>
      <w:tr w:rsidR="00397DF1" w:rsidRPr="00487E51" w14:paraId="7A21ED9C" w14:textId="77777777" w:rsidTr="00397DF1">
        <w:trPr>
          <w:trHeight w:val="881"/>
        </w:trPr>
        <w:tc>
          <w:tcPr>
            <w:tcW w:w="676" w:type="dxa"/>
            <w:tcBorders>
              <w:top w:val="single" w:sz="4" w:space="0" w:color="auto"/>
              <w:left w:val="single" w:sz="4" w:space="0" w:color="auto"/>
              <w:bottom w:val="single" w:sz="4" w:space="0" w:color="auto"/>
              <w:right w:val="single" w:sz="4" w:space="0" w:color="auto"/>
            </w:tcBorders>
          </w:tcPr>
          <w:p w14:paraId="66302356" w14:textId="02A5674C" w:rsidR="00397DF1" w:rsidRPr="00397DF1" w:rsidRDefault="00397DF1" w:rsidP="00397DF1">
            <w:pPr>
              <w:spacing w:before="80" w:after="80"/>
              <w:jc w:val="center"/>
            </w:pPr>
            <w:r w:rsidRPr="00397DF1">
              <w:t>12</w:t>
            </w:r>
          </w:p>
        </w:tc>
        <w:tc>
          <w:tcPr>
            <w:tcW w:w="1119" w:type="dxa"/>
            <w:tcBorders>
              <w:top w:val="single" w:sz="4" w:space="0" w:color="auto"/>
              <w:left w:val="single" w:sz="4" w:space="0" w:color="auto"/>
              <w:bottom w:val="single" w:sz="4" w:space="0" w:color="auto"/>
              <w:right w:val="single" w:sz="4" w:space="0" w:color="auto"/>
            </w:tcBorders>
          </w:tcPr>
          <w:p w14:paraId="5FC89160" w14:textId="23E0625F" w:rsidR="00397DF1" w:rsidRPr="00397DF1" w:rsidRDefault="00397DF1" w:rsidP="00397DF1">
            <w:pPr>
              <w:spacing w:before="80" w:after="80"/>
              <w:jc w:val="center"/>
            </w:pPr>
            <w:r w:rsidRPr="00397DF1">
              <w:t>6/22/15</w:t>
            </w:r>
          </w:p>
        </w:tc>
        <w:tc>
          <w:tcPr>
            <w:tcW w:w="7555" w:type="dxa"/>
            <w:tcBorders>
              <w:top w:val="single" w:sz="4" w:space="0" w:color="auto"/>
              <w:left w:val="single" w:sz="4" w:space="0" w:color="auto"/>
              <w:bottom w:val="single" w:sz="4" w:space="0" w:color="auto"/>
              <w:right w:val="single" w:sz="4" w:space="0" w:color="auto"/>
            </w:tcBorders>
          </w:tcPr>
          <w:p w14:paraId="5335CA81" w14:textId="77777777" w:rsidR="00397DF1" w:rsidRPr="00397DF1" w:rsidRDefault="00397DF1" w:rsidP="00397DF1">
            <w:pPr>
              <w:spacing w:before="80"/>
            </w:pPr>
            <w:r w:rsidRPr="00397DF1">
              <w:t>Added AS9100 standard requirements.</w:t>
            </w:r>
          </w:p>
          <w:p w14:paraId="2C7E08BC" w14:textId="0E0CF24B" w:rsidR="00397DF1" w:rsidRPr="00397DF1" w:rsidRDefault="00397DF1" w:rsidP="00397DF1">
            <w:r w:rsidRPr="00397DF1">
              <w:t>Removed separate Records Matrix and consolidated core procedures and associated records in the TDSI Process Document Matrix.</w:t>
            </w:r>
          </w:p>
        </w:tc>
      </w:tr>
      <w:tr w:rsidR="00397DF1" w:rsidRPr="00487E51" w14:paraId="531C7604" w14:textId="77777777" w:rsidTr="00C210E5">
        <w:trPr>
          <w:trHeight w:val="1430"/>
        </w:trPr>
        <w:tc>
          <w:tcPr>
            <w:tcW w:w="676" w:type="dxa"/>
            <w:tcBorders>
              <w:top w:val="single" w:sz="4" w:space="0" w:color="auto"/>
              <w:left w:val="single" w:sz="4" w:space="0" w:color="auto"/>
              <w:bottom w:val="single" w:sz="4" w:space="0" w:color="auto"/>
              <w:right w:val="single" w:sz="4" w:space="0" w:color="auto"/>
            </w:tcBorders>
          </w:tcPr>
          <w:p w14:paraId="67A8521C" w14:textId="77777777" w:rsidR="00397DF1" w:rsidRPr="00397DF1" w:rsidRDefault="00397DF1" w:rsidP="00397DF1">
            <w:pPr>
              <w:spacing w:before="80" w:after="80"/>
              <w:jc w:val="center"/>
            </w:pPr>
            <w:r w:rsidRPr="00397DF1">
              <w:t>13</w:t>
            </w:r>
          </w:p>
        </w:tc>
        <w:tc>
          <w:tcPr>
            <w:tcW w:w="1119" w:type="dxa"/>
            <w:tcBorders>
              <w:top w:val="single" w:sz="4" w:space="0" w:color="auto"/>
              <w:left w:val="single" w:sz="4" w:space="0" w:color="auto"/>
              <w:bottom w:val="single" w:sz="4" w:space="0" w:color="auto"/>
              <w:right w:val="single" w:sz="4" w:space="0" w:color="auto"/>
            </w:tcBorders>
          </w:tcPr>
          <w:p w14:paraId="3F62F0FC" w14:textId="78CF0174" w:rsidR="00397DF1" w:rsidRPr="00397DF1" w:rsidRDefault="00397DF1" w:rsidP="00397DF1">
            <w:pPr>
              <w:spacing w:before="80" w:after="80"/>
              <w:jc w:val="center"/>
            </w:pPr>
            <w:r w:rsidRPr="00397DF1">
              <w:t>9/28/15</w:t>
            </w:r>
          </w:p>
        </w:tc>
        <w:tc>
          <w:tcPr>
            <w:tcW w:w="7555" w:type="dxa"/>
            <w:tcBorders>
              <w:top w:val="single" w:sz="4" w:space="0" w:color="auto"/>
              <w:left w:val="single" w:sz="4" w:space="0" w:color="auto"/>
              <w:bottom w:val="single" w:sz="4" w:space="0" w:color="auto"/>
              <w:right w:val="single" w:sz="4" w:space="0" w:color="auto"/>
            </w:tcBorders>
          </w:tcPr>
          <w:p w14:paraId="51C3D434" w14:textId="77777777" w:rsidR="00397DF1" w:rsidRPr="00397DF1" w:rsidRDefault="00397DF1" w:rsidP="00397DF1">
            <w:r w:rsidRPr="00397DF1">
              <w:t>Added requirement for control of outsourced processes to 4.1.</w:t>
            </w:r>
          </w:p>
          <w:p w14:paraId="60B0B4DE" w14:textId="77777777" w:rsidR="00397DF1" w:rsidRPr="00397DF1" w:rsidRDefault="00397DF1" w:rsidP="00397DF1">
            <w:r w:rsidRPr="00397DF1">
              <w:t>Added ensuring product conformity and on-time delivery performance are measured and appropriate action is taken if planned results are not, or will not, be achieved to 5.2</w:t>
            </w:r>
          </w:p>
          <w:p w14:paraId="76178AA7" w14:textId="77777777" w:rsidR="00397DF1" w:rsidRPr="00397DF1" w:rsidRDefault="00397DF1" w:rsidP="00397DF1">
            <w:r w:rsidRPr="00397DF1">
              <w:t>Revised the TDSI Quality Policy in 5.3.2 and 5.3.3.</w:t>
            </w:r>
          </w:p>
          <w:p w14:paraId="002F18FD" w14:textId="77777777" w:rsidR="00397DF1" w:rsidRPr="00397DF1" w:rsidRDefault="00397DF1" w:rsidP="00397DF1">
            <w:r w:rsidRPr="00397DF1">
              <w:t>Added reference to a TDSI quality plan to 7.1.</w:t>
            </w:r>
          </w:p>
          <w:p w14:paraId="29DE602D" w14:textId="77777777" w:rsidR="00397DF1" w:rsidRPr="00397DF1" w:rsidRDefault="00397DF1" w:rsidP="00397DF1">
            <w:r w:rsidRPr="00397DF1">
              <w:t>Added references to special requirements and examples of post-delivery activities to 7.2.1.</w:t>
            </w:r>
          </w:p>
        </w:tc>
      </w:tr>
      <w:tr w:rsidR="00397DF1" w:rsidRPr="00A750F8" w14:paraId="1A6FD35A" w14:textId="77777777" w:rsidTr="00397DF1">
        <w:trPr>
          <w:trHeight w:val="350"/>
        </w:trPr>
        <w:tc>
          <w:tcPr>
            <w:tcW w:w="676" w:type="dxa"/>
            <w:tcBorders>
              <w:top w:val="single" w:sz="4" w:space="0" w:color="auto"/>
              <w:left w:val="single" w:sz="4" w:space="0" w:color="auto"/>
              <w:bottom w:val="single" w:sz="4" w:space="0" w:color="auto"/>
              <w:right w:val="single" w:sz="4" w:space="0" w:color="auto"/>
            </w:tcBorders>
          </w:tcPr>
          <w:p w14:paraId="719B5E3F" w14:textId="4F0BD3A6" w:rsidR="00397DF1" w:rsidRPr="00397DF1" w:rsidRDefault="00397DF1" w:rsidP="00397DF1">
            <w:pPr>
              <w:spacing w:before="80" w:after="80"/>
              <w:jc w:val="center"/>
            </w:pPr>
            <w:r w:rsidRPr="00397DF1">
              <w:t>14</w:t>
            </w:r>
          </w:p>
        </w:tc>
        <w:tc>
          <w:tcPr>
            <w:tcW w:w="1119" w:type="dxa"/>
            <w:tcBorders>
              <w:top w:val="single" w:sz="4" w:space="0" w:color="auto"/>
              <w:left w:val="single" w:sz="4" w:space="0" w:color="auto"/>
              <w:bottom w:val="single" w:sz="4" w:space="0" w:color="auto"/>
              <w:right w:val="single" w:sz="4" w:space="0" w:color="auto"/>
            </w:tcBorders>
          </w:tcPr>
          <w:p w14:paraId="707B9823" w14:textId="63847544" w:rsidR="00397DF1" w:rsidRPr="00397DF1" w:rsidRDefault="00397DF1" w:rsidP="00397DF1">
            <w:pPr>
              <w:spacing w:before="80" w:after="80"/>
              <w:jc w:val="center"/>
            </w:pPr>
            <w:r w:rsidRPr="00397DF1">
              <w:t>9/7/17</w:t>
            </w:r>
          </w:p>
        </w:tc>
        <w:tc>
          <w:tcPr>
            <w:tcW w:w="7555" w:type="dxa"/>
            <w:tcBorders>
              <w:top w:val="single" w:sz="4" w:space="0" w:color="auto"/>
              <w:left w:val="single" w:sz="4" w:space="0" w:color="auto"/>
              <w:bottom w:val="single" w:sz="4" w:space="0" w:color="auto"/>
              <w:right w:val="single" w:sz="4" w:space="0" w:color="auto"/>
            </w:tcBorders>
          </w:tcPr>
          <w:p w14:paraId="50885D4A" w14:textId="13C36ABD" w:rsidR="00397DF1" w:rsidRPr="00397DF1" w:rsidRDefault="00397DF1" w:rsidP="00397DF1">
            <w:pPr>
              <w:pStyle w:val="Heading7"/>
              <w:spacing w:before="80" w:after="80"/>
              <w:rPr>
                <w:sz w:val="20"/>
                <w:szCs w:val="20"/>
              </w:rPr>
            </w:pPr>
            <w:r w:rsidRPr="00397DF1">
              <w:rPr>
                <w:sz w:val="20"/>
                <w:szCs w:val="20"/>
              </w:rPr>
              <w:t>Incorporated AS9100D requirements</w:t>
            </w:r>
          </w:p>
        </w:tc>
      </w:tr>
      <w:tr w:rsidR="00397DF1" w:rsidRPr="00A750F8" w14:paraId="1E11610C" w14:textId="77777777" w:rsidTr="00F1202D">
        <w:trPr>
          <w:trHeight w:val="1214"/>
        </w:trPr>
        <w:tc>
          <w:tcPr>
            <w:tcW w:w="676" w:type="dxa"/>
            <w:tcBorders>
              <w:top w:val="single" w:sz="4" w:space="0" w:color="auto"/>
              <w:left w:val="single" w:sz="4" w:space="0" w:color="auto"/>
              <w:bottom w:val="single" w:sz="4" w:space="0" w:color="auto"/>
              <w:right w:val="single" w:sz="4" w:space="0" w:color="auto"/>
            </w:tcBorders>
            <w:vAlign w:val="center"/>
          </w:tcPr>
          <w:p w14:paraId="770F7C17" w14:textId="2C84F4CA" w:rsidR="00397DF1" w:rsidRPr="00397DF1" w:rsidRDefault="00397DF1" w:rsidP="00397DF1">
            <w:pPr>
              <w:spacing w:before="80" w:after="80"/>
              <w:jc w:val="center"/>
            </w:pPr>
            <w:r w:rsidRPr="00397DF1">
              <w:t>15</w:t>
            </w:r>
          </w:p>
        </w:tc>
        <w:tc>
          <w:tcPr>
            <w:tcW w:w="1119" w:type="dxa"/>
            <w:tcBorders>
              <w:top w:val="single" w:sz="4" w:space="0" w:color="auto"/>
              <w:left w:val="single" w:sz="4" w:space="0" w:color="auto"/>
              <w:bottom w:val="single" w:sz="4" w:space="0" w:color="auto"/>
              <w:right w:val="single" w:sz="4" w:space="0" w:color="auto"/>
            </w:tcBorders>
            <w:vAlign w:val="center"/>
          </w:tcPr>
          <w:p w14:paraId="2818836E" w14:textId="1A768C58" w:rsidR="00397DF1" w:rsidRPr="00397DF1" w:rsidRDefault="00B73BDA" w:rsidP="00397DF1">
            <w:pPr>
              <w:spacing w:before="80" w:after="80"/>
              <w:jc w:val="center"/>
            </w:pPr>
            <w:r>
              <w:t>8/14/18</w:t>
            </w:r>
          </w:p>
        </w:tc>
        <w:tc>
          <w:tcPr>
            <w:tcW w:w="7555" w:type="dxa"/>
            <w:tcBorders>
              <w:top w:val="single" w:sz="4" w:space="0" w:color="auto"/>
              <w:left w:val="single" w:sz="4" w:space="0" w:color="auto"/>
              <w:bottom w:val="single" w:sz="4" w:space="0" w:color="auto"/>
              <w:right w:val="single" w:sz="4" w:space="0" w:color="auto"/>
            </w:tcBorders>
            <w:vAlign w:val="center"/>
          </w:tcPr>
          <w:p w14:paraId="7B408BB5" w14:textId="53C4CC79" w:rsidR="00397DF1" w:rsidRPr="00397DF1" w:rsidRDefault="00397DF1" w:rsidP="00397DF1">
            <w:pPr>
              <w:pStyle w:val="Heading7"/>
              <w:rPr>
                <w:sz w:val="20"/>
                <w:szCs w:val="20"/>
              </w:rPr>
            </w:pPr>
            <w:r w:rsidRPr="00397DF1">
              <w:rPr>
                <w:sz w:val="20"/>
                <w:szCs w:val="20"/>
              </w:rPr>
              <w:t>Added Systems Solutions and Sensors and Missile Systems.</w:t>
            </w:r>
          </w:p>
          <w:p w14:paraId="0B78DD0A" w14:textId="7494F7CA" w:rsidR="00397DF1" w:rsidRPr="00397DF1" w:rsidRDefault="00397DF1" w:rsidP="00397DF1">
            <w:r w:rsidRPr="00397DF1">
              <w:t xml:space="preserve">Added </w:t>
            </w:r>
            <w:r>
              <w:t>general description of TDSI’s Core Processes</w:t>
            </w:r>
            <w:r w:rsidR="00F1202D">
              <w:t xml:space="preserve"> and revised the </w:t>
            </w:r>
            <w:r w:rsidR="00F1202D" w:rsidRPr="00F1202D">
              <w:t xml:space="preserve">TDSI QMS Core Process Flow </w:t>
            </w:r>
            <w:r w:rsidR="00F1202D" w:rsidRPr="00055ACB">
              <w:rPr>
                <w:color w:val="000000" w:themeColor="text1"/>
              </w:rPr>
              <w:t>Diagram</w:t>
            </w:r>
            <w:r w:rsidR="00055ACB" w:rsidRPr="00055ACB">
              <w:rPr>
                <w:color w:val="000000" w:themeColor="text1"/>
              </w:rPr>
              <w:t xml:space="preserve"> to address NCR JTW-01 from 2018 recertification audit</w:t>
            </w:r>
            <w:r w:rsidRPr="00055ACB">
              <w:rPr>
                <w:color w:val="000000" w:themeColor="text1"/>
              </w:rPr>
              <w:t>.</w:t>
            </w:r>
          </w:p>
          <w:p w14:paraId="1EEE5F70" w14:textId="77777777" w:rsidR="00397DF1" w:rsidRPr="00397DF1" w:rsidRDefault="00397DF1" w:rsidP="00397DF1">
            <w:r w:rsidRPr="00397DF1">
              <w:t>Revised to reflect Clarksburg facility moves from Bldg. 2 to Bldg. 1 and Bldg. 3.</w:t>
            </w:r>
          </w:p>
          <w:p w14:paraId="4F76DD37" w14:textId="7BBBFD15" w:rsidR="00397DF1" w:rsidRPr="00397DF1" w:rsidRDefault="00397DF1" w:rsidP="00397DF1">
            <w:r w:rsidRPr="00397DF1">
              <w:t>Limited scope of CMMI to the TDSI Clarksburg campus.</w:t>
            </w:r>
          </w:p>
        </w:tc>
      </w:tr>
      <w:tr w:rsidR="00397DF1" w:rsidRPr="00A750F8" w14:paraId="6F8A621B" w14:textId="77777777" w:rsidTr="00397DF1">
        <w:trPr>
          <w:trHeight w:val="467"/>
        </w:trPr>
        <w:tc>
          <w:tcPr>
            <w:tcW w:w="676" w:type="dxa"/>
            <w:tcBorders>
              <w:top w:val="single" w:sz="4" w:space="0" w:color="auto"/>
              <w:left w:val="single" w:sz="4" w:space="0" w:color="auto"/>
              <w:bottom w:val="single" w:sz="4" w:space="0" w:color="auto"/>
              <w:right w:val="single" w:sz="4" w:space="0" w:color="auto"/>
            </w:tcBorders>
          </w:tcPr>
          <w:p w14:paraId="1DAF75D2" w14:textId="39D000D0" w:rsidR="00397DF1" w:rsidRPr="00397DF1" w:rsidRDefault="00397DF1" w:rsidP="00397DF1">
            <w:pPr>
              <w:spacing w:before="80" w:after="80"/>
              <w:jc w:val="center"/>
            </w:pPr>
          </w:p>
        </w:tc>
        <w:tc>
          <w:tcPr>
            <w:tcW w:w="1119" w:type="dxa"/>
            <w:tcBorders>
              <w:top w:val="single" w:sz="4" w:space="0" w:color="auto"/>
              <w:left w:val="single" w:sz="4" w:space="0" w:color="auto"/>
              <w:bottom w:val="single" w:sz="4" w:space="0" w:color="auto"/>
              <w:right w:val="single" w:sz="4" w:space="0" w:color="auto"/>
            </w:tcBorders>
          </w:tcPr>
          <w:p w14:paraId="6F47AD36" w14:textId="77777777" w:rsidR="00397DF1" w:rsidRPr="00397DF1" w:rsidRDefault="00397DF1" w:rsidP="00397DF1">
            <w:pPr>
              <w:spacing w:before="80" w:after="80"/>
              <w:jc w:val="center"/>
            </w:pPr>
          </w:p>
        </w:tc>
        <w:tc>
          <w:tcPr>
            <w:tcW w:w="7555" w:type="dxa"/>
            <w:tcBorders>
              <w:top w:val="single" w:sz="4" w:space="0" w:color="auto"/>
              <w:left w:val="single" w:sz="4" w:space="0" w:color="auto"/>
              <w:bottom w:val="single" w:sz="4" w:space="0" w:color="auto"/>
              <w:right w:val="single" w:sz="4" w:space="0" w:color="auto"/>
            </w:tcBorders>
          </w:tcPr>
          <w:p w14:paraId="2BCCEC1A" w14:textId="77777777" w:rsidR="00397DF1" w:rsidRPr="00397DF1" w:rsidRDefault="00397DF1" w:rsidP="00397DF1">
            <w:pPr>
              <w:pStyle w:val="Heading7"/>
              <w:spacing w:before="80" w:after="80"/>
              <w:rPr>
                <w:sz w:val="20"/>
                <w:szCs w:val="20"/>
              </w:rPr>
            </w:pPr>
          </w:p>
        </w:tc>
      </w:tr>
      <w:tr w:rsidR="00397DF1" w:rsidRPr="00A750F8" w14:paraId="75FEDAFD" w14:textId="77777777" w:rsidTr="00397DF1">
        <w:trPr>
          <w:trHeight w:val="467"/>
        </w:trPr>
        <w:tc>
          <w:tcPr>
            <w:tcW w:w="676" w:type="dxa"/>
            <w:tcBorders>
              <w:top w:val="single" w:sz="4" w:space="0" w:color="auto"/>
              <w:left w:val="single" w:sz="4" w:space="0" w:color="auto"/>
              <w:bottom w:val="single" w:sz="4" w:space="0" w:color="auto"/>
              <w:right w:val="single" w:sz="4" w:space="0" w:color="auto"/>
            </w:tcBorders>
          </w:tcPr>
          <w:p w14:paraId="3C5B8C2A" w14:textId="77777777" w:rsidR="00397DF1" w:rsidRPr="00397DF1" w:rsidRDefault="00397DF1" w:rsidP="00397DF1">
            <w:pPr>
              <w:spacing w:before="80" w:after="80"/>
              <w:jc w:val="center"/>
            </w:pPr>
          </w:p>
        </w:tc>
        <w:tc>
          <w:tcPr>
            <w:tcW w:w="1119" w:type="dxa"/>
            <w:tcBorders>
              <w:top w:val="single" w:sz="4" w:space="0" w:color="auto"/>
              <w:left w:val="single" w:sz="4" w:space="0" w:color="auto"/>
              <w:bottom w:val="single" w:sz="4" w:space="0" w:color="auto"/>
              <w:right w:val="single" w:sz="4" w:space="0" w:color="auto"/>
            </w:tcBorders>
          </w:tcPr>
          <w:p w14:paraId="1F1D079E" w14:textId="77777777" w:rsidR="00397DF1" w:rsidRPr="00397DF1" w:rsidRDefault="00397DF1" w:rsidP="00397DF1">
            <w:pPr>
              <w:spacing w:before="80" w:after="80"/>
              <w:jc w:val="center"/>
            </w:pPr>
          </w:p>
        </w:tc>
        <w:tc>
          <w:tcPr>
            <w:tcW w:w="7555" w:type="dxa"/>
            <w:tcBorders>
              <w:top w:val="single" w:sz="4" w:space="0" w:color="auto"/>
              <w:left w:val="single" w:sz="4" w:space="0" w:color="auto"/>
              <w:bottom w:val="single" w:sz="4" w:space="0" w:color="auto"/>
              <w:right w:val="single" w:sz="4" w:space="0" w:color="auto"/>
            </w:tcBorders>
          </w:tcPr>
          <w:p w14:paraId="37BA0281" w14:textId="77777777" w:rsidR="00397DF1" w:rsidRPr="00397DF1" w:rsidRDefault="00397DF1" w:rsidP="00397DF1">
            <w:pPr>
              <w:pStyle w:val="Heading7"/>
              <w:spacing w:before="80" w:after="80"/>
              <w:rPr>
                <w:sz w:val="20"/>
                <w:szCs w:val="20"/>
              </w:rPr>
            </w:pPr>
          </w:p>
        </w:tc>
      </w:tr>
      <w:tr w:rsidR="00397DF1" w:rsidRPr="00A750F8" w14:paraId="1FC42DE9" w14:textId="77777777" w:rsidTr="00397DF1">
        <w:trPr>
          <w:trHeight w:val="467"/>
        </w:trPr>
        <w:tc>
          <w:tcPr>
            <w:tcW w:w="676" w:type="dxa"/>
            <w:tcBorders>
              <w:top w:val="single" w:sz="4" w:space="0" w:color="auto"/>
              <w:left w:val="single" w:sz="4" w:space="0" w:color="auto"/>
              <w:bottom w:val="single" w:sz="4" w:space="0" w:color="auto"/>
              <w:right w:val="single" w:sz="4" w:space="0" w:color="auto"/>
            </w:tcBorders>
          </w:tcPr>
          <w:p w14:paraId="0C6E2BD1" w14:textId="77777777" w:rsidR="00397DF1" w:rsidRPr="00397DF1" w:rsidRDefault="00397DF1" w:rsidP="00397DF1">
            <w:pPr>
              <w:spacing w:before="80" w:after="80"/>
              <w:jc w:val="center"/>
            </w:pPr>
          </w:p>
        </w:tc>
        <w:tc>
          <w:tcPr>
            <w:tcW w:w="1119" w:type="dxa"/>
            <w:tcBorders>
              <w:top w:val="single" w:sz="4" w:space="0" w:color="auto"/>
              <w:left w:val="single" w:sz="4" w:space="0" w:color="auto"/>
              <w:bottom w:val="single" w:sz="4" w:space="0" w:color="auto"/>
              <w:right w:val="single" w:sz="4" w:space="0" w:color="auto"/>
            </w:tcBorders>
          </w:tcPr>
          <w:p w14:paraId="7993BAF4" w14:textId="77777777" w:rsidR="00397DF1" w:rsidRPr="00397DF1" w:rsidRDefault="00397DF1" w:rsidP="00397DF1">
            <w:pPr>
              <w:spacing w:before="80" w:after="80"/>
              <w:jc w:val="center"/>
            </w:pPr>
          </w:p>
        </w:tc>
        <w:tc>
          <w:tcPr>
            <w:tcW w:w="7555" w:type="dxa"/>
            <w:tcBorders>
              <w:top w:val="single" w:sz="4" w:space="0" w:color="auto"/>
              <w:left w:val="single" w:sz="4" w:space="0" w:color="auto"/>
              <w:bottom w:val="single" w:sz="4" w:space="0" w:color="auto"/>
              <w:right w:val="single" w:sz="4" w:space="0" w:color="auto"/>
            </w:tcBorders>
          </w:tcPr>
          <w:p w14:paraId="33780E2A" w14:textId="77777777" w:rsidR="00397DF1" w:rsidRPr="00397DF1" w:rsidRDefault="00397DF1" w:rsidP="00397DF1">
            <w:pPr>
              <w:pStyle w:val="Heading7"/>
              <w:spacing w:before="80" w:after="80"/>
              <w:rPr>
                <w:sz w:val="20"/>
                <w:szCs w:val="20"/>
              </w:rPr>
            </w:pPr>
          </w:p>
        </w:tc>
      </w:tr>
      <w:tr w:rsidR="00397DF1" w:rsidRPr="00A750F8" w14:paraId="1036A59F" w14:textId="77777777" w:rsidTr="00397DF1">
        <w:trPr>
          <w:trHeight w:val="467"/>
        </w:trPr>
        <w:tc>
          <w:tcPr>
            <w:tcW w:w="676" w:type="dxa"/>
            <w:tcBorders>
              <w:top w:val="single" w:sz="4" w:space="0" w:color="auto"/>
              <w:left w:val="single" w:sz="4" w:space="0" w:color="auto"/>
              <w:bottom w:val="single" w:sz="4" w:space="0" w:color="auto"/>
              <w:right w:val="single" w:sz="4" w:space="0" w:color="auto"/>
            </w:tcBorders>
          </w:tcPr>
          <w:p w14:paraId="04991B78" w14:textId="77777777" w:rsidR="00397DF1" w:rsidRPr="00397DF1" w:rsidRDefault="00397DF1" w:rsidP="00397DF1">
            <w:pPr>
              <w:spacing w:before="80" w:after="80"/>
              <w:jc w:val="center"/>
            </w:pPr>
          </w:p>
        </w:tc>
        <w:tc>
          <w:tcPr>
            <w:tcW w:w="1119" w:type="dxa"/>
            <w:tcBorders>
              <w:top w:val="single" w:sz="4" w:space="0" w:color="auto"/>
              <w:left w:val="single" w:sz="4" w:space="0" w:color="auto"/>
              <w:bottom w:val="single" w:sz="4" w:space="0" w:color="auto"/>
              <w:right w:val="single" w:sz="4" w:space="0" w:color="auto"/>
            </w:tcBorders>
          </w:tcPr>
          <w:p w14:paraId="00BF8065" w14:textId="77777777" w:rsidR="00397DF1" w:rsidRPr="00397DF1" w:rsidRDefault="00397DF1" w:rsidP="00397DF1">
            <w:pPr>
              <w:spacing w:before="80" w:after="80"/>
              <w:jc w:val="center"/>
            </w:pPr>
          </w:p>
        </w:tc>
        <w:tc>
          <w:tcPr>
            <w:tcW w:w="7555" w:type="dxa"/>
            <w:tcBorders>
              <w:top w:val="single" w:sz="4" w:space="0" w:color="auto"/>
              <w:left w:val="single" w:sz="4" w:space="0" w:color="auto"/>
              <w:bottom w:val="single" w:sz="4" w:space="0" w:color="auto"/>
              <w:right w:val="single" w:sz="4" w:space="0" w:color="auto"/>
            </w:tcBorders>
          </w:tcPr>
          <w:p w14:paraId="4DAD6634" w14:textId="77777777" w:rsidR="00397DF1" w:rsidRPr="00397DF1" w:rsidRDefault="00397DF1" w:rsidP="00397DF1">
            <w:pPr>
              <w:pStyle w:val="Heading7"/>
              <w:spacing w:before="80" w:after="80"/>
              <w:rPr>
                <w:sz w:val="20"/>
                <w:szCs w:val="20"/>
              </w:rPr>
            </w:pPr>
          </w:p>
        </w:tc>
      </w:tr>
      <w:tr w:rsidR="00397DF1" w:rsidRPr="00A750F8" w14:paraId="5D0DB787" w14:textId="77777777" w:rsidTr="00397DF1">
        <w:trPr>
          <w:trHeight w:val="467"/>
        </w:trPr>
        <w:tc>
          <w:tcPr>
            <w:tcW w:w="676" w:type="dxa"/>
            <w:tcBorders>
              <w:top w:val="single" w:sz="4" w:space="0" w:color="auto"/>
              <w:left w:val="single" w:sz="4" w:space="0" w:color="auto"/>
              <w:bottom w:val="single" w:sz="4" w:space="0" w:color="auto"/>
              <w:right w:val="single" w:sz="4" w:space="0" w:color="auto"/>
            </w:tcBorders>
          </w:tcPr>
          <w:p w14:paraId="1021692C" w14:textId="77777777" w:rsidR="00397DF1" w:rsidRPr="00397DF1" w:rsidRDefault="00397DF1" w:rsidP="00397DF1">
            <w:pPr>
              <w:spacing w:before="80" w:after="80"/>
              <w:jc w:val="center"/>
            </w:pPr>
          </w:p>
        </w:tc>
        <w:tc>
          <w:tcPr>
            <w:tcW w:w="1119" w:type="dxa"/>
            <w:tcBorders>
              <w:top w:val="single" w:sz="4" w:space="0" w:color="auto"/>
              <w:left w:val="single" w:sz="4" w:space="0" w:color="auto"/>
              <w:bottom w:val="single" w:sz="4" w:space="0" w:color="auto"/>
              <w:right w:val="single" w:sz="4" w:space="0" w:color="auto"/>
            </w:tcBorders>
          </w:tcPr>
          <w:p w14:paraId="6CCC8510" w14:textId="77777777" w:rsidR="00397DF1" w:rsidRPr="00397DF1" w:rsidRDefault="00397DF1" w:rsidP="00397DF1">
            <w:pPr>
              <w:spacing w:before="80" w:after="80"/>
              <w:jc w:val="center"/>
            </w:pPr>
          </w:p>
        </w:tc>
        <w:tc>
          <w:tcPr>
            <w:tcW w:w="7555" w:type="dxa"/>
            <w:tcBorders>
              <w:top w:val="single" w:sz="4" w:space="0" w:color="auto"/>
              <w:left w:val="single" w:sz="4" w:space="0" w:color="auto"/>
              <w:bottom w:val="single" w:sz="4" w:space="0" w:color="auto"/>
              <w:right w:val="single" w:sz="4" w:space="0" w:color="auto"/>
            </w:tcBorders>
          </w:tcPr>
          <w:p w14:paraId="7D19ACF9" w14:textId="77777777" w:rsidR="00397DF1" w:rsidRPr="00397DF1" w:rsidRDefault="00397DF1" w:rsidP="00397DF1">
            <w:pPr>
              <w:pStyle w:val="Heading7"/>
              <w:spacing w:before="80" w:after="80"/>
              <w:rPr>
                <w:sz w:val="20"/>
                <w:szCs w:val="20"/>
              </w:rPr>
            </w:pPr>
          </w:p>
        </w:tc>
      </w:tr>
    </w:tbl>
    <w:p w14:paraId="6C93B950" w14:textId="34356926" w:rsidR="00611EB7" w:rsidRPr="00F1202D" w:rsidRDefault="00611EB7">
      <w:pPr>
        <w:jc w:val="center"/>
        <w:rPr>
          <w:sz w:val="24"/>
          <w:szCs w:val="24"/>
        </w:rPr>
      </w:pPr>
    </w:p>
    <w:p w14:paraId="6C93B951" w14:textId="77777777" w:rsidR="00611EB7" w:rsidRPr="00A478DE" w:rsidRDefault="00611EB7" w:rsidP="00F40072">
      <w:pPr>
        <w:pStyle w:val="Heading1"/>
        <w:keepNext w:val="0"/>
        <w:spacing w:after="240"/>
        <w:ind w:left="0"/>
        <w:jc w:val="center"/>
        <w:rPr>
          <w:sz w:val="32"/>
          <w:szCs w:val="32"/>
        </w:rPr>
      </w:pPr>
      <w:r w:rsidRPr="00A478DE">
        <w:rPr>
          <w:sz w:val="28"/>
          <w:szCs w:val="28"/>
        </w:rPr>
        <w:br w:type="page"/>
      </w:r>
      <w:bookmarkStart w:id="14" w:name="_Toc523300253"/>
      <w:bookmarkStart w:id="15" w:name="_Toc517752067"/>
      <w:bookmarkStart w:id="16" w:name="_Toc517752390"/>
      <w:bookmarkStart w:id="17" w:name="_Toc517752487"/>
      <w:bookmarkStart w:id="18" w:name="_Toc517752562"/>
      <w:r w:rsidRPr="00A478DE">
        <w:rPr>
          <w:sz w:val="32"/>
          <w:szCs w:val="32"/>
        </w:rPr>
        <w:t>FOREWORD</w:t>
      </w:r>
      <w:bookmarkEnd w:id="14"/>
      <w:bookmarkEnd w:id="15"/>
      <w:bookmarkEnd w:id="16"/>
      <w:bookmarkEnd w:id="17"/>
      <w:bookmarkEnd w:id="18"/>
    </w:p>
    <w:p w14:paraId="6C93B952" w14:textId="62C8B259" w:rsidR="00611EB7" w:rsidRPr="00A478DE" w:rsidRDefault="00611EB7" w:rsidP="0091264C">
      <w:pPr>
        <w:spacing w:before="120" w:after="120"/>
        <w:jc w:val="both"/>
        <w:rPr>
          <w:sz w:val="24"/>
          <w:szCs w:val="24"/>
        </w:rPr>
      </w:pPr>
      <w:r w:rsidRPr="00A478DE">
        <w:rPr>
          <w:sz w:val="24"/>
          <w:szCs w:val="24"/>
        </w:rPr>
        <w:t xml:space="preserve">This manual documents </w:t>
      </w:r>
      <w:r w:rsidR="00627581" w:rsidRPr="00A478DE">
        <w:rPr>
          <w:sz w:val="24"/>
          <w:szCs w:val="24"/>
        </w:rPr>
        <w:t xml:space="preserve">Thales </w:t>
      </w:r>
      <w:r w:rsidR="00E57226">
        <w:rPr>
          <w:sz w:val="24"/>
          <w:szCs w:val="24"/>
        </w:rPr>
        <w:t>Defense &amp; Security</w:t>
      </w:r>
      <w:r w:rsidR="00627581" w:rsidRPr="00A478DE">
        <w:rPr>
          <w:sz w:val="24"/>
          <w:szCs w:val="24"/>
        </w:rPr>
        <w:t>, Inc.’s (</w:t>
      </w:r>
      <w:r w:rsidR="00E57226">
        <w:rPr>
          <w:sz w:val="24"/>
          <w:szCs w:val="24"/>
        </w:rPr>
        <w:t>TDSI</w:t>
      </w:r>
      <w:r w:rsidR="00B24CD6">
        <w:rPr>
          <w:sz w:val="24"/>
          <w:szCs w:val="24"/>
        </w:rPr>
        <w:t>’s</w:t>
      </w:r>
      <w:r w:rsidR="00627581" w:rsidRPr="00A478DE">
        <w:rPr>
          <w:sz w:val="24"/>
          <w:szCs w:val="24"/>
        </w:rPr>
        <w:t>)</w:t>
      </w:r>
      <w:r w:rsidRPr="00A478DE">
        <w:rPr>
          <w:sz w:val="24"/>
          <w:szCs w:val="24"/>
        </w:rPr>
        <w:t xml:space="preserve"> proce</w:t>
      </w:r>
      <w:r w:rsidR="00B57C22" w:rsidRPr="00A478DE">
        <w:rPr>
          <w:sz w:val="24"/>
          <w:szCs w:val="24"/>
        </w:rPr>
        <w:t>ss</w:t>
      </w:r>
      <w:r w:rsidRPr="00A478DE">
        <w:rPr>
          <w:sz w:val="24"/>
          <w:szCs w:val="24"/>
        </w:rPr>
        <w:t xml:space="preserve"> for maintaining quality in design, development, production, installation, and </w:t>
      </w:r>
      <w:r w:rsidR="00683C09" w:rsidRPr="00A478DE">
        <w:rPr>
          <w:sz w:val="24"/>
          <w:szCs w:val="24"/>
        </w:rPr>
        <w:t>servicing of tactical electronics products and systems</w:t>
      </w:r>
      <w:r w:rsidR="009154E9">
        <w:rPr>
          <w:sz w:val="24"/>
          <w:szCs w:val="24"/>
        </w:rPr>
        <w:t xml:space="preserve"> at its </w:t>
      </w:r>
      <w:r w:rsidR="00747503">
        <w:rPr>
          <w:sz w:val="24"/>
          <w:szCs w:val="24"/>
        </w:rPr>
        <w:t>Montgomery</w:t>
      </w:r>
      <w:r w:rsidR="009154E9">
        <w:rPr>
          <w:sz w:val="24"/>
          <w:szCs w:val="24"/>
        </w:rPr>
        <w:t xml:space="preserve"> County, Maryland operations</w:t>
      </w:r>
      <w:r w:rsidRPr="00A478DE">
        <w:rPr>
          <w:sz w:val="24"/>
          <w:szCs w:val="24"/>
        </w:rPr>
        <w:t xml:space="preserve">.  The manual conforms to the requirements of </w:t>
      </w:r>
      <w:r w:rsidR="00B34AD6">
        <w:rPr>
          <w:sz w:val="24"/>
          <w:szCs w:val="24"/>
        </w:rPr>
        <w:t>the</w:t>
      </w:r>
      <w:r w:rsidRPr="00A478DE">
        <w:rPr>
          <w:sz w:val="24"/>
          <w:szCs w:val="24"/>
        </w:rPr>
        <w:t xml:space="preserve"> </w:t>
      </w:r>
      <w:r w:rsidR="004555A6">
        <w:rPr>
          <w:sz w:val="24"/>
          <w:szCs w:val="24"/>
        </w:rPr>
        <w:t>AS9100</w:t>
      </w:r>
      <w:r w:rsidR="00A90792">
        <w:rPr>
          <w:sz w:val="24"/>
          <w:szCs w:val="24"/>
        </w:rPr>
        <w:t>D</w:t>
      </w:r>
      <w:r w:rsidRPr="00A478DE">
        <w:rPr>
          <w:sz w:val="24"/>
          <w:szCs w:val="24"/>
        </w:rPr>
        <w:t xml:space="preserve">, Quality Management Systems – </w:t>
      </w:r>
      <w:r w:rsidR="00B34AD6">
        <w:rPr>
          <w:sz w:val="24"/>
          <w:szCs w:val="24"/>
        </w:rPr>
        <w:t>Requirements</w:t>
      </w:r>
      <w:r w:rsidR="004555A6">
        <w:rPr>
          <w:sz w:val="24"/>
          <w:szCs w:val="24"/>
        </w:rPr>
        <w:t xml:space="preserve"> for Aviation, Space and Defense Organizations</w:t>
      </w:r>
      <w:r w:rsidRPr="00A478DE">
        <w:rPr>
          <w:sz w:val="24"/>
          <w:szCs w:val="24"/>
        </w:rPr>
        <w:t>.</w:t>
      </w:r>
    </w:p>
    <w:p w14:paraId="6C93B954" w14:textId="6ADDCD67" w:rsidR="00611EB7" w:rsidRPr="00A478DE" w:rsidRDefault="006B7762" w:rsidP="0091264C">
      <w:pPr>
        <w:pStyle w:val="BodyTextIndent"/>
        <w:spacing w:before="120" w:after="120"/>
        <w:jc w:val="both"/>
      </w:pPr>
      <w:r w:rsidRPr="00A478DE">
        <w:t xml:space="preserve">This manual is supported by </w:t>
      </w:r>
      <w:r w:rsidR="00B24CD6">
        <w:t>the</w:t>
      </w:r>
      <w:r w:rsidR="00707747" w:rsidRPr="00A478DE">
        <w:t xml:space="preserve"> </w:t>
      </w:r>
      <w:r w:rsidR="00B24CD6">
        <w:t>TDSI</w:t>
      </w:r>
      <w:r w:rsidR="00B24CD6" w:rsidRPr="00A478DE">
        <w:t xml:space="preserve"> </w:t>
      </w:r>
      <w:r w:rsidR="00097D1D" w:rsidRPr="00A478DE">
        <w:t xml:space="preserve">Process Document </w:t>
      </w:r>
      <w:r w:rsidR="00707747" w:rsidRPr="00A478DE">
        <w:t>M</w:t>
      </w:r>
      <w:r w:rsidR="00611EB7" w:rsidRPr="00A478DE">
        <w:t xml:space="preserve">atrix listing the </w:t>
      </w:r>
      <w:r w:rsidR="00E57226">
        <w:t>TDSI</w:t>
      </w:r>
      <w:r w:rsidR="00627581" w:rsidRPr="00A478DE">
        <w:t xml:space="preserve"> </w:t>
      </w:r>
      <w:r w:rsidR="00707747" w:rsidRPr="00A478DE">
        <w:t xml:space="preserve">core </w:t>
      </w:r>
      <w:r w:rsidR="00097D1D" w:rsidRPr="00A478DE">
        <w:t xml:space="preserve">process documents </w:t>
      </w:r>
      <w:r w:rsidR="00611EB7" w:rsidRPr="00A478DE">
        <w:t xml:space="preserve">that address </w:t>
      </w:r>
      <w:r w:rsidR="00A657EB" w:rsidRPr="00A478DE">
        <w:t xml:space="preserve">all </w:t>
      </w:r>
      <w:r w:rsidR="004555A6">
        <w:t>AS9100</w:t>
      </w:r>
      <w:r w:rsidR="00A90792">
        <w:t>D</w:t>
      </w:r>
      <w:r w:rsidR="00611EB7" w:rsidRPr="00A478DE">
        <w:t xml:space="preserve"> Quality Management System</w:t>
      </w:r>
      <w:r w:rsidR="00A657EB" w:rsidRPr="00A478DE">
        <w:t xml:space="preserve"> </w:t>
      </w:r>
      <w:r w:rsidR="00B34AD6">
        <w:t>requirements</w:t>
      </w:r>
      <w:r w:rsidR="0091264C">
        <w:t>.</w:t>
      </w:r>
    </w:p>
    <w:p w14:paraId="6C93B955" w14:textId="77777777" w:rsidR="00AC6869" w:rsidRPr="00A478DE" w:rsidRDefault="00AC6869">
      <w:pPr>
        <w:pStyle w:val="BodyTextIndent"/>
        <w:spacing w:before="120" w:after="120"/>
      </w:pPr>
    </w:p>
    <w:p w14:paraId="6C93B956" w14:textId="77777777" w:rsidR="00611EB7" w:rsidRPr="00A478DE" w:rsidRDefault="00611EB7">
      <w:pPr>
        <w:pStyle w:val="BodyTextIndent"/>
        <w:spacing w:before="120" w:after="120"/>
        <w:sectPr w:rsidR="00611EB7" w:rsidRPr="00A478DE" w:rsidSect="00E85A8E">
          <w:headerReference w:type="default" r:id="rId13"/>
          <w:footerReference w:type="even" r:id="rId14"/>
          <w:footerReference w:type="default" r:id="rId15"/>
          <w:headerReference w:type="first" r:id="rId16"/>
          <w:footerReference w:type="first" r:id="rId17"/>
          <w:type w:val="continuous"/>
          <w:pgSz w:w="12240" w:h="15840" w:code="1"/>
          <w:pgMar w:top="720" w:right="1440" w:bottom="1080" w:left="1440" w:header="720" w:footer="360" w:gutter="0"/>
          <w:pgNumType w:start="1"/>
          <w:cols w:space="720"/>
          <w:titlePg/>
        </w:sectPr>
      </w:pPr>
    </w:p>
    <w:p w14:paraId="6C93B958" w14:textId="77777777" w:rsidR="00611EB7" w:rsidRDefault="00611EB7" w:rsidP="00F40072">
      <w:pPr>
        <w:pStyle w:val="Heading1"/>
        <w:keepNext w:val="0"/>
        <w:spacing w:before="120"/>
        <w:ind w:left="0"/>
        <w:jc w:val="center"/>
        <w:rPr>
          <w:sz w:val="32"/>
          <w:szCs w:val="32"/>
        </w:rPr>
      </w:pPr>
      <w:bookmarkStart w:id="19" w:name="_Toc523300254"/>
      <w:bookmarkStart w:id="20" w:name="_Toc517752068"/>
      <w:bookmarkStart w:id="21" w:name="_Toc517752391"/>
      <w:bookmarkStart w:id="22" w:name="_Toc517752488"/>
      <w:bookmarkStart w:id="23" w:name="_Toc517752563"/>
      <w:r w:rsidRPr="00A478DE">
        <w:rPr>
          <w:sz w:val="32"/>
          <w:szCs w:val="32"/>
        </w:rPr>
        <w:t>TABLE OF CONTENTS</w:t>
      </w:r>
      <w:bookmarkEnd w:id="19"/>
      <w:bookmarkEnd w:id="20"/>
      <w:bookmarkEnd w:id="21"/>
      <w:bookmarkEnd w:id="22"/>
      <w:bookmarkEnd w:id="23"/>
    </w:p>
    <w:p w14:paraId="6C93B959" w14:textId="77777777" w:rsidR="00611EB7" w:rsidRPr="00A478DE" w:rsidRDefault="00611EB7" w:rsidP="005535B7">
      <w:pPr>
        <w:tabs>
          <w:tab w:val="left" w:pos="8640"/>
        </w:tabs>
        <w:spacing w:after="120"/>
        <w:rPr>
          <w:b/>
          <w:sz w:val="24"/>
          <w:szCs w:val="24"/>
          <w:u w:val="single"/>
        </w:rPr>
      </w:pPr>
      <w:r w:rsidRPr="00A478DE">
        <w:rPr>
          <w:b/>
          <w:sz w:val="24"/>
          <w:szCs w:val="24"/>
          <w:u w:val="single"/>
        </w:rPr>
        <w:t>Section</w:t>
      </w:r>
      <w:r w:rsidRPr="00A478DE">
        <w:rPr>
          <w:sz w:val="24"/>
          <w:szCs w:val="24"/>
        </w:rPr>
        <w:tab/>
      </w:r>
      <w:r w:rsidRPr="00A478DE">
        <w:rPr>
          <w:b/>
          <w:sz w:val="24"/>
          <w:szCs w:val="24"/>
          <w:u w:val="single"/>
        </w:rPr>
        <w:t>Page</w:t>
      </w:r>
    </w:p>
    <w:bookmarkStart w:id="24" w:name="_Toc523300255"/>
    <w:p w14:paraId="670BC424" w14:textId="77777777" w:rsidR="00B25492" w:rsidRDefault="00B25492">
      <w:pPr>
        <w:pStyle w:val="TOC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"1-3" </w:instrText>
      </w:r>
      <w:r>
        <w:rPr>
          <w:b w:val="0"/>
          <w:bCs w:val="0"/>
        </w:rPr>
        <w:fldChar w:fldCharType="separate"/>
      </w:r>
      <w:r w:rsidRPr="00601DA9">
        <w:t>EQC APPROVAL LIST</w:t>
      </w:r>
      <w:r>
        <w:tab/>
      </w:r>
      <w:r>
        <w:fldChar w:fldCharType="begin"/>
      </w:r>
      <w:r>
        <w:instrText xml:space="preserve"> PAGEREF _Toc517752560 \h </w:instrText>
      </w:r>
      <w:r>
        <w:fldChar w:fldCharType="separate"/>
      </w:r>
      <w:r w:rsidR="003C5DA5">
        <w:t>2</w:t>
      </w:r>
      <w:r>
        <w:fldChar w:fldCharType="end"/>
      </w:r>
    </w:p>
    <w:p w14:paraId="4970801B" w14:textId="77777777" w:rsidR="00B25492" w:rsidRDefault="00B25492">
      <w:pPr>
        <w:pStyle w:val="TOC1"/>
        <w:rPr>
          <w:rFonts w:asciiTheme="minorHAnsi" w:eastAsiaTheme="minorEastAsia" w:hAnsiTheme="minorHAnsi" w:cstheme="minorBidi"/>
          <w:b w:val="0"/>
          <w:bCs w:val="0"/>
          <w:sz w:val="22"/>
          <w:szCs w:val="22"/>
        </w:rPr>
      </w:pPr>
      <w:r w:rsidRPr="00601DA9">
        <w:t>REVISION HISTORY</w:t>
      </w:r>
      <w:r>
        <w:tab/>
      </w:r>
      <w:r>
        <w:fldChar w:fldCharType="begin"/>
      </w:r>
      <w:r>
        <w:instrText xml:space="preserve"> PAGEREF _Toc517752561 \h </w:instrText>
      </w:r>
      <w:r>
        <w:fldChar w:fldCharType="separate"/>
      </w:r>
      <w:r w:rsidR="003C5DA5">
        <w:t>3</w:t>
      </w:r>
      <w:r>
        <w:fldChar w:fldCharType="end"/>
      </w:r>
    </w:p>
    <w:p w14:paraId="7BEF5C47" w14:textId="77777777" w:rsidR="00B25492" w:rsidRDefault="00B25492">
      <w:pPr>
        <w:pStyle w:val="TOC1"/>
        <w:rPr>
          <w:rFonts w:asciiTheme="minorHAnsi" w:eastAsiaTheme="minorEastAsia" w:hAnsiTheme="minorHAnsi" w:cstheme="minorBidi"/>
          <w:b w:val="0"/>
          <w:bCs w:val="0"/>
          <w:sz w:val="22"/>
          <w:szCs w:val="22"/>
        </w:rPr>
      </w:pPr>
      <w:r>
        <w:t>FOREWORD</w:t>
      </w:r>
      <w:r>
        <w:tab/>
      </w:r>
      <w:r>
        <w:fldChar w:fldCharType="begin"/>
      </w:r>
      <w:r>
        <w:instrText xml:space="preserve"> PAGEREF _Toc517752562 \h </w:instrText>
      </w:r>
      <w:r>
        <w:fldChar w:fldCharType="separate"/>
      </w:r>
      <w:r w:rsidR="003C5DA5">
        <w:t>5</w:t>
      </w:r>
      <w:r>
        <w:fldChar w:fldCharType="end"/>
      </w:r>
    </w:p>
    <w:p w14:paraId="28B41325" w14:textId="77777777" w:rsidR="00B25492" w:rsidRDefault="00B25492">
      <w:pPr>
        <w:pStyle w:val="TOC1"/>
        <w:rPr>
          <w:rFonts w:asciiTheme="minorHAnsi" w:eastAsiaTheme="minorEastAsia" w:hAnsiTheme="minorHAnsi" w:cstheme="minorBidi"/>
          <w:b w:val="0"/>
          <w:bCs w:val="0"/>
          <w:sz w:val="22"/>
          <w:szCs w:val="22"/>
        </w:rPr>
      </w:pPr>
      <w:r>
        <w:t>TABLE OF CONTENTS</w:t>
      </w:r>
      <w:r>
        <w:tab/>
      </w:r>
      <w:r>
        <w:fldChar w:fldCharType="begin"/>
      </w:r>
      <w:r>
        <w:instrText xml:space="preserve"> PAGEREF _Toc517752563 \h </w:instrText>
      </w:r>
      <w:r>
        <w:fldChar w:fldCharType="separate"/>
      </w:r>
      <w:r w:rsidR="003C5DA5">
        <w:t>6</w:t>
      </w:r>
      <w:r>
        <w:fldChar w:fldCharType="end"/>
      </w:r>
    </w:p>
    <w:p w14:paraId="1F4F35F4" w14:textId="77777777" w:rsidR="00B25492" w:rsidRDefault="00B25492">
      <w:pPr>
        <w:pStyle w:val="TOC1"/>
        <w:rPr>
          <w:rFonts w:asciiTheme="minorHAnsi" w:eastAsiaTheme="minorEastAsia" w:hAnsiTheme="minorHAnsi" w:cstheme="minorBidi"/>
          <w:b w:val="0"/>
          <w:bCs w:val="0"/>
          <w:sz w:val="22"/>
          <w:szCs w:val="22"/>
        </w:rPr>
      </w:pPr>
      <w:r w:rsidRPr="00601DA9">
        <w:t>OVERVIEW</w:t>
      </w:r>
      <w:r>
        <w:tab/>
      </w:r>
      <w:r>
        <w:fldChar w:fldCharType="begin"/>
      </w:r>
      <w:r>
        <w:instrText xml:space="preserve"> PAGEREF _Toc517752564 \h </w:instrText>
      </w:r>
      <w:r>
        <w:fldChar w:fldCharType="separate"/>
      </w:r>
      <w:r w:rsidR="003C5DA5">
        <w:t>8</w:t>
      </w:r>
      <w:r>
        <w:fldChar w:fldCharType="end"/>
      </w:r>
    </w:p>
    <w:p w14:paraId="3CD59E5E" w14:textId="77777777" w:rsidR="00B25492" w:rsidRDefault="00B25492">
      <w:pPr>
        <w:pStyle w:val="TOC1"/>
        <w:rPr>
          <w:rFonts w:asciiTheme="minorHAnsi" w:eastAsiaTheme="minorEastAsia" w:hAnsiTheme="minorHAnsi" w:cstheme="minorBidi"/>
          <w:b w:val="0"/>
          <w:bCs w:val="0"/>
          <w:sz w:val="22"/>
          <w:szCs w:val="22"/>
        </w:rPr>
      </w:pPr>
      <w:r w:rsidRPr="00601DA9">
        <w:t>1</w:t>
      </w:r>
      <w:r>
        <w:rPr>
          <w:rFonts w:asciiTheme="minorHAnsi" w:eastAsiaTheme="minorEastAsia" w:hAnsiTheme="minorHAnsi" w:cstheme="minorBidi"/>
          <w:b w:val="0"/>
          <w:bCs w:val="0"/>
          <w:sz w:val="22"/>
          <w:szCs w:val="22"/>
        </w:rPr>
        <w:tab/>
      </w:r>
      <w:r w:rsidRPr="00601DA9">
        <w:t>SCOPE</w:t>
      </w:r>
      <w:r>
        <w:tab/>
      </w:r>
      <w:r>
        <w:fldChar w:fldCharType="begin"/>
      </w:r>
      <w:r>
        <w:instrText xml:space="preserve"> PAGEREF _Toc517752565 \h </w:instrText>
      </w:r>
      <w:r>
        <w:fldChar w:fldCharType="separate"/>
      </w:r>
      <w:r w:rsidR="003C5DA5">
        <w:t>9</w:t>
      </w:r>
      <w:r>
        <w:fldChar w:fldCharType="end"/>
      </w:r>
    </w:p>
    <w:p w14:paraId="6A2955FC"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1.1</w:t>
      </w:r>
      <w:r>
        <w:rPr>
          <w:rFonts w:asciiTheme="minorHAnsi" w:eastAsiaTheme="minorEastAsia" w:hAnsiTheme="minorHAnsi" w:cstheme="minorBidi"/>
          <w:smallCaps w:val="0"/>
          <w:noProof/>
          <w:sz w:val="22"/>
          <w:szCs w:val="22"/>
        </w:rPr>
        <w:tab/>
      </w:r>
      <w:r w:rsidRPr="00601DA9">
        <w:rPr>
          <w:noProof/>
        </w:rPr>
        <w:t>General</w:t>
      </w:r>
      <w:r>
        <w:rPr>
          <w:noProof/>
        </w:rPr>
        <w:tab/>
      </w:r>
      <w:r>
        <w:rPr>
          <w:noProof/>
        </w:rPr>
        <w:fldChar w:fldCharType="begin"/>
      </w:r>
      <w:r>
        <w:rPr>
          <w:noProof/>
        </w:rPr>
        <w:instrText xml:space="preserve"> PAGEREF _Toc517752566 \h </w:instrText>
      </w:r>
      <w:r>
        <w:rPr>
          <w:noProof/>
        </w:rPr>
      </w:r>
      <w:r>
        <w:rPr>
          <w:noProof/>
        </w:rPr>
        <w:fldChar w:fldCharType="separate"/>
      </w:r>
      <w:r w:rsidR="003C5DA5">
        <w:rPr>
          <w:noProof/>
        </w:rPr>
        <w:t>9</w:t>
      </w:r>
      <w:r>
        <w:rPr>
          <w:noProof/>
        </w:rPr>
        <w:fldChar w:fldCharType="end"/>
      </w:r>
    </w:p>
    <w:p w14:paraId="4ED49C95"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1.2</w:t>
      </w:r>
      <w:r>
        <w:rPr>
          <w:rFonts w:asciiTheme="minorHAnsi" w:eastAsiaTheme="minorEastAsia" w:hAnsiTheme="minorHAnsi" w:cstheme="minorBidi"/>
          <w:smallCaps w:val="0"/>
          <w:noProof/>
          <w:sz w:val="22"/>
          <w:szCs w:val="22"/>
        </w:rPr>
        <w:tab/>
      </w:r>
      <w:r w:rsidRPr="00601DA9">
        <w:rPr>
          <w:noProof/>
        </w:rPr>
        <w:t>Application</w:t>
      </w:r>
      <w:r>
        <w:rPr>
          <w:noProof/>
        </w:rPr>
        <w:tab/>
      </w:r>
      <w:r>
        <w:rPr>
          <w:noProof/>
        </w:rPr>
        <w:fldChar w:fldCharType="begin"/>
      </w:r>
      <w:r>
        <w:rPr>
          <w:noProof/>
        </w:rPr>
        <w:instrText xml:space="preserve"> PAGEREF _Toc517752567 \h </w:instrText>
      </w:r>
      <w:r>
        <w:rPr>
          <w:noProof/>
        </w:rPr>
      </w:r>
      <w:r>
        <w:rPr>
          <w:noProof/>
        </w:rPr>
        <w:fldChar w:fldCharType="separate"/>
      </w:r>
      <w:r w:rsidR="003C5DA5">
        <w:rPr>
          <w:noProof/>
        </w:rPr>
        <w:t>9</w:t>
      </w:r>
      <w:r>
        <w:rPr>
          <w:noProof/>
        </w:rPr>
        <w:fldChar w:fldCharType="end"/>
      </w:r>
    </w:p>
    <w:p w14:paraId="4D87D985" w14:textId="77777777" w:rsidR="00B25492" w:rsidRDefault="00B25492">
      <w:pPr>
        <w:pStyle w:val="TOC1"/>
        <w:rPr>
          <w:rFonts w:asciiTheme="minorHAnsi" w:eastAsiaTheme="minorEastAsia" w:hAnsiTheme="minorHAnsi" w:cstheme="minorBidi"/>
          <w:b w:val="0"/>
          <w:bCs w:val="0"/>
          <w:sz w:val="22"/>
          <w:szCs w:val="22"/>
        </w:rPr>
      </w:pPr>
      <w:r w:rsidRPr="00601DA9">
        <w:t>2</w:t>
      </w:r>
      <w:r>
        <w:rPr>
          <w:rFonts w:asciiTheme="minorHAnsi" w:eastAsiaTheme="minorEastAsia" w:hAnsiTheme="minorHAnsi" w:cstheme="minorBidi"/>
          <w:b w:val="0"/>
          <w:bCs w:val="0"/>
          <w:sz w:val="22"/>
          <w:szCs w:val="22"/>
        </w:rPr>
        <w:tab/>
      </w:r>
      <w:r w:rsidRPr="00601DA9">
        <w:t>NORMATIVE REFERENCE</w:t>
      </w:r>
      <w:r>
        <w:tab/>
      </w:r>
      <w:r>
        <w:fldChar w:fldCharType="begin"/>
      </w:r>
      <w:r>
        <w:instrText xml:space="preserve"> PAGEREF _Toc517752568 \h </w:instrText>
      </w:r>
      <w:r>
        <w:fldChar w:fldCharType="separate"/>
      </w:r>
      <w:r w:rsidR="003C5DA5">
        <w:t>9</w:t>
      </w:r>
      <w:r>
        <w:fldChar w:fldCharType="end"/>
      </w:r>
    </w:p>
    <w:p w14:paraId="6FB0918A" w14:textId="77777777" w:rsidR="00B25492" w:rsidRDefault="00B25492">
      <w:pPr>
        <w:pStyle w:val="TOC1"/>
        <w:rPr>
          <w:rFonts w:asciiTheme="minorHAnsi" w:eastAsiaTheme="minorEastAsia" w:hAnsiTheme="minorHAnsi" w:cstheme="minorBidi"/>
          <w:b w:val="0"/>
          <w:bCs w:val="0"/>
          <w:sz w:val="22"/>
          <w:szCs w:val="22"/>
        </w:rPr>
      </w:pPr>
      <w:r w:rsidRPr="00601DA9">
        <w:t>3</w:t>
      </w:r>
      <w:r>
        <w:rPr>
          <w:rFonts w:asciiTheme="minorHAnsi" w:eastAsiaTheme="minorEastAsia" w:hAnsiTheme="minorHAnsi" w:cstheme="minorBidi"/>
          <w:b w:val="0"/>
          <w:bCs w:val="0"/>
          <w:sz w:val="22"/>
          <w:szCs w:val="22"/>
        </w:rPr>
        <w:tab/>
      </w:r>
      <w:r w:rsidRPr="00601DA9">
        <w:t>TERMS AND DEFINITIONS</w:t>
      </w:r>
      <w:r>
        <w:tab/>
      </w:r>
      <w:r>
        <w:fldChar w:fldCharType="begin"/>
      </w:r>
      <w:r>
        <w:instrText xml:space="preserve"> PAGEREF _Toc517752569 \h </w:instrText>
      </w:r>
      <w:r>
        <w:fldChar w:fldCharType="separate"/>
      </w:r>
      <w:r w:rsidR="003C5DA5">
        <w:t>9</w:t>
      </w:r>
      <w:r>
        <w:fldChar w:fldCharType="end"/>
      </w:r>
    </w:p>
    <w:p w14:paraId="63CC4D3F" w14:textId="77777777" w:rsidR="00B25492" w:rsidRDefault="00B25492">
      <w:pPr>
        <w:pStyle w:val="TOC1"/>
        <w:rPr>
          <w:rFonts w:asciiTheme="minorHAnsi" w:eastAsiaTheme="minorEastAsia" w:hAnsiTheme="minorHAnsi" w:cstheme="minorBidi"/>
          <w:b w:val="0"/>
          <w:bCs w:val="0"/>
          <w:sz w:val="22"/>
          <w:szCs w:val="22"/>
        </w:rPr>
      </w:pPr>
      <w:r w:rsidRPr="00601DA9">
        <w:t>4</w:t>
      </w:r>
      <w:r>
        <w:rPr>
          <w:rFonts w:asciiTheme="minorHAnsi" w:eastAsiaTheme="minorEastAsia" w:hAnsiTheme="minorHAnsi" w:cstheme="minorBidi"/>
          <w:b w:val="0"/>
          <w:bCs w:val="0"/>
          <w:sz w:val="22"/>
          <w:szCs w:val="22"/>
        </w:rPr>
        <w:tab/>
      </w:r>
      <w:r w:rsidRPr="00601DA9">
        <w:t>CONTEXT OF TDSI</w:t>
      </w:r>
      <w:r>
        <w:tab/>
      </w:r>
      <w:r>
        <w:fldChar w:fldCharType="begin"/>
      </w:r>
      <w:r>
        <w:instrText xml:space="preserve"> PAGEREF _Toc517752570 \h </w:instrText>
      </w:r>
      <w:r>
        <w:fldChar w:fldCharType="separate"/>
      </w:r>
      <w:r w:rsidR="003C5DA5">
        <w:t>10</w:t>
      </w:r>
      <w:r>
        <w:fldChar w:fldCharType="end"/>
      </w:r>
    </w:p>
    <w:p w14:paraId="2FBC5C4E"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4.1</w:t>
      </w:r>
      <w:r>
        <w:rPr>
          <w:rFonts w:asciiTheme="minorHAnsi" w:eastAsiaTheme="minorEastAsia" w:hAnsiTheme="minorHAnsi" w:cstheme="minorBidi"/>
          <w:smallCaps w:val="0"/>
          <w:noProof/>
          <w:sz w:val="22"/>
          <w:szCs w:val="22"/>
        </w:rPr>
        <w:tab/>
      </w:r>
      <w:r w:rsidRPr="00601DA9">
        <w:rPr>
          <w:noProof/>
        </w:rPr>
        <w:t>Understanding TDSI and Its Context</w:t>
      </w:r>
      <w:r>
        <w:rPr>
          <w:noProof/>
        </w:rPr>
        <w:tab/>
      </w:r>
      <w:r>
        <w:rPr>
          <w:noProof/>
        </w:rPr>
        <w:fldChar w:fldCharType="begin"/>
      </w:r>
      <w:r>
        <w:rPr>
          <w:noProof/>
        </w:rPr>
        <w:instrText xml:space="preserve"> PAGEREF _Toc517752571 \h </w:instrText>
      </w:r>
      <w:r>
        <w:rPr>
          <w:noProof/>
        </w:rPr>
      </w:r>
      <w:r>
        <w:rPr>
          <w:noProof/>
        </w:rPr>
        <w:fldChar w:fldCharType="separate"/>
      </w:r>
      <w:r w:rsidR="003C5DA5">
        <w:rPr>
          <w:noProof/>
        </w:rPr>
        <w:t>10</w:t>
      </w:r>
      <w:r>
        <w:rPr>
          <w:noProof/>
        </w:rPr>
        <w:fldChar w:fldCharType="end"/>
      </w:r>
    </w:p>
    <w:p w14:paraId="682DDDD2"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4.2</w:t>
      </w:r>
      <w:r>
        <w:rPr>
          <w:rFonts w:asciiTheme="minorHAnsi" w:eastAsiaTheme="minorEastAsia" w:hAnsiTheme="minorHAnsi" w:cstheme="minorBidi"/>
          <w:smallCaps w:val="0"/>
          <w:noProof/>
          <w:sz w:val="22"/>
          <w:szCs w:val="22"/>
        </w:rPr>
        <w:tab/>
      </w:r>
      <w:r w:rsidRPr="00601DA9">
        <w:rPr>
          <w:noProof/>
        </w:rPr>
        <w:t>Understanding the Needs and Expectations of Interested Parties</w:t>
      </w:r>
      <w:r>
        <w:rPr>
          <w:noProof/>
        </w:rPr>
        <w:tab/>
      </w:r>
      <w:r>
        <w:rPr>
          <w:noProof/>
        </w:rPr>
        <w:fldChar w:fldCharType="begin"/>
      </w:r>
      <w:r>
        <w:rPr>
          <w:noProof/>
        </w:rPr>
        <w:instrText xml:space="preserve"> PAGEREF _Toc517752572 \h </w:instrText>
      </w:r>
      <w:r>
        <w:rPr>
          <w:noProof/>
        </w:rPr>
      </w:r>
      <w:r>
        <w:rPr>
          <w:noProof/>
        </w:rPr>
        <w:fldChar w:fldCharType="separate"/>
      </w:r>
      <w:r w:rsidR="003C5DA5">
        <w:rPr>
          <w:noProof/>
        </w:rPr>
        <w:t>11</w:t>
      </w:r>
      <w:r>
        <w:rPr>
          <w:noProof/>
        </w:rPr>
        <w:fldChar w:fldCharType="end"/>
      </w:r>
    </w:p>
    <w:p w14:paraId="42A3B80D"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4.3</w:t>
      </w:r>
      <w:r>
        <w:rPr>
          <w:rFonts w:asciiTheme="minorHAnsi" w:eastAsiaTheme="minorEastAsia" w:hAnsiTheme="minorHAnsi" w:cstheme="minorBidi"/>
          <w:smallCaps w:val="0"/>
          <w:noProof/>
          <w:sz w:val="22"/>
          <w:szCs w:val="22"/>
        </w:rPr>
        <w:tab/>
      </w:r>
      <w:r w:rsidRPr="00601DA9">
        <w:rPr>
          <w:noProof/>
        </w:rPr>
        <w:t>Determining the Scope of TDSI’s QMS</w:t>
      </w:r>
      <w:r>
        <w:rPr>
          <w:noProof/>
        </w:rPr>
        <w:tab/>
      </w:r>
      <w:r>
        <w:rPr>
          <w:noProof/>
        </w:rPr>
        <w:fldChar w:fldCharType="begin"/>
      </w:r>
      <w:r>
        <w:rPr>
          <w:noProof/>
        </w:rPr>
        <w:instrText xml:space="preserve"> PAGEREF _Toc517752573 \h </w:instrText>
      </w:r>
      <w:r>
        <w:rPr>
          <w:noProof/>
        </w:rPr>
      </w:r>
      <w:r>
        <w:rPr>
          <w:noProof/>
        </w:rPr>
        <w:fldChar w:fldCharType="separate"/>
      </w:r>
      <w:r w:rsidR="003C5DA5">
        <w:rPr>
          <w:noProof/>
        </w:rPr>
        <w:t>11</w:t>
      </w:r>
      <w:r>
        <w:rPr>
          <w:noProof/>
        </w:rPr>
        <w:fldChar w:fldCharType="end"/>
      </w:r>
    </w:p>
    <w:p w14:paraId="1DD8A0BE"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4.4</w:t>
      </w:r>
      <w:r>
        <w:rPr>
          <w:rFonts w:asciiTheme="minorHAnsi" w:eastAsiaTheme="minorEastAsia" w:hAnsiTheme="minorHAnsi" w:cstheme="minorBidi"/>
          <w:smallCaps w:val="0"/>
          <w:noProof/>
          <w:sz w:val="22"/>
          <w:szCs w:val="22"/>
        </w:rPr>
        <w:tab/>
      </w:r>
      <w:r w:rsidRPr="00601DA9">
        <w:rPr>
          <w:noProof/>
        </w:rPr>
        <w:t>TDSI’s QMS and the QMS Processes</w:t>
      </w:r>
      <w:r>
        <w:rPr>
          <w:noProof/>
        </w:rPr>
        <w:tab/>
      </w:r>
      <w:r>
        <w:rPr>
          <w:noProof/>
        </w:rPr>
        <w:fldChar w:fldCharType="begin"/>
      </w:r>
      <w:r>
        <w:rPr>
          <w:noProof/>
        </w:rPr>
        <w:instrText xml:space="preserve"> PAGEREF _Toc517752574 \h </w:instrText>
      </w:r>
      <w:r>
        <w:rPr>
          <w:noProof/>
        </w:rPr>
      </w:r>
      <w:r>
        <w:rPr>
          <w:noProof/>
        </w:rPr>
        <w:fldChar w:fldCharType="separate"/>
      </w:r>
      <w:r w:rsidR="003C5DA5">
        <w:rPr>
          <w:noProof/>
        </w:rPr>
        <w:t>12</w:t>
      </w:r>
      <w:r>
        <w:rPr>
          <w:noProof/>
        </w:rPr>
        <w:fldChar w:fldCharType="end"/>
      </w:r>
    </w:p>
    <w:p w14:paraId="1A9B6095" w14:textId="77777777" w:rsidR="00B25492" w:rsidRDefault="00B25492">
      <w:pPr>
        <w:pStyle w:val="TOC1"/>
        <w:rPr>
          <w:rFonts w:asciiTheme="minorHAnsi" w:eastAsiaTheme="minorEastAsia" w:hAnsiTheme="minorHAnsi" w:cstheme="minorBidi"/>
          <w:b w:val="0"/>
          <w:bCs w:val="0"/>
          <w:sz w:val="22"/>
          <w:szCs w:val="22"/>
        </w:rPr>
      </w:pPr>
      <w:r w:rsidRPr="00601DA9">
        <w:t>5</w:t>
      </w:r>
      <w:r>
        <w:rPr>
          <w:rFonts w:asciiTheme="minorHAnsi" w:eastAsiaTheme="minorEastAsia" w:hAnsiTheme="minorHAnsi" w:cstheme="minorBidi"/>
          <w:b w:val="0"/>
          <w:bCs w:val="0"/>
          <w:sz w:val="22"/>
          <w:szCs w:val="22"/>
        </w:rPr>
        <w:tab/>
      </w:r>
      <w:r w:rsidRPr="00601DA9">
        <w:t>LEADERSHIP</w:t>
      </w:r>
      <w:r>
        <w:tab/>
      </w:r>
      <w:r>
        <w:fldChar w:fldCharType="begin"/>
      </w:r>
      <w:r>
        <w:instrText xml:space="preserve"> PAGEREF _Toc517752575 \h </w:instrText>
      </w:r>
      <w:r>
        <w:fldChar w:fldCharType="separate"/>
      </w:r>
      <w:r w:rsidR="003C5DA5">
        <w:t>15</w:t>
      </w:r>
      <w:r>
        <w:fldChar w:fldCharType="end"/>
      </w:r>
    </w:p>
    <w:p w14:paraId="55D4F983" w14:textId="77777777" w:rsidR="00B25492" w:rsidRDefault="00B25492">
      <w:pPr>
        <w:pStyle w:val="TOC3"/>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Leadership and Commitment</w:t>
      </w:r>
      <w:r>
        <w:tab/>
      </w:r>
      <w:r>
        <w:fldChar w:fldCharType="begin"/>
      </w:r>
      <w:r>
        <w:instrText xml:space="preserve"> PAGEREF _Toc517752576 \h </w:instrText>
      </w:r>
      <w:r>
        <w:fldChar w:fldCharType="separate"/>
      </w:r>
      <w:r w:rsidR="003C5DA5">
        <w:t>15</w:t>
      </w:r>
      <w:r>
        <w:fldChar w:fldCharType="end"/>
      </w:r>
    </w:p>
    <w:p w14:paraId="6674F812"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5.2</w:t>
      </w:r>
      <w:r>
        <w:rPr>
          <w:rFonts w:asciiTheme="minorHAnsi" w:eastAsiaTheme="minorEastAsia" w:hAnsiTheme="minorHAnsi" w:cstheme="minorBidi"/>
          <w:smallCaps w:val="0"/>
          <w:noProof/>
          <w:sz w:val="22"/>
          <w:szCs w:val="22"/>
        </w:rPr>
        <w:tab/>
      </w:r>
      <w:r w:rsidRPr="00601DA9">
        <w:rPr>
          <w:noProof/>
        </w:rPr>
        <w:t>Policy</w:t>
      </w:r>
      <w:r>
        <w:rPr>
          <w:noProof/>
        </w:rPr>
        <w:tab/>
      </w:r>
      <w:r>
        <w:rPr>
          <w:noProof/>
        </w:rPr>
        <w:fldChar w:fldCharType="begin"/>
      </w:r>
      <w:r>
        <w:rPr>
          <w:noProof/>
        </w:rPr>
        <w:instrText xml:space="preserve"> PAGEREF _Toc517752577 \h </w:instrText>
      </w:r>
      <w:r>
        <w:rPr>
          <w:noProof/>
        </w:rPr>
      </w:r>
      <w:r>
        <w:rPr>
          <w:noProof/>
        </w:rPr>
        <w:fldChar w:fldCharType="separate"/>
      </w:r>
      <w:r w:rsidR="003C5DA5">
        <w:rPr>
          <w:noProof/>
        </w:rPr>
        <w:t>16</w:t>
      </w:r>
      <w:r>
        <w:rPr>
          <w:noProof/>
        </w:rPr>
        <w:fldChar w:fldCharType="end"/>
      </w:r>
    </w:p>
    <w:p w14:paraId="305DB071"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5.3</w:t>
      </w:r>
      <w:r>
        <w:rPr>
          <w:rFonts w:asciiTheme="minorHAnsi" w:eastAsiaTheme="minorEastAsia" w:hAnsiTheme="minorHAnsi" w:cstheme="minorBidi"/>
          <w:smallCaps w:val="0"/>
          <w:noProof/>
          <w:sz w:val="22"/>
          <w:szCs w:val="22"/>
        </w:rPr>
        <w:tab/>
      </w:r>
      <w:r w:rsidRPr="00601DA9">
        <w:rPr>
          <w:noProof/>
        </w:rPr>
        <w:t>Organizational Roles, Responsibilities, and Authorities</w:t>
      </w:r>
      <w:r>
        <w:rPr>
          <w:noProof/>
        </w:rPr>
        <w:tab/>
      </w:r>
      <w:r>
        <w:rPr>
          <w:noProof/>
        </w:rPr>
        <w:fldChar w:fldCharType="begin"/>
      </w:r>
      <w:r>
        <w:rPr>
          <w:noProof/>
        </w:rPr>
        <w:instrText xml:space="preserve"> PAGEREF _Toc517752578 \h </w:instrText>
      </w:r>
      <w:r>
        <w:rPr>
          <w:noProof/>
        </w:rPr>
      </w:r>
      <w:r>
        <w:rPr>
          <w:noProof/>
        </w:rPr>
        <w:fldChar w:fldCharType="separate"/>
      </w:r>
      <w:r w:rsidR="003C5DA5">
        <w:rPr>
          <w:noProof/>
        </w:rPr>
        <w:t>17</w:t>
      </w:r>
      <w:r>
        <w:rPr>
          <w:noProof/>
        </w:rPr>
        <w:fldChar w:fldCharType="end"/>
      </w:r>
    </w:p>
    <w:p w14:paraId="1546BA17" w14:textId="77777777" w:rsidR="00B25492" w:rsidRDefault="00B25492">
      <w:pPr>
        <w:pStyle w:val="TOC1"/>
        <w:rPr>
          <w:rFonts w:asciiTheme="minorHAnsi" w:eastAsiaTheme="minorEastAsia" w:hAnsiTheme="minorHAnsi" w:cstheme="minorBidi"/>
          <w:b w:val="0"/>
          <w:bCs w:val="0"/>
          <w:sz w:val="22"/>
          <w:szCs w:val="22"/>
        </w:rPr>
      </w:pPr>
      <w:r w:rsidRPr="00601DA9">
        <w:t>6</w:t>
      </w:r>
      <w:r>
        <w:rPr>
          <w:rFonts w:asciiTheme="minorHAnsi" w:eastAsiaTheme="minorEastAsia" w:hAnsiTheme="minorHAnsi" w:cstheme="minorBidi"/>
          <w:b w:val="0"/>
          <w:bCs w:val="0"/>
          <w:sz w:val="22"/>
          <w:szCs w:val="22"/>
        </w:rPr>
        <w:tab/>
      </w:r>
      <w:r w:rsidRPr="00601DA9">
        <w:t>PLANNING</w:t>
      </w:r>
      <w:r>
        <w:tab/>
      </w:r>
      <w:r>
        <w:fldChar w:fldCharType="begin"/>
      </w:r>
      <w:r>
        <w:instrText xml:space="preserve"> PAGEREF _Toc517752579 \h </w:instrText>
      </w:r>
      <w:r>
        <w:fldChar w:fldCharType="separate"/>
      </w:r>
      <w:r w:rsidR="003C5DA5">
        <w:t>18</w:t>
      </w:r>
      <w:r>
        <w:fldChar w:fldCharType="end"/>
      </w:r>
    </w:p>
    <w:p w14:paraId="555DD26E"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6.1</w:t>
      </w:r>
      <w:r>
        <w:rPr>
          <w:rFonts w:asciiTheme="minorHAnsi" w:eastAsiaTheme="minorEastAsia" w:hAnsiTheme="minorHAnsi" w:cstheme="minorBidi"/>
          <w:smallCaps w:val="0"/>
          <w:noProof/>
          <w:sz w:val="22"/>
          <w:szCs w:val="22"/>
        </w:rPr>
        <w:tab/>
      </w:r>
      <w:r w:rsidRPr="00601DA9">
        <w:rPr>
          <w:noProof/>
        </w:rPr>
        <w:t>Actions to Address Risks and Opportunities</w:t>
      </w:r>
      <w:r>
        <w:rPr>
          <w:noProof/>
        </w:rPr>
        <w:tab/>
      </w:r>
      <w:r>
        <w:rPr>
          <w:noProof/>
        </w:rPr>
        <w:fldChar w:fldCharType="begin"/>
      </w:r>
      <w:r>
        <w:rPr>
          <w:noProof/>
        </w:rPr>
        <w:instrText xml:space="preserve"> PAGEREF _Toc517752580 \h </w:instrText>
      </w:r>
      <w:r>
        <w:rPr>
          <w:noProof/>
        </w:rPr>
      </w:r>
      <w:r>
        <w:rPr>
          <w:noProof/>
        </w:rPr>
        <w:fldChar w:fldCharType="separate"/>
      </w:r>
      <w:r w:rsidR="003C5DA5">
        <w:rPr>
          <w:noProof/>
        </w:rPr>
        <w:t>18</w:t>
      </w:r>
      <w:r>
        <w:rPr>
          <w:noProof/>
        </w:rPr>
        <w:fldChar w:fldCharType="end"/>
      </w:r>
    </w:p>
    <w:p w14:paraId="0B5EAA25"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6.2</w:t>
      </w:r>
      <w:r>
        <w:rPr>
          <w:rFonts w:asciiTheme="minorHAnsi" w:eastAsiaTheme="minorEastAsia" w:hAnsiTheme="minorHAnsi" w:cstheme="minorBidi"/>
          <w:smallCaps w:val="0"/>
          <w:noProof/>
          <w:sz w:val="22"/>
          <w:szCs w:val="22"/>
        </w:rPr>
        <w:tab/>
      </w:r>
      <w:r w:rsidRPr="00601DA9">
        <w:rPr>
          <w:noProof/>
        </w:rPr>
        <w:t>Quality Objectives and Planning to Achieve Them</w:t>
      </w:r>
      <w:r>
        <w:rPr>
          <w:noProof/>
        </w:rPr>
        <w:tab/>
      </w:r>
      <w:r>
        <w:rPr>
          <w:noProof/>
        </w:rPr>
        <w:fldChar w:fldCharType="begin"/>
      </w:r>
      <w:r>
        <w:rPr>
          <w:noProof/>
        </w:rPr>
        <w:instrText xml:space="preserve"> PAGEREF _Toc517752581 \h </w:instrText>
      </w:r>
      <w:r>
        <w:rPr>
          <w:noProof/>
        </w:rPr>
      </w:r>
      <w:r>
        <w:rPr>
          <w:noProof/>
        </w:rPr>
        <w:fldChar w:fldCharType="separate"/>
      </w:r>
      <w:r w:rsidR="003C5DA5">
        <w:rPr>
          <w:noProof/>
        </w:rPr>
        <w:t>18</w:t>
      </w:r>
      <w:r>
        <w:rPr>
          <w:noProof/>
        </w:rPr>
        <w:fldChar w:fldCharType="end"/>
      </w:r>
    </w:p>
    <w:p w14:paraId="49B1FB4C"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6.3</w:t>
      </w:r>
      <w:r>
        <w:rPr>
          <w:rFonts w:asciiTheme="minorHAnsi" w:eastAsiaTheme="minorEastAsia" w:hAnsiTheme="minorHAnsi" w:cstheme="minorBidi"/>
          <w:smallCaps w:val="0"/>
          <w:noProof/>
          <w:sz w:val="22"/>
          <w:szCs w:val="22"/>
        </w:rPr>
        <w:tab/>
      </w:r>
      <w:r w:rsidRPr="00601DA9">
        <w:rPr>
          <w:noProof/>
        </w:rPr>
        <w:t>Planning of Changes</w:t>
      </w:r>
      <w:r>
        <w:rPr>
          <w:noProof/>
        </w:rPr>
        <w:tab/>
      </w:r>
      <w:r>
        <w:rPr>
          <w:noProof/>
        </w:rPr>
        <w:fldChar w:fldCharType="begin"/>
      </w:r>
      <w:r>
        <w:rPr>
          <w:noProof/>
        </w:rPr>
        <w:instrText xml:space="preserve"> PAGEREF _Toc517752582 \h </w:instrText>
      </w:r>
      <w:r>
        <w:rPr>
          <w:noProof/>
        </w:rPr>
      </w:r>
      <w:r>
        <w:rPr>
          <w:noProof/>
        </w:rPr>
        <w:fldChar w:fldCharType="separate"/>
      </w:r>
      <w:r w:rsidR="003C5DA5">
        <w:rPr>
          <w:noProof/>
        </w:rPr>
        <w:t>19</w:t>
      </w:r>
      <w:r>
        <w:rPr>
          <w:noProof/>
        </w:rPr>
        <w:fldChar w:fldCharType="end"/>
      </w:r>
    </w:p>
    <w:p w14:paraId="4C0272BE" w14:textId="77777777" w:rsidR="00B25492" w:rsidRDefault="00B25492">
      <w:pPr>
        <w:pStyle w:val="TOC1"/>
        <w:rPr>
          <w:rFonts w:asciiTheme="minorHAnsi" w:eastAsiaTheme="minorEastAsia" w:hAnsiTheme="minorHAnsi" w:cstheme="minorBidi"/>
          <w:b w:val="0"/>
          <w:bCs w:val="0"/>
          <w:sz w:val="22"/>
          <w:szCs w:val="22"/>
        </w:rPr>
      </w:pPr>
      <w:r w:rsidRPr="00601DA9">
        <w:t>7</w:t>
      </w:r>
      <w:r>
        <w:rPr>
          <w:rFonts w:asciiTheme="minorHAnsi" w:eastAsiaTheme="minorEastAsia" w:hAnsiTheme="minorHAnsi" w:cstheme="minorBidi"/>
          <w:b w:val="0"/>
          <w:bCs w:val="0"/>
          <w:sz w:val="22"/>
          <w:szCs w:val="22"/>
        </w:rPr>
        <w:tab/>
      </w:r>
      <w:r w:rsidRPr="00601DA9">
        <w:t>SUPPORT</w:t>
      </w:r>
      <w:r>
        <w:tab/>
      </w:r>
      <w:r>
        <w:fldChar w:fldCharType="begin"/>
      </w:r>
      <w:r>
        <w:instrText xml:space="preserve"> PAGEREF _Toc517752583 \h </w:instrText>
      </w:r>
      <w:r>
        <w:fldChar w:fldCharType="separate"/>
      </w:r>
      <w:r w:rsidR="003C5DA5">
        <w:t>19</w:t>
      </w:r>
      <w:r>
        <w:fldChar w:fldCharType="end"/>
      </w:r>
    </w:p>
    <w:p w14:paraId="14F8BE97"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7.1</w:t>
      </w:r>
      <w:r>
        <w:rPr>
          <w:rFonts w:asciiTheme="minorHAnsi" w:eastAsiaTheme="minorEastAsia" w:hAnsiTheme="minorHAnsi" w:cstheme="minorBidi"/>
          <w:smallCaps w:val="0"/>
          <w:noProof/>
          <w:sz w:val="22"/>
          <w:szCs w:val="22"/>
        </w:rPr>
        <w:tab/>
      </w:r>
      <w:r w:rsidRPr="00601DA9">
        <w:rPr>
          <w:noProof/>
        </w:rPr>
        <w:t>RESOURCES</w:t>
      </w:r>
      <w:r>
        <w:rPr>
          <w:noProof/>
        </w:rPr>
        <w:tab/>
      </w:r>
      <w:r>
        <w:rPr>
          <w:noProof/>
        </w:rPr>
        <w:fldChar w:fldCharType="begin"/>
      </w:r>
      <w:r>
        <w:rPr>
          <w:noProof/>
        </w:rPr>
        <w:instrText xml:space="preserve"> PAGEREF _Toc517752584 \h </w:instrText>
      </w:r>
      <w:r>
        <w:rPr>
          <w:noProof/>
        </w:rPr>
      </w:r>
      <w:r>
        <w:rPr>
          <w:noProof/>
        </w:rPr>
        <w:fldChar w:fldCharType="separate"/>
      </w:r>
      <w:r w:rsidR="003C5DA5">
        <w:rPr>
          <w:noProof/>
        </w:rPr>
        <w:t>19</w:t>
      </w:r>
      <w:r>
        <w:rPr>
          <w:noProof/>
        </w:rPr>
        <w:fldChar w:fldCharType="end"/>
      </w:r>
    </w:p>
    <w:p w14:paraId="25B458FC"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7.1.3</w:t>
      </w:r>
      <w:r>
        <w:rPr>
          <w:rFonts w:asciiTheme="minorHAnsi" w:eastAsiaTheme="minorEastAsia" w:hAnsiTheme="minorHAnsi" w:cstheme="minorBidi"/>
          <w:smallCaps w:val="0"/>
          <w:noProof/>
          <w:sz w:val="22"/>
          <w:szCs w:val="22"/>
        </w:rPr>
        <w:tab/>
      </w:r>
      <w:r w:rsidRPr="00601DA9">
        <w:rPr>
          <w:noProof/>
        </w:rPr>
        <w:t>I</w:t>
      </w:r>
      <w:r w:rsidRPr="00C210E5">
        <w:rPr>
          <w:smallCaps w:val="0"/>
          <w:noProof/>
        </w:rPr>
        <w:t>nfrastructure</w:t>
      </w:r>
      <w:r>
        <w:rPr>
          <w:noProof/>
        </w:rPr>
        <w:tab/>
      </w:r>
      <w:r>
        <w:rPr>
          <w:noProof/>
        </w:rPr>
        <w:fldChar w:fldCharType="begin"/>
      </w:r>
      <w:r>
        <w:rPr>
          <w:noProof/>
        </w:rPr>
        <w:instrText xml:space="preserve"> PAGEREF _Toc517752585 \h </w:instrText>
      </w:r>
      <w:r>
        <w:rPr>
          <w:noProof/>
        </w:rPr>
      </w:r>
      <w:r>
        <w:rPr>
          <w:noProof/>
        </w:rPr>
        <w:fldChar w:fldCharType="separate"/>
      </w:r>
      <w:r w:rsidR="003C5DA5">
        <w:rPr>
          <w:noProof/>
        </w:rPr>
        <w:t>19</w:t>
      </w:r>
      <w:r>
        <w:rPr>
          <w:noProof/>
        </w:rPr>
        <w:fldChar w:fldCharType="end"/>
      </w:r>
    </w:p>
    <w:p w14:paraId="12C682E2"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7.1.6</w:t>
      </w:r>
      <w:r>
        <w:rPr>
          <w:rFonts w:asciiTheme="minorHAnsi" w:eastAsiaTheme="minorEastAsia" w:hAnsiTheme="minorHAnsi" w:cstheme="minorBidi"/>
          <w:smallCaps w:val="0"/>
          <w:noProof/>
          <w:sz w:val="22"/>
          <w:szCs w:val="22"/>
        </w:rPr>
        <w:tab/>
      </w:r>
      <w:r w:rsidRPr="00C210E5">
        <w:rPr>
          <w:smallCaps w:val="0"/>
          <w:noProof/>
        </w:rPr>
        <w:t>Organizational Knowledge</w:t>
      </w:r>
      <w:r>
        <w:rPr>
          <w:noProof/>
        </w:rPr>
        <w:tab/>
      </w:r>
      <w:r>
        <w:rPr>
          <w:noProof/>
        </w:rPr>
        <w:fldChar w:fldCharType="begin"/>
      </w:r>
      <w:r>
        <w:rPr>
          <w:noProof/>
        </w:rPr>
        <w:instrText xml:space="preserve"> PAGEREF _Toc517752586 \h </w:instrText>
      </w:r>
      <w:r>
        <w:rPr>
          <w:noProof/>
        </w:rPr>
      </w:r>
      <w:r>
        <w:rPr>
          <w:noProof/>
        </w:rPr>
        <w:fldChar w:fldCharType="separate"/>
      </w:r>
      <w:r w:rsidR="003C5DA5">
        <w:rPr>
          <w:noProof/>
        </w:rPr>
        <w:t>21</w:t>
      </w:r>
      <w:r>
        <w:rPr>
          <w:noProof/>
        </w:rPr>
        <w:fldChar w:fldCharType="end"/>
      </w:r>
    </w:p>
    <w:p w14:paraId="6497C894"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7.2</w:t>
      </w:r>
      <w:r>
        <w:rPr>
          <w:rFonts w:asciiTheme="minorHAnsi" w:eastAsiaTheme="minorEastAsia" w:hAnsiTheme="minorHAnsi" w:cstheme="minorBidi"/>
          <w:smallCaps w:val="0"/>
          <w:noProof/>
          <w:sz w:val="22"/>
          <w:szCs w:val="22"/>
        </w:rPr>
        <w:tab/>
      </w:r>
      <w:r w:rsidRPr="00601DA9">
        <w:rPr>
          <w:noProof/>
        </w:rPr>
        <w:t>COMPETENCE</w:t>
      </w:r>
      <w:r>
        <w:rPr>
          <w:noProof/>
        </w:rPr>
        <w:tab/>
      </w:r>
      <w:r>
        <w:rPr>
          <w:noProof/>
        </w:rPr>
        <w:fldChar w:fldCharType="begin"/>
      </w:r>
      <w:r>
        <w:rPr>
          <w:noProof/>
        </w:rPr>
        <w:instrText xml:space="preserve"> PAGEREF _Toc517752587 \h </w:instrText>
      </w:r>
      <w:r>
        <w:rPr>
          <w:noProof/>
        </w:rPr>
      </w:r>
      <w:r>
        <w:rPr>
          <w:noProof/>
        </w:rPr>
        <w:fldChar w:fldCharType="separate"/>
      </w:r>
      <w:r w:rsidR="003C5DA5">
        <w:rPr>
          <w:noProof/>
        </w:rPr>
        <w:t>21</w:t>
      </w:r>
      <w:r>
        <w:rPr>
          <w:noProof/>
        </w:rPr>
        <w:fldChar w:fldCharType="end"/>
      </w:r>
    </w:p>
    <w:p w14:paraId="2DF6C39D"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7.3</w:t>
      </w:r>
      <w:r>
        <w:rPr>
          <w:rFonts w:asciiTheme="minorHAnsi" w:eastAsiaTheme="minorEastAsia" w:hAnsiTheme="minorHAnsi" w:cstheme="minorBidi"/>
          <w:smallCaps w:val="0"/>
          <w:noProof/>
          <w:sz w:val="22"/>
          <w:szCs w:val="22"/>
        </w:rPr>
        <w:tab/>
      </w:r>
      <w:r w:rsidRPr="00601DA9">
        <w:rPr>
          <w:noProof/>
        </w:rPr>
        <w:t>AWARENESS</w:t>
      </w:r>
      <w:r>
        <w:rPr>
          <w:noProof/>
        </w:rPr>
        <w:tab/>
      </w:r>
      <w:r>
        <w:rPr>
          <w:noProof/>
        </w:rPr>
        <w:fldChar w:fldCharType="begin"/>
      </w:r>
      <w:r>
        <w:rPr>
          <w:noProof/>
        </w:rPr>
        <w:instrText xml:space="preserve"> PAGEREF _Toc517752588 \h </w:instrText>
      </w:r>
      <w:r>
        <w:rPr>
          <w:noProof/>
        </w:rPr>
      </w:r>
      <w:r>
        <w:rPr>
          <w:noProof/>
        </w:rPr>
        <w:fldChar w:fldCharType="separate"/>
      </w:r>
      <w:r w:rsidR="003C5DA5">
        <w:rPr>
          <w:noProof/>
        </w:rPr>
        <w:t>21</w:t>
      </w:r>
      <w:r>
        <w:rPr>
          <w:noProof/>
        </w:rPr>
        <w:fldChar w:fldCharType="end"/>
      </w:r>
    </w:p>
    <w:p w14:paraId="6EBB1C73" w14:textId="77777777" w:rsidR="00B25492" w:rsidRDefault="00B25492">
      <w:pPr>
        <w:pStyle w:val="TOC2"/>
        <w:rPr>
          <w:rFonts w:asciiTheme="minorHAnsi" w:eastAsiaTheme="minorEastAsia" w:hAnsiTheme="minorHAnsi" w:cstheme="minorBidi"/>
          <w:smallCaps w:val="0"/>
          <w:noProof/>
          <w:sz w:val="22"/>
          <w:szCs w:val="22"/>
        </w:rPr>
      </w:pPr>
      <w:r w:rsidRPr="00601DA9">
        <w:rPr>
          <w:bCs/>
          <w:iCs/>
          <w:noProof/>
        </w:rPr>
        <w:t>7.4</w:t>
      </w:r>
      <w:r>
        <w:rPr>
          <w:rFonts w:asciiTheme="minorHAnsi" w:eastAsiaTheme="minorEastAsia" w:hAnsiTheme="minorHAnsi" w:cstheme="minorBidi"/>
          <w:smallCaps w:val="0"/>
          <w:noProof/>
          <w:sz w:val="22"/>
          <w:szCs w:val="22"/>
        </w:rPr>
        <w:tab/>
      </w:r>
      <w:r w:rsidRPr="00601DA9">
        <w:rPr>
          <w:bCs/>
          <w:iCs/>
          <w:noProof/>
        </w:rPr>
        <w:t>COMMUNICATION</w:t>
      </w:r>
      <w:r>
        <w:rPr>
          <w:noProof/>
        </w:rPr>
        <w:tab/>
      </w:r>
      <w:r>
        <w:rPr>
          <w:noProof/>
        </w:rPr>
        <w:fldChar w:fldCharType="begin"/>
      </w:r>
      <w:r>
        <w:rPr>
          <w:noProof/>
        </w:rPr>
        <w:instrText xml:space="preserve"> PAGEREF _Toc517752589 \h </w:instrText>
      </w:r>
      <w:r>
        <w:rPr>
          <w:noProof/>
        </w:rPr>
      </w:r>
      <w:r>
        <w:rPr>
          <w:noProof/>
        </w:rPr>
        <w:fldChar w:fldCharType="separate"/>
      </w:r>
      <w:r w:rsidR="003C5DA5">
        <w:rPr>
          <w:noProof/>
        </w:rPr>
        <w:t>21</w:t>
      </w:r>
      <w:r>
        <w:rPr>
          <w:noProof/>
        </w:rPr>
        <w:fldChar w:fldCharType="end"/>
      </w:r>
    </w:p>
    <w:p w14:paraId="1B3F4D62"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7.5</w:t>
      </w:r>
      <w:r>
        <w:rPr>
          <w:rFonts w:asciiTheme="minorHAnsi" w:eastAsiaTheme="minorEastAsia" w:hAnsiTheme="minorHAnsi" w:cstheme="minorBidi"/>
          <w:smallCaps w:val="0"/>
          <w:noProof/>
          <w:sz w:val="22"/>
          <w:szCs w:val="22"/>
        </w:rPr>
        <w:tab/>
      </w:r>
      <w:r w:rsidRPr="00601DA9">
        <w:rPr>
          <w:noProof/>
        </w:rPr>
        <w:t>DOCUMENTED INFORMATION</w:t>
      </w:r>
      <w:r>
        <w:rPr>
          <w:noProof/>
        </w:rPr>
        <w:tab/>
      </w:r>
      <w:r>
        <w:rPr>
          <w:noProof/>
        </w:rPr>
        <w:fldChar w:fldCharType="begin"/>
      </w:r>
      <w:r>
        <w:rPr>
          <w:noProof/>
        </w:rPr>
        <w:instrText xml:space="preserve"> PAGEREF _Toc517752590 \h </w:instrText>
      </w:r>
      <w:r>
        <w:rPr>
          <w:noProof/>
        </w:rPr>
      </w:r>
      <w:r>
        <w:rPr>
          <w:noProof/>
        </w:rPr>
        <w:fldChar w:fldCharType="separate"/>
      </w:r>
      <w:r w:rsidR="003C5DA5">
        <w:rPr>
          <w:noProof/>
        </w:rPr>
        <w:t>22</w:t>
      </w:r>
      <w:r>
        <w:rPr>
          <w:noProof/>
        </w:rPr>
        <w:fldChar w:fldCharType="end"/>
      </w:r>
    </w:p>
    <w:p w14:paraId="668867C4" w14:textId="77777777" w:rsidR="00B25492" w:rsidRDefault="00B25492">
      <w:pPr>
        <w:pStyle w:val="TOC1"/>
        <w:rPr>
          <w:rFonts w:asciiTheme="minorHAnsi" w:eastAsiaTheme="minorEastAsia" w:hAnsiTheme="minorHAnsi" w:cstheme="minorBidi"/>
          <w:b w:val="0"/>
          <w:bCs w:val="0"/>
          <w:sz w:val="22"/>
          <w:szCs w:val="22"/>
        </w:rPr>
      </w:pPr>
      <w:r w:rsidRPr="00601DA9">
        <w:t>8</w:t>
      </w:r>
      <w:r>
        <w:rPr>
          <w:rFonts w:asciiTheme="minorHAnsi" w:eastAsiaTheme="minorEastAsia" w:hAnsiTheme="minorHAnsi" w:cstheme="minorBidi"/>
          <w:b w:val="0"/>
          <w:bCs w:val="0"/>
          <w:sz w:val="22"/>
          <w:szCs w:val="22"/>
        </w:rPr>
        <w:tab/>
      </w:r>
      <w:r w:rsidRPr="00601DA9">
        <w:t>OPERATION</w:t>
      </w:r>
      <w:r>
        <w:tab/>
      </w:r>
      <w:r>
        <w:fldChar w:fldCharType="begin"/>
      </w:r>
      <w:r>
        <w:instrText xml:space="preserve"> PAGEREF _Toc517752591 \h </w:instrText>
      </w:r>
      <w:r>
        <w:fldChar w:fldCharType="separate"/>
      </w:r>
      <w:r w:rsidR="003C5DA5">
        <w:t>23</w:t>
      </w:r>
      <w:r>
        <w:fldChar w:fldCharType="end"/>
      </w:r>
    </w:p>
    <w:p w14:paraId="1A01A8C4"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8.1</w:t>
      </w:r>
      <w:r>
        <w:rPr>
          <w:rFonts w:asciiTheme="minorHAnsi" w:eastAsiaTheme="minorEastAsia" w:hAnsiTheme="minorHAnsi" w:cstheme="minorBidi"/>
          <w:smallCaps w:val="0"/>
          <w:noProof/>
          <w:sz w:val="22"/>
          <w:szCs w:val="22"/>
        </w:rPr>
        <w:tab/>
      </w:r>
      <w:r w:rsidRPr="00601DA9">
        <w:rPr>
          <w:noProof/>
        </w:rPr>
        <w:t>OPERATION PLANNING AND CONTROL</w:t>
      </w:r>
      <w:r>
        <w:rPr>
          <w:noProof/>
        </w:rPr>
        <w:tab/>
      </w:r>
      <w:r>
        <w:rPr>
          <w:noProof/>
        </w:rPr>
        <w:fldChar w:fldCharType="begin"/>
      </w:r>
      <w:r>
        <w:rPr>
          <w:noProof/>
        </w:rPr>
        <w:instrText xml:space="preserve"> PAGEREF _Toc517752592 \h </w:instrText>
      </w:r>
      <w:r>
        <w:rPr>
          <w:noProof/>
        </w:rPr>
      </w:r>
      <w:r>
        <w:rPr>
          <w:noProof/>
        </w:rPr>
        <w:fldChar w:fldCharType="separate"/>
      </w:r>
      <w:r w:rsidR="003C5DA5">
        <w:rPr>
          <w:noProof/>
        </w:rPr>
        <w:t>23</w:t>
      </w:r>
      <w:r>
        <w:rPr>
          <w:noProof/>
        </w:rPr>
        <w:fldChar w:fldCharType="end"/>
      </w:r>
    </w:p>
    <w:p w14:paraId="4CB42385" w14:textId="77777777" w:rsidR="00B25492" w:rsidRDefault="00B25492">
      <w:pPr>
        <w:pStyle w:val="TOC3"/>
        <w:rPr>
          <w:rFonts w:asciiTheme="minorHAnsi" w:eastAsiaTheme="minorEastAsia" w:hAnsiTheme="minorHAnsi" w:cstheme="minorBidi"/>
          <w:iCs w:val="0"/>
          <w:sz w:val="22"/>
          <w:szCs w:val="22"/>
        </w:rPr>
      </w:pPr>
      <w:r>
        <w:t>8.1.2</w:t>
      </w:r>
      <w:r>
        <w:rPr>
          <w:rFonts w:asciiTheme="minorHAnsi" w:eastAsiaTheme="minorEastAsia" w:hAnsiTheme="minorHAnsi" w:cstheme="minorBidi"/>
          <w:iCs w:val="0"/>
          <w:sz w:val="22"/>
          <w:szCs w:val="22"/>
        </w:rPr>
        <w:tab/>
      </w:r>
      <w:r>
        <w:t>Configuration Management</w:t>
      </w:r>
      <w:r>
        <w:tab/>
      </w:r>
      <w:r>
        <w:fldChar w:fldCharType="begin"/>
      </w:r>
      <w:r>
        <w:instrText xml:space="preserve"> PAGEREF _Toc517752593 \h </w:instrText>
      </w:r>
      <w:r>
        <w:fldChar w:fldCharType="separate"/>
      </w:r>
      <w:r w:rsidR="003C5DA5">
        <w:t>24</w:t>
      </w:r>
      <w:r>
        <w:fldChar w:fldCharType="end"/>
      </w:r>
    </w:p>
    <w:p w14:paraId="35C387A0" w14:textId="77777777" w:rsidR="00B25492" w:rsidRDefault="00B25492">
      <w:pPr>
        <w:pStyle w:val="TOC3"/>
        <w:rPr>
          <w:rFonts w:asciiTheme="minorHAnsi" w:eastAsiaTheme="minorEastAsia" w:hAnsiTheme="minorHAnsi" w:cstheme="minorBidi"/>
          <w:iCs w:val="0"/>
          <w:sz w:val="22"/>
          <w:szCs w:val="22"/>
        </w:rPr>
      </w:pPr>
      <w:r>
        <w:t>8.1.3</w:t>
      </w:r>
      <w:r>
        <w:rPr>
          <w:rFonts w:asciiTheme="minorHAnsi" w:eastAsiaTheme="minorEastAsia" w:hAnsiTheme="minorHAnsi" w:cstheme="minorBidi"/>
          <w:iCs w:val="0"/>
          <w:sz w:val="22"/>
          <w:szCs w:val="22"/>
        </w:rPr>
        <w:tab/>
      </w:r>
      <w:r>
        <w:t>Product Safety</w:t>
      </w:r>
      <w:r>
        <w:tab/>
      </w:r>
      <w:r>
        <w:fldChar w:fldCharType="begin"/>
      </w:r>
      <w:r>
        <w:instrText xml:space="preserve"> PAGEREF _Toc517752594 \h </w:instrText>
      </w:r>
      <w:r>
        <w:fldChar w:fldCharType="separate"/>
      </w:r>
      <w:r w:rsidR="003C5DA5">
        <w:t>24</w:t>
      </w:r>
      <w:r>
        <w:fldChar w:fldCharType="end"/>
      </w:r>
    </w:p>
    <w:p w14:paraId="2936C497"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8.2</w:t>
      </w:r>
      <w:r>
        <w:rPr>
          <w:rFonts w:asciiTheme="minorHAnsi" w:eastAsiaTheme="minorEastAsia" w:hAnsiTheme="minorHAnsi" w:cstheme="minorBidi"/>
          <w:smallCaps w:val="0"/>
          <w:noProof/>
          <w:sz w:val="22"/>
          <w:szCs w:val="22"/>
        </w:rPr>
        <w:tab/>
      </w:r>
      <w:r w:rsidRPr="00601DA9">
        <w:rPr>
          <w:noProof/>
        </w:rPr>
        <w:t>REQUIREMENTS FOR PRODUCTS AND SERVICES</w:t>
      </w:r>
      <w:r>
        <w:rPr>
          <w:noProof/>
        </w:rPr>
        <w:tab/>
      </w:r>
      <w:r>
        <w:rPr>
          <w:noProof/>
        </w:rPr>
        <w:fldChar w:fldCharType="begin"/>
      </w:r>
      <w:r>
        <w:rPr>
          <w:noProof/>
        </w:rPr>
        <w:instrText xml:space="preserve"> PAGEREF _Toc517752595 \h </w:instrText>
      </w:r>
      <w:r>
        <w:rPr>
          <w:noProof/>
        </w:rPr>
      </w:r>
      <w:r>
        <w:rPr>
          <w:noProof/>
        </w:rPr>
        <w:fldChar w:fldCharType="separate"/>
      </w:r>
      <w:r w:rsidR="003C5DA5">
        <w:rPr>
          <w:noProof/>
        </w:rPr>
        <w:t>25</w:t>
      </w:r>
      <w:r>
        <w:rPr>
          <w:noProof/>
        </w:rPr>
        <w:fldChar w:fldCharType="end"/>
      </w:r>
    </w:p>
    <w:p w14:paraId="3520A8ED" w14:textId="77777777" w:rsidR="00B25492" w:rsidRDefault="00B25492">
      <w:pPr>
        <w:pStyle w:val="TOC3"/>
        <w:rPr>
          <w:rFonts w:asciiTheme="minorHAnsi" w:eastAsiaTheme="minorEastAsia" w:hAnsiTheme="minorHAnsi" w:cstheme="minorBidi"/>
          <w:iCs w:val="0"/>
          <w:sz w:val="22"/>
          <w:szCs w:val="22"/>
        </w:rPr>
      </w:pPr>
      <w:r>
        <w:t>8.2.1</w:t>
      </w:r>
      <w:r>
        <w:rPr>
          <w:rFonts w:asciiTheme="minorHAnsi" w:eastAsiaTheme="minorEastAsia" w:hAnsiTheme="minorHAnsi" w:cstheme="minorBidi"/>
          <w:iCs w:val="0"/>
          <w:sz w:val="22"/>
          <w:szCs w:val="22"/>
        </w:rPr>
        <w:tab/>
      </w:r>
      <w:r>
        <w:t>Customer Communication</w:t>
      </w:r>
      <w:r>
        <w:tab/>
      </w:r>
      <w:r>
        <w:fldChar w:fldCharType="begin"/>
      </w:r>
      <w:r>
        <w:instrText xml:space="preserve"> PAGEREF _Toc517752596 \h </w:instrText>
      </w:r>
      <w:r>
        <w:fldChar w:fldCharType="separate"/>
      </w:r>
      <w:r w:rsidR="003C5DA5">
        <w:t>25</w:t>
      </w:r>
      <w:r>
        <w:fldChar w:fldCharType="end"/>
      </w:r>
    </w:p>
    <w:p w14:paraId="40FD5E4B" w14:textId="77777777" w:rsidR="00B25492" w:rsidRDefault="00B25492">
      <w:pPr>
        <w:pStyle w:val="TOC3"/>
        <w:rPr>
          <w:rFonts w:asciiTheme="minorHAnsi" w:eastAsiaTheme="minorEastAsia" w:hAnsiTheme="minorHAnsi" w:cstheme="minorBidi"/>
          <w:iCs w:val="0"/>
          <w:sz w:val="22"/>
          <w:szCs w:val="22"/>
        </w:rPr>
      </w:pPr>
      <w:r>
        <w:t>8.2.2</w:t>
      </w:r>
      <w:r>
        <w:rPr>
          <w:rFonts w:asciiTheme="minorHAnsi" w:eastAsiaTheme="minorEastAsia" w:hAnsiTheme="minorHAnsi" w:cstheme="minorBidi"/>
          <w:iCs w:val="0"/>
          <w:sz w:val="22"/>
          <w:szCs w:val="22"/>
        </w:rPr>
        <w:tab/>
      </w:r>
      <w:r>
        <w:t>Determining the Requirements for Products and Services</w:t>
      </w:r>
      <w:r>
        <w:tab/>
      </w:r>
      <w:r>
        <w:fldChar w:fldCharType="begin"/>
      </w:r>
      <w:r>
        <w:instrText xml:space="preserve"> PAGEREF _Toc517752597 \h </w:instrText>
      </w:r>
      <w:r>
        <w:fldChar w:fldCharType="separate"/>
      </w:r>
      <w:r w:rsidR="003C5DA5">
        <w:t>25</w:t>
      </w:r>
      <w:r>
        <w:fldChar w:fldCharType="end"/>
      </w:r>
    </w:p>
    <w:p w14:paraId="5317470D" w14:textId="77777777" w:rsidR="00B25492" w:rsidRDefault="00B25492">
      <w:pPr>
        <w:pStyle w:val="TOC3"/>
        <w:rPr>
          <w:rFonts w:asciiTheme="minorHAnsi" w:eastAsiaTheme="minorEastAsia" w:hAnsiTheme="minorHAnsi" w:cstheme="minorBidi"/>
          <w:iCs w:val="0"/>
          <w:sz w:val="22"/>
          <w:szCs w:val="22"/>
        </w:rPr>
      </w:pPr>
      <w:r>
        <w:t>8.2.3</w:t>
      </w:r>
      <w:r>
        <w:rPr>
          <w:rFonts w:asciiTheme="minorHAnsi" w:eastAsiaTheme="minorEastAsia" w:hAnsiTheme="minorHAnsi" w:cstheme="minorBidi"/>
          <w:iCs w:val="0"/>
          <w:sz w:val="22"/>
          <w:szCs w:val="22"/>
        </w:rPr>
        <w:tab/>
      </w:r>
      <w:r>
        <w:t>Review of the Requirements for Products and Services</w:t>
      </w:r>
      <w:r>
        <w:tab/>
      </w:r>
      <w:r>
        <w:fldChar w:fldCharType="begin"/>
      </w:r>
      <w:r>
        <w:instrText xml:space="preserve"> PAGEREF _Toc517752598 \h </w:instrText>
      </w:r>
      <w:r>
        <w:fldChar w:fldCharType="separate"/>
      </w:r>
      <w:r w:rsidR="003C5DA5">
        <w:t>25</w:t>
      </w:r>
      <w:r>
        <w:fldChar w:fldCharType="end"/>
      </w:r>
    </w:p>
    <w:p w14:paraId="3F0D9577" w14:textId="77777777" w:rsidR="00B25492" w:rsidRDefault="00B25492">
      <w:pPr>
        <w:pStyle w:val="TOC3"/>
        <w:rPr>
          <w:rFonts w:asciiTheme="minorHAnsi" w:eastAsiaTheme="minorEastAsia" w:hAnsiTheme="minorHAnsi" w:cstheme="minorBidi"/>
          <w:iCs w:val="0"/>
          <w:sz w:val="22"/>
          <w:szCs w:val="22"/>
        </w:rPr>
      </w:pPr>
      <w:r>
        <w:t>8.2.4</w:t>
      </w:r>
      <w:r>
        <w:rPr>
          <w:rFonts w:asciiTheme="minorHAnsi" w:eastAsiaTheme="minorEastAsia" w:hAnsiTheme="minorHAnsi" w:cstheme="minorBidi"/>
          <w:iCs w:val="0"/>
          <w:sz w:val="22"/>
          <w:szCs w:val="22"/>
        </w:rPr>
        <w:tab/>
      </w:r>
      <w:r>
        <w:t>Changes to Requirements for Products and Services</w:t>
      </w:r>
      <w:r>
        <w:tab/>
      </w:r>
      <w:r>
        <w:fldChar w:fldCharType="begin"/>
      </w:r>
      <w:r>
        <w:instrText xml:space="preserve"> PAGEREF _Toc517752599 \h </w:instrText>
      </w:r>
      <w:r>
        <w:fldChar w:fldCharType="separate"/>
      </w:r>
      <w:r w:rsidR="003C5DA5">
        <w:t>26</w:t>
      </w:r>
      <w:r>
        <w:fldChar w:fldCharType="end"/>
      </w:r>
    </w:p>
    <w:p w14:paraId="072BC49C"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8.3</w:t>
      </w:r>
      <w:r>
        <w:rPr>
          <w:rFonts w:asciiTheme="minorHAnsi" w:eastAsiaTheme="minorEastAsia" w:hAnsiTheme="minorHAnsi" w:cstheme="minorBidi"/>
          <w:smallCaps w:val="0"/>
          <w:noProof/>
          <w:sz w:val="22"/>
          <w:szCs w:val="22"/>
        </w:rPr>
        <w:tab/>
      </w:r>
      <w:r w:rsidRPr="00601DA9">
        <w:rPr>
          <w:noProof/>
        </w:rPr>
        <w:t>DESIGN AND DEVELOPMENT</w:t>
      </w:r>
      <w:r>
        <w:rPr>
          <w:noProof/>
        </w:rPr>
        <w:tab/>
      </w:r>
      <w:r>
        <w:rPr>
          <w:noProof/>
        </w:rPr>
        <w:fldChar w:fldCharType="begin"/>
      </w:r>
      <w:r>
        <w:rPr>
          <w:noProof/>
        </w:rPr>
        <w:instrText xml:space="preserve"> PAGEREF _Toc517752600 \h </w:instrText>
      </w:r>
      <w:r>
        <w:rPr>
          <w:noProof/>
        </w:rPr>
      </w:r>
      <w:r>
        <w:rPr>
          <w:noProof/>
        </w:rPr>
        <w:fldChar w:fldCharType="separate"/>
      </w:r>
      <w:r w:rsidR="003C5DA5">
        <w:rPr>
          <w:noProof/>
        </w:rPr>
        <w:t>26</w:t>
      </w:r>
      <w:r>
        <w:rPr>
          <w:noProof/>
        </w:rPr>
        <w:fldChar w:fldCharType="end"/>
      </w:r>
    </w:p>
    <w:p w14:paraId="35224800" w14:textId="77777777" w:rsidR="00B25492" w:rsidRDefault="00B25492">
      <w:pPr>
        <w:pStyle w:val="TOC3"/>
        <w:rPr>
          <w:rFonts w:asciiTheme="minorHAnsi" w:eastAsiaTheme="minorEastAsia" w:hAnsiTheme="minorHAnsi" w:cstheme="minorBidi"/>
          <w:iCs w:val="0"/>
          <w:sz w:val="22"/>
          <w:szCs w:val="22"/>
        </w:rPr>
      </w:pPr>
      <w:r>
        <w:t>8.3.2</w:t>
      </w:r>
      <w:r>
        <w:rPr>
          <w:rFonts w:asciiTheme="minorHAnsi" w:eastAsiaTheme="minorEastAsia" w:hAnsiTheme="minorHAnsi" w:cstheme="minorBidi"/>
          <w:iCs w:val="0"/>
          <w:sz w:val="22"/>
          <w:szCs w:val="22"/>
        </w:rPr>
        <w:tab/>
      </w:r>
      <w:r>
        <w:t>Design and Development Planning</w:t>
      </w:r>
      <w:r>
        <w:tab/>
      </w:r>
      <w:r>
        <w:fldChar w:fldCharType="begin"/>
      </w:r>
      <w:r>
        <w:instrText xml:space="preserve"> PAGEREF _Toc517752601 \h </w:instrText>
      </w:r>
      <w:r>
        <w:fldChar w:fldCharType="separate"/>
      </w:r>
      <w:r w:rsidR="003C5DA5">
        <w:t>26</w:t>
      </w:r>
      <w:r>
        <w:fldChar w:fldCharType="end"/>
      </w:r>
    </w:p>
    <w:p w14:paraId="7F30EBBB" w14:textId="77777777" w:rsidR="00B25492" w:rsidRDefault="00B25492">
      <w:pPr>
        <w:pStyle w:val="TOC3"/>
        <w:rPr>
          <w:rFonts w:asciiTheme="minorHAnsi" w:eastAsiaTheme="minorEastAsia" w:hAnsiTheme="minorHAnsi" w:cstheme="minorBidi"/>
          <w:iCs w:val="0"/>
          <w:sz w:val="22"/>
          <w:szCs w:val="22"/>
        </w:rPr>
      </w:pPr>
      <w:r>
        <w:t>8.3.3</w:t>
      </w:r>
      <w:r>
        <w:rPr>
          <w:rFonts w:asciiTheme="minorHAnsi" w:eastAsiaTheme="minorEastAsia" w:hAnsiTheme="minorHAnsi" w:cstheme="minorBidi"/>
          <w:iCs w:val="0"/>
          <w:sz w:val="22"/>
          <w:szCs w:val="22"/>
        </w:rPr>
        <w:tab/>
      </w:r>
      <w:r>
        <w:t>Design and Development Inputs</w:t>
      </w:r>
      <w:r>
        <w:tab/>
      </w:r>
      <w:r>
        <w:fldChar w:fldCharType="begin"/>
      </w:r>
      <w:r>
        <w:instrText xml:space="preserve"> PAGEREF _Toc517752602 \h </w:instrText>
      </w:r>
      <w:r>
        <w:fldChar w:fldCharType="separate"/>
      </w:r>
      <w:r w:rsidR="003C5DA5">
        <w:t>27</w:t>
      </w:r>
      <w:r>
        <w:fldChar w:fldCharType="end"/>
      </w:r>
    </w:p>
    <w:p w14:paraId="12D06CEE" w14:textId="77777777" w:rsidR="00B25492" w:rsidRDefault="00B25492">
      <w:pPr>
        <w:pStyle w:val="TOC3"/>
        <w:rPr>
          <w:rFonts w:asciiTheme="minorHAnsi" w:eastAsiaTheme="minorEastAsia" w:hAnsiTheme="minorHAnsi" w:cstheme="minorBidi"/>
          <w:iCs w:val="0"/>
          <w:sz w:val="22"/>
          <w:szCs w:val="22"/>
        </w:rPr>
      </w:pPr>
      <w:r>
        <w:t>8.3.4</w:t>
      </w:r>
      <w:r>
        <w:rPr>
          <w:rFonts w:asciiTheme="minorHAnsi" w:eastAsiaTheme="minorEastAsia" w:hAnsiTheme="minorHAnsi" w:cstheme="minorBidi"/>
          <w:iCs w:val="0"/>
          <w:sz w:val="22"/>
          <w:szCs w:val="22"/>
        </w:rPr>
        <w:tab/>
      </w:r>
      <w:r>
        <w:t>Design and Development Controls</w:t>
      </w:r>
      <w:r>
        <w:tab/>
      </w:r>
      <w:r>
        <w:fldChar w:fldCharType="begin"/>
      </w:r>
      <w:r>
        <w:instrText xml:space="preserve"> PAGEREF _Toc517752603 \h </w:instrText>
      </w:r>
      <w:r>
        <w:fldChar w:fldCharType="separate"/>
      </w:r>
      <w:r w:rsidR="003C5DA5">
        <w:t>28</w:t>
      </w:r>
      <w:r>
        <w:fldChar w:fldCharType="end"/>
      </w:r>
    </w:p>
    <w:p w14:paraId="60EFB403" w14:textId="77777777" w:rsidR="00B25492" w:rsidRDefault="00B25492">
      <w:pPr>
        <w:pStyle w:val="TOC3"/>
        <w:rPr>
          <w:rFonts w:asciiTheme="minorHAnsi" w:eastAsiaTheme="minorEastAsia" w:hAnsiTheme="minorHAnsi" w:cstheme="minorBidi"/>
          <w:iCs w:val="0"/>
          <w:sz w:val="22"/>
          <w:szCs w:val="22"/>
        </w:rPr>
      </w:pPr>
      <w:r>
        <w:t>8.3.5</w:t>
      </w:r>
      <w:r>
        <w:rPr>
          <w:rFonts w:asciiTheme="minorHAnsi" w:eastAsiaTheme="minorEastAsia" w:hAnsiTheme="minorHAnsi" w:cstheme="minorBidi"/>
          <w:iCs w:val="0"/>
          <w:sz w:val="22"/>
          <w:szCs w:val="22"/>
        </w:rPr>
        <w:tab/>
      </w:r>
      <w:r>
        <w:t>Design and Development Outputs</w:t>
      </w:r>
      <w:r>
        <w:tab/>
      </w:r>
      <w:r>
        <w:fldChar w:fldCharType="begin"/>
      </w:r>
      <w:r>
        <w:instrText xml:space="preserve"> PAGEREF _Toc517752604 \h </w:instrText>
      </w:r>
      <w:r>
        <w:fldChar w:fldCharType="separate"/>
      </w:r>
      <w:r w:rsidR="003C5DA5">
        <w:t>28</w:t>
      </w:r>
      <w:r>
        <w:fldChar w:fldCharType="end"/>
      </w:r>
    </w:p>
    <w:p w14:paraId="66D9B0DA" w14:textId="77777777" w:rsidR="00B25492" w:rsidRDefault="00B25492">
      <w:pPr>
        <w:pStyle w:val="TOC3"/>
        <w:rPr>
          <w:rFonts w:asciiTheme="minorHAnsi" w:eastAsiaTheme="minorEastAsia" w:hAnsiTheme="minorHAnsi" w:cstheme="minorBidi"/>
          <w:iCs w:val="0"/>
          <w:sz w:val="22"/>
          <w:szCs w:val="22"/>
        </w:rPr>
      </w:pPr>
      <w:r>
        <w:t>8.3.6</w:t>
      </w:r>
      <w:r>
        <w:rPr>
          <w:rFonts w:asciiTheme="minorHAnsi" w:eastAsiaTheme="minorEastAsia" w:hAnsiTheme="minorHAnsi" w:cstheme="minorBidi"/>
          <w:iCs w:val="0"/>
          <w:sz w:val="22"/>
          <w:szCs w:val="22"/>
        </w:rPr>
        <w:tab/>
      </w:r>
      <w:r>
        <w:t>Design and Development Changes</w:t>
      </w:r>
      <w:r>
        <w:tab/>
      </w:r>
      <w:r>
        <w:fldChar w:fldCharType="begin"/>
      </w:r>
      <w:r>
        <w:instrText xml:space="preserve"> PAGEREF _Toc517752605 \h </w:instrText>
      </w:r>
      <w:r>
        <w:fldChar w:fldCharType="separate"/>
      </w:r>
      <w:r w:rsidR="003C5DA5">
        <w:t>29</w:t>
      </w:r>
      <w:r>
        <w:fldChar w:fldCharType="end"/>
      </w:r>
    </w:p>
    <w:p w14:paraId="48628C43"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8.4</w:t>
      </w:r>
      <w:r>
        <w:rPr>
          <w:rFonts w:asciiTheme="minorHAnsi" w:eastAsiaTheme="minorEastAsia" w:hAnsiTheme="minorHAnsi" w:cstheme="minorBidi"/>
          <w:smallCaps w:val="0"/>
          <w:noProof/>
          <w:sz w:val="22"/>
          <w:szCs w:val="22"/>
        </w:rPr>
        <w:tab/>
      </w:r>
      <w:r w:rsidRPr="00601DA9">
        <w:rPr>
          <w:noProof/>
        </w:rPr>
        <w:t>CONTROL OF EXTERNALLY PROVIDED PROCESSES, PRODUCTS, AND SERVICES</w:t>
      </w:r>
      <w:r>
        <w:rPr>
          <w:noProof/>
        </w:rPr>
        <w:tab/>
      </w:r>
      <w:r>
        <w:rPr>
          <w:noProof/>
        </w:rPr>
        <w:fldChar w:fldCharType="begin"/>
      </w:r>
      <w:r>
        <w:rPr>
          <w:noProof/>
        </w:rPr>
        <w:instrText xml:space="preserve"> PAGEREF _Toc517752606 \h </w:instrText>
      </w:r>
      <w:r>
        <w:rPr>
          <w:noProof/>
        </w:rPr>
      </w:r>
      <w:r>
        <w:rPr>
          <w:noProof/>
        </w:rPr>
        <w:fldChar w:fldCharType="separate"/>
      </w:r>
      <w:r w:rsidR="003C5DA5">
        <w:rPr>
          <w:noProof/>
        </w:rPr>
        <w:t>29</w:t>
      </w:r>
      <w:r>
        <w:rPr>
          <w:noProof/>
        </w:rPr>
        <w:fldChar w:fldCharType="end"/>
      </w:r>
    </w:p>
    <w:p w14:paraId="07ABC3DB" w14:textId="77777777" w:rsidR="00B25492" w:rsidRDefault="00B25492">
      <w:pPr>
        <w:pStyle w:val="TOC3"/>
        <w:rPr>
          <w:rFonts w:asciiTheme="minorHAnsi" w:eastAsiaTheme="minorEastAsia" w:hAnsiTheme="minorHAnsi" w:cstheme="minorBidi"/>
          <w:iCs w:val="0"/>
          <w:sz w:val="22"/>
          <w:szCs w:val="22"/>
        </w:rPr>
      </w:pPr>
      <w:r>
        <w:t>8.4.2</w:t>
      </w:r>
      <w:r>
        <w:rPr>
          <w:rFonts w:asciiTheme="minorHAnsi" w:eastAsiaTheme="minorEastAsia" w:hAnsiTheme="minorHAnsi" w:cstheme="minorBidi"/>
          <w:iCs w:val="0"/>
          <w:sz w:val="22"/>
          <w:szCs w:val="22"/>
        </w:rPr>
        <w:tab/>
      </w:r>
      <w:r>
        <w:t>Type and Extent of Control</w:t>
      </w:r>
      <w:r>
        <w:tab/>
      </w:r>
      <w:r>
        <w:fldChar w:fldCharType="begin"/>
      </w:r>
      <w:r>
        <w:instrText xml:space="preserve"> PAGEREF _Toc517752607 \h </w:instrText>
      </w:r>
      <w:r>
        <w:fldChar w:fldCharType="separate"/>
      </w:r>
      <w:r w:rsidR="003C5DA5">
        <w:t>30</w:t>
      </w:r>
      <w:r>
        <w:fldChar w:fldCharType="end"/>
      </w:r>
    </w:p>
    <w:p w14:paraId="6385500B" w14:textId="77777777" w:rsidR="00B25492" w:rsidRDefault="00B25492">
      <w:pPr>
        <w:pStyle w:val="TOC3"/>
        <w:rPr>
          <w:rFonts w:asciiTheme="minorHAnsi" w:eastAsiaTheme="minorEastAsia" w:hAnsiTheme="minorHAnsi" w:cstheme="minorBidi"/>
          <w:iCs w:val="0"/>
          <w:sz w:val="22"/>
          <w:szCs w:val="22"/>
        </w:rPr>
      </w:pPr>
      <w:r>
        <w:t>8.4.3</w:t>
      </w:r>
      <w:r>
        <w:rPr>
          <w:rFonts w:asciiTheme="minorHAnsi" w:eastAsiaTheme="minorEastAsia" w:hAnsiTheme="minorHAnsi" w:cstheme="minorBidi"/>
          <w:iCs w:val="0"/>
          <w:sz w:val="22"/>
          <w:szCs w:val="22"/>
        </w:rPr>
        <w:tab/>
      </w:r>
      <w:r>
        <w:t>Information for External Providers</w:t>
      </w:r>
      <w:r>
        <w:tab/>
      </w:r>
      <w:r>
        <w:fldChar w:fldCharType="begin"/>
      </w:r>
      <w:r>
        <w:instrText xml:space="preserve"> PAGEREF _Toc517752608 \h </w:instrText>
      </w:r>
      <w:r>
        <w:fldChar w:fldCharType="separate"/>
      </w:r>
      <w:r w:rsidR="003C5DA5">
        <w:t>31</w:t>
      </w:r>
      <w:r>
        <w:fldChar w:fldCharType="end"/>
      </w:r>
    </w:p>
    <w:p w14:paraId="0C5CABA3"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8.5</w:t>
      </w:r>
      <w:r>
        <w:rPr>
          <w:rFonts w:asciiTheme="minorHAnsi" w:eastAsiaTheme="minorEastAsia" w:hAnsiTheme="minorHAnsi" w:cstheme="minorBidi"/>
          <w:smallCaps w:val="0"/>
          <w:noProof/>
          <w:sz w:val="22"/>
          <w:szCs w:val="22"/>
        </w:rPr>
        <w:tab/>
      </w:r>
      <w:r w:rsidRPr="00601DA9">
        <w:rPr>
          <w:noProof/>
        </w:rPr>
        <w:t>PRODUCT AND SERVICE PROVISION</w:t>
      </w:r>
      <w:r>
        <w:rPr>
          <w:noProof/>
        </w:rPr>
        <w:tab/>
      </w:r>
      <w:r>
        <w:rPr>
          <w:noProof/>
        </w:rPr>
        <w:fldChar w:fldCharType="begin"/>
      </w:r>
      <w:r>
        <w:rPr>
          <w:noProof/>
        </w:rPr>
        <w:instrText xml:space="preserve"> PAGEREF _Toc517752609 \h </w:instrText>
      </w:r>
      <w:r>
        <w:rPr>
          <w:noProof/>
        </w:rPr>
      </w:r>
      <w:r>
        <w:rPr>
          <w:noProof/>
        </w:rPr>
        <w:fldChar w:fldCharType="separate"/>
      </w:r>
      <w:r w:rsidR="003C5DA5">
        <w:rPr>
          <w:noProof/>
        </w:rPr>
        <w:t>32</w:t>
      </w:r>
      <w:r>
        <w:rPr>
          <w:noProof/>
        </w:rPr>
        <w:fldChar w:fldCharType="end"/>
      </w:r>
    </w:p>
    <w:p w14:paraId="5A31466F" w14:textId="77777777" w:rsidR="00B25492" w:rsidRDefault="00B25492">
      <w:pPr>
        <w:pStyle w:val="TOC3"/>
        <w:rPr>
          <w:rFonts w:asciiTheme="minorHAnsi" w:eastAsiaTheme="minorEastAsia" w:hAnsiTheme="minorHAnsi" w:cstheme="minorBidi"/>
          <w:iCs w:val="0"/>
          <w:sz w:val="22"/>
          <w:szCs w:val="22"/>
        </w:rPr>
      </w:pPr>
      <w:r>
        <w:t>8.5.1</w:t>
      </w:r>
      <w:r>
        <w:rPr>
          <w:rFonts w:asciiTheme="minorHAnsi" w:eastAsiaTheme="minorEastAsia" w:hAnsiTheme="minorHAnsi" w:cstheme="minorBidi"/>
          <w:iCs w:val="0"/>
          <w:sz w:val="22"/>
          <w:szCs w:val="22"/>
        </w:rPr>
        <w:tab/>
      </w:r>
      <w:r>
        <w:t>Control of Product and Service Provision</w:t>
      </w:r>
      <w:r>
        <w:tab/>
      </w:r>
      <w:r>
        <w:fldChar w:fldCharType="begin"/>
      </w:r>
      <w:r>
        <w:instrText xml:space="preserve"> PAGEREF _Toc517752610 \h </w:instrText>
      </w:r>
      <w:r>
        <w:fldChar w:fldCharType="separate"/>
      </w:r>
      <w:r w:rsidR="003C5DA5">
        <w:t>32</w:t>
      </w:r>
      <w:r>
        <w:fldChar w:fldCharType="end"/>
      </w:r>
    </w:p>
    <w:p w14:paraId="2F67EF56" w14:textId="77777777" w:rsidR="00B25492" w:rsidRDefault="00B25492">
      <w:pPr>
        <w:pStyle w:val="TOC3"/>
        <w:rPr>
          <w:rFonts w:asciiTheme="minorHAnsi" w:eastAsiaTheme="minorEastAsia" w:hAnsiTheme="minorHAnsi" w:cstheme="minorBidi"/>
          <w:iCs w:val="0"/>
          <w:sz w:val="22"/>
          <w:szCs w:val="22"/>
        </w:rPr>
      </w:pPr>
      <w:r>
        <w:t>8.5.2</w:t>
      </w:r>
      <w:r>
        <w:rPr>
          <w:rFonts w:asciiTheme="minorHAnsi" w:eastAsiaTheme="minorEastAsia" w:hAnsiTheme="minorHAnsi" w:cstheme="minorBidi"/>
          <w:iCs w:val="0"/>
          <w:sz w:val="22"/>
          <w:szCs w:val="22"/>
        </w:rPr>
        <w:tab/>
      </w:r>
      <w:r>
        <w:t>Identification and Traceability</w:t>
      </w:r>
      <w:r>
        <w:tab/>
      </w:r>
      <w:r>
        <w:fldChar w:fldCharType="begin"/>
      </w:r>
      <w:r>
        <w:instrText xml:space="preserve"> PAGEREF _Toc517752611 \h </w:instrText>
      </w:r>
      <w:r>
        <w:fldChar w:fldCharType="separate"/>
      </w:r>
      <w:r w:rsidR="003C5DA5">
        <w:t>35</w:t>
      </w:r>
      <w:r>
        <w:fldChar w:fldCharType="end"/>
      </w:r>
    </w:p>
    <w:p w14:paraId="41557602" w14:textId="77777777" w:rsidR="00B25492" w:rsidRDefault="00B25492">
      <w:pPr>
        <w:pStyle w:val="TOC3"/>
        <w:rPr>
          <w:rFonts w:asciiTheme="minorHAnsi" w:eastAsiaTheme="minorEastAsia" w:hAnsiTheme="minorHAnsi" w:cstheme="minorBidi"/>
          <w:iCs w:val="0"/>
          <w:sz w:val="22"/>
          <w:szCs w:val="22"/>
        </w:rPr>
      </w:pPr>
      <w:r>
        <w:t>8.5.3</w:t>
      </w:r>
      <w:r>
        <w:rPr>
          <w:rFonts w:asciiTheme="minorHAnsi" w:eastAsiaTheme="minorEastAsia" w:hAnsiTheme="minorHAnsi" w:cstheme="minorBidi"/>
          <w:iCs w:val="0"/>
          <w:sz w:val="22"/>
          <w:szCs w:val="22"/>
        </w:rPr>
        <w:tab/>
      </w:r>
      <w:r>
        <w:t>Property Belonging to Customers or External Providers</w:t>
      </w:r>
      <w:r>
        <w:tab/>
      </w:r>
      <w:r>
        <w:fldChar w:fldCharType="begin"/>
      </w:r>
      <w:r>
        <w:instrText xml:space="preserve"> PAGEREF _Toc517752612 \h </w:instrText>
      </w:r>
      <w:r>
        <w:fldChar w:fldCharType="separate"/>
      </w:r>
      <w:r w:rsidR="003C5DA5">
        <w:t>35</w:t>
      </w:r>
      <w:r>
        <w:fldChar w:fldCharType="end"/>
      </w:r>
    </w:p>
    <w:p w14:paraId="069CF44F" w14:textId="77777777" w:rsidR="00B25492" w:rsidRDefault="00B25492">
      <w:pPr>
        <w:pStyle w:val="TOC3"/>
        <w:rPr>
          <w:rFonts w:asciiTheme="minorHAnsi" w:eastAsiaTheme="minorEastAsia" w:hAnsiTheme="minorHAnsi" w:cstheme="minorBidi"/>
          <w:iCs w:val="0"/>
          <w:sz w:val="22"/>
          <w:szCs w:val="22"/>
        </w:rPr>
      </w:pPr>
      <w:r>
        <w:t>8.5.4</w:t>
      </w:r>
      <w:r>
        <w:rPr>
          <w:rFonts w:asciiTheme="minorHAnsi" w:eastAsiaTheme="minorEastAsia" w:hAnsiTheme="minorHAnsi" w:cstheme="minorBidi"/>
          <w:iCs w:val="0"/>
          <w:sz w:val="22"/>
          <w:szCs w:val="22"/>
        </w:rPr>
        <w:tab/>
      </w:r>
      <w:r>
        <w:t>Preservation</w:t>
      </w:r>
      <w:r>
        <w:tab/>
      </w:r>
      <w:r>
        <w:fldChar w:fldCharType="begin"/>
      </w:r>
      <w:r>
        <w:instrText xml:space="preserve"> PAGEREF _Toc517752613 \h </w:instrText>
      </w:r>
      <w:r>
        <w:fldChar w:fldCharType="separate"/>
      </w:r>
      <w:r w:rsidR="003C5DA5">
        <w:t>35</w:t>
      </w:r>
      <w:r>
        <w:fldChar w:fldCharType="end"/>
      </w:r>
    </w:p>
    <w:p w14:paraId="4E553C69" w14:textId="77777777" w:rsidR="00B25492" w:rsidRDefault="00B25492">
      <w:pPr>
        <w:pStyle w:val="TOC3"/>
        <w:rPr>
          <w:rFonts w:asciiTheme="minorHAnsi" w:eastAsiaTheme="minorEastAsia" w:hAnsiTheme="minorHAnsi" w:cstheme="minorBidi"/>
          <w:iCs w:val="0"/>
          <w:sz w:val="22"/>
          <w:szCs w:val="22"/>
        </w:rPr>
      </w:pPr>
      <w:r>
        <w:t>8.5.5</w:t>
      </w:r>
      <w:r>
        <w:rPr>
          <w:rFonts w:asciiTheme="minorHAnsi" w:eastAsiaTheme="minorEastAsia" w:hAnsiTheme="minorHAnsi" w:cstheme="minorBidi"/>
          <w:iCs w:val="0"/>
          <w:sz w:val="22"/>
          <w:szCs w:val="22"/>
        </w:rPr>
        <w:tab/>
      </w:r>
      <w:r>
        <w:t>Post Delivery Activities</w:t>
      </w:r>
      <w:r>
        <w:tab/>
      </w:r>
      <w:r>
        <w:fldChar w:fldCharType="begin"/>
      </w:r>
      <w:r>
        <w:instrText xml:space="preserve"> PAGEREF _Toc517752614 \h </w:instrText>
      </w:r>
      <w:r>
        <w:fldChar w:fldCharType="separate"/>
      </w:r>
      <w:r w:rsidR="003C5DA5">
        <w:t>36</w:t>
      </w:r>
      <w:r>
        <w:fldChar w:fldCharType="end"/>
      </w:r>
    </w:p>
    <w:p w14:paraId="36FB6D73" w14:textId="77777777" w:rsidR="00B25492" w:rsidRDefault="00B25492">
      <w:pPr>
        <w:pStyle w:val="TOC3"/>
        <w:rPr>
          <w:rFonts w:asciiTheme="minorHAnsi" w:eastAsiaTheme="minorEastAsia" w:hAnsiTheme="minorHAnsi" w:cstheme="minorBidi"/>
          <w:iCs w:val="0"/>
          <w:sz w:val="22"/>
          <w:szCs w:val="22"/>
        </w:rPr>
      </w:pPr>
      <w:r>
        <w:t>8.5.6</w:t>
      </w:r>
      <w:r>
        <w:rPr>
          <w:rFonts w:asciiTheme="minorHAnsi" w:eastAsiaTheme="minorEastAsia" w:hAnsiTheme="minorHAnsi" w:cstheme="minorBidi"/>
          <w:iCs w:val="0"/>
          <w:sz w:val="22"/>
          <w:szCs w:val="22"/>
        </w:rPr>
        <w:tab/>
      </w:r>
      <w:r>
        <w:t>Control of Changes</w:t>
      </w:r>
      <w:r>
        <w:tab/>
      </w:r>
      <w:r>
        <w:fldChar w:fldCharType="begin"/>
      </w:r>
      <w:r>
        <w:instrText xml:space="preserve"> PAGEREF _Toc517752615 \h </w:instrText>
      </w:r>
      <w:r>
        <w:fldChar w:fldCharType="separate"/>
      </w:r>
      <w:r w:rsidR="003C5DA5">
        <w:t>36</w:t>
      </w:r>
      <w:r>
        <w:fldChar w:fldCharType="end"/>
      </w:r>
    </w:p>
    <w:p w14:paraId="66A29E6E"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8.6</w:t>
      </w:r>
      <w:r>
        <w:rPr>
          <w:rFonts w:asciiTheme="minorHAnsi" w:eastAsiaTheme="minorEastAsia" w:hAnsiTheme="minorHAnsi" w:cstheme="minorBidi"/>
          <w:smallCaps w:val="0"/>
          <w:noProof/>
          <w:sz w:val="22"/>
          <w:szCs w:val="22"/>
        </w:rPr>
        <w:tab/>
      </w:r>
      <w:r w:rsidRPr="00601DA9">
        <w:rPr>
          <w:noProof/>
        </w:rPr>
        <w:t>RELEASE OF PRODUCTS AND SERVICES</w:t>
      </w:r>
      <w:r>
        <w:rPr>
          <w:noProof/>
        </w:rPr>
        <w:tab/>
      </w:r>
      <w:r>
        <w:rPr>
          <w:noProof/>
        </w:rPr>
        <w:fldChar w:fldCharType="begin"/>
      </w:r>
      <w:r>
        <w:rPr>
          <w:noProof/>
        </w:rPr>
        <w:instrText xml:space="preserve"> PAGEREF _Toc517752616 \h </w:instrText>
      </w:r>
      <w:r>
        <w:rPr>
          <w:noProof/>
        </w:rPr>
      </w:r>
      <w:r>
        <w:rPr>
          <w:noProof/>
        </w:rPr>
        <w:fldChar w:fldCharType="separate"/>
      </w:r>
      <w:r w:rsidR="003C5DA5">
        <w:rPr>
          <w:noProof/>
        </w:rPr>
        <w:t>37</w:t>
      </w:r>
      <w:r>
        <w:rPr>
          <w:noProof/>
        </w:rPr>
        <w:fldChar w:fldCharType="end"/>
      </w:r>
    </w:p>
    <w:p w14:paraId="07A4D102"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8.7</w:t>
      </w:r>
      <w:r>
        <w:rPr>
          <w:rFonts w:asciiTheme="minorHAnsi" w:eastAsiaTheme="minorEastAsia" w:hAnsiTheme="minorHAnsi" w:cstheme="minorBidi"/>
          <w:smallCaps w:val="0"/>
          <w:noProof/>
          <w:sz w:val="22"/>
          <w:szCs w:val="22"/>
        </w:rPr>
        <w:tab/>
      </w:r>
      <w:r w:rsidRPr="00601DA9">
        <w:rPr>
          <w:noProof/>
        </w:rPr>
        <w:t>CONTROL OF NONCONFORMING OUTPUTS</w:t>
      </w:r>
      <w:r>
        <w:rPr>
          <w:noProof/>
        </w:rPr>
        <w:tab/>
      </w:r>
      <w:r>
        <w:rPr>
          <w:noProof/>
        </w:rPr>
        <w:fldChar w:fldCharType="begin"/>
      </w:r>
      <w:r>
        <w:rPr>
          <w:noProof/>
        </w:rPr>
        <w:instrText xml:space="preserve"> PAGEREF _Toc517752617 \h </w:instrText>
      </w:r>
      <w:r>
        <w:rPr>
          <w:noProof/>
        </w:rPr>
      </w:r>
      <w:r>
        <w:rPr>
          <w:noProof/>
        </w:rPr>
        <w:fldChar w:fldCharType="separate"/>
      </w:r>
      <w:r w:rsidR="003C5DA5">
        <w:rPr>
          <w:noProof/>
        </w:rPr>
        <w:t>37</w:t>
      </w:r>
      <w:r>
        <w:rPr>
          <w:noProof/>
        </w:rPr>
        <w:fldChar w:fldCharType="end"/>
      </w:r>
    </w:p>
    <w:p w14:paraId="58F2F48B" w14:textId="77777777" w:rsidR="00B25492" w:rsidRDefault="00B25492">
      <w:pPr>
        <w:pStyle w:val="TOC1"/>
        <w:rPr>
          <w:rFonts w:asciiTheme="minorHAnsi" w:eastAsiaTheme="minorEastAsia" w:hAnsiTheme="minorHAnsi" w:cstheme="minorBidi"/>
          <w:b w:val="0"/>
          <w:bCs w:val="0"/>
          <w:sz w:val="22"/>
          <w:szCs w:val="22"/>
        </w:rPr>
      </w:pPr>
      <w:r w:rsidRPr="00601DA9">
        <w:t>9</w:t>
      </w:r>
      <w:r>
        <w:rPr>
          <w:rFonts w:asciiTheme="minorHAnsi" w:eastAsiaTheme="minorEastAsia" w:hAnsiTheme="minorHAnsi" w:cstheme="minorBidi"/>
          <w:b w:val="0"/>
          <w:bCs w:val="0"/>
          <w:sz w:val="22"/>
          <w:szCs w:val="22"/>
        </w:rPr>
        <w:tab/>
      </w:r>
      <w:r w:rsidRPr="00601DA9">
        <w:t>PERFORMANCE EVALUATION</w:t>
      </w:r>
      <w:r>
        <w:tab/>
      </w:r>
      <w:r>
        <w:fldChar w:fldCharType="begin"/>
      </w:r>
      <w:r>
        <w:instrText xml:space="preserve"> PAGEREF _Toc517752618 \h </w:instrText>
      </w:r>
      <w:r>
        <w:fldChar w:fldCharType="separate"/>
      </w:r>
      <w:r w:rsidR="003C5DA5">
        <w:t>38</w:t>
      </w:r>
      <w:r>
        <w:fldChar w:fldCharType="end"/>
      </w:r>
    </w:p>
    <w:p w14:paraId="7B9C68E3"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9.1</w:t>
      </w:r>
      <w:r>
        <w:rPr>
          <w:rFonts w:asciiTheme="minorHAnsi" w:eastAsiaTheme="minorEastAsia" w:hAnsiTheme="minorHAnsi" w:cstheme="minorBidi"/>
          <w:smallCaps w:val="0"/>
          <w:noProof/>
          <w:sz w:val="22"/>
          <w:szCs w:val="22"/>
        </w:rPr>
        <w:tab/>
      </w:r>
      <w:r w:rsidRPr="00601DA9">
        <w:rPr>
          <w:noProof/>
        </w:rPr>
        <w:t>MONITORING, MEASUREMENT, ANALYSIS, AND EVALUATION</w:t>
      </w:r>
      <w:r>
        <w:rPr>
          <w:noProof/>
        </w:rPr>
        <w:tab/>
      </w:r>
      <w:r>
        <w:rPr>
          <w:noProof/>
        </w:rPr>
        <w:fldChar w:fldCharType="begin"/>
      </w:r>
      <w:r>
        <w:rPr>
          <w:noProof/>
        </w:rPr>
        <w:instrText xml:space="preserve"> PAGEREF _Toc517752619 \h </w:instrText>
      </w:r>
      <w:r>
        <w:rPr>
          <w:noProof/>
        </w:rPr>
      </w:r>
      <w:r>
        <w:rPr>
          <w:noProof/>
        </w:rPr>
        <w:fldChar w:fldCharType="separate"/>
      </w:r>
      <w:r w:rsidR="003C5DA5">
        <w:rPr>
          <w:noProof/>
        </w:rPr>
        <w:t>38</w:t>
      </w:r>
      <w:r>
        <w:rPr>
          <w:noProof/>
        </w:rPr>
        <w:fldChar w:fldCharType="end"/>
      </w:r>
    </w:p>
    <w:p w14:paraId="3A70B7FD" w14:textId="77777777" w:rsidR="00B25492" w:rsidRDefault="00B25492">
      <w:pPr>
        <w:pStyle w:val="TOC3"/>
        <w:rPr>
          <w:rFonts w:asciiTheme="minorHAnsi" w:eastAsiaTheme="minorEastAsia" w:hAnsiTheme="minorHAnsi" w:cstheme="minorBidi"/>
          <w:iCs w:val="0"/>
          <w:sz w:val="22"/>
          <w:szCs w:val="22"/>
        </w:rPr>
      </w:pPr>
      <w:r>
        <w:t>9.1.1</w:t>
      </w:r>
      <w:r>
        <w:rPr>
          <w:rFonts w:asciiTheme="minorHAnsi" w:eastAsiaTheme="minorEastAsia" w:hAnsiTheme="minorHAnsi" w:cstheme="minorBidi"/>
          <w:iCs w:val="0"/>
          <w:sz w:val="22"/>
          <w:szCs w:val="22"/>
        </w:rPr>
        <w:tab/>
      </w:r>
      <w:r>
        <w:t>General</w:t>
      </w:r>
      <w:r>
        <w:tab/>
      </w:r>
      <w:r>
        <w:fldChar w:fldCharType="begin"/>
      </w:r>
      <w:r>
        <w:instrText xml:space="preserve"> PAGEREF _Toc517752620 \h </w:instrText>
      </w:r>
      <w:r>
        <w:fldChar w:fldCharType="separate"/>
      </w:r>
      <w:r w:rsidR="003C5DA5">
        <w:t>38</w:t>
      </w:r>
      <w:r>
        <w:fldChar w:fldCharType="end"/>
      </w:r>
    </w:p>
    <w:p w14:paraId="114F3191" w14:textId="77777777" w:rsidR="00B25492" w:rsidRDefault="00B25492">
      <w:pPr>
        <w:pStyle w:val="TOC3"/>
        <w:rPr>
          <w:rFonts w:asciiTheme="minorHAnsi" w:eastAsiaTheme="minorEastAsia" w:hAnsiTheme="minorHAnsi" w:cstheme="minorBidi"/>
          <w:iCs w:val="0"/>
          <w:sz w:val="22"/>
          <w:szCs w:val="22"/>
        </w:rPr>
      </w:pPr>
      <w:r>
        <w:t>9.1.2</w:t>
      </w:r>
      <w:r>
        <w:rPr>
          <w:rFonts w:asciiTheme="minorHAnsi" w:eastAsiaTheme="minorEastAsia" w:hAnsiTheme="minorHAnsi" w:cstheme="minorBidi"/>
          <w:iCs w:val="0"/>
          <w:sz w:val="22"/>
          <w:szCs w:val="22"/>
        </w:rPr>
        <w:tab/>
      </w:r>
      <w:r>
        <w:t>Customer Satisfaction</w:t>
      </w:r>
      <w:r>
        <w:tab/>
      </w:r>
      <w:r>
        <w:fldChar w:fldCharType="begin"/>
      </w:r>
      <w:r>
        <w:instrText xml:space="preserve"> PAGEREF _Toc517752621 \h </w:instrText>
      </w:r>
      <w:r>
        <w:fldChar w:fldCharType="separate"/>
      </w:r>
      <w:r w:rsidR="003C5DA5">
        <w:t>38</w:t>
      </w:r>
      <w:r>
        <w:fldChar w:fldCharType="end"/>
      </w:r>
    </w:p>
    <w:p w14:paraId="262D342F" w14:textId="77777777" w:rsidR="00B25492" w:rsidRDefault="00B25492">
      <w:pPr>
        <w:pStyle w:val="TOC3"/>
        <w:rPr>
          <w:rFonts w:asciiTheme="minorHAnsi" w:eastAsiaTheme="minorEastAsia" w:hAnsiTheme="minorHAnsi" w:cstheme="minorBidi"/>
          <w:iCs w:val="0"/>
          <w:sz w:val="22"/>
          <w:szCs w:val="22"/>
        </w:rPr>
      </w:pPr>
      <w:r>
        <w:t>9.1.3</w:t>
      </w:r>
      <w:r>
        <w:rPr>
          <w:rFonts w:asciiTheme="minorHAnsi" w:eastAsiaTheme="minorEastAsia" w:hAnsiTheme="minorHAnsi" w:cstheme="minorBidi"/>
          <w:iCs w:val="0"/>
          <w:sz w:val="22"/>
          <w:szCs w:val="22"/>
        </w:rPr>
        <w:tab/>
      </w:r>
      <w:r>
        <w:t>Analysis and Evaluation</w:t>
      </w:r>
      <w:r>
        <w:tab/>
      </w:r>
      <w:r>
        <w:fldChar w:fldCharType="begin"/>
      </w:r>
      <w:r>
        <w:instrText xml:space="preserve"> PAGEREF _Toc517752622 \h </w:instrText>
      </w:r>
      <w:r>
        <w:fldChar w:fldCharType="separate"/>
      </w:r>
      <w:r w:rsidR="003C5DA5">
        <w:t>39</w:t>
      </w:r>
      <w:r>
        <w:fldChar w:fldCharType="end"/>
      </w:r>
    </w:p>
    <w:p w14:paraId="2F37C4DE" w14:textId="77777777" w:rsidR="00B25492" w:rsidRDefault="00B25492">
      <w:pPr>
        <w:pStyle w:val="TOC3"/>
        <w:rPr>
          <w:rFonts w:asciiTheme="minorHAnsi" w:eastAsiaTheme="minorEastAsia" w:hAnsiTheme="minorHAnsi" w:cstheme="minorBidi"/>
          <w:iCs w:val="0"/>
          <w:sz w:val="22"/>
          <w:szCs w:val="22"/>
        </w:rPr>
      </w:pPr>
      <w:r>
        <w:t>9.2</w:t>
      </w:r>
      <w:r>
        <w:rPr>
          <w:rFonts w:asciiTheme="minorHAnsi" w:eastAsiaTheme="minorEastAsia" w:hAnsiTheme="minorHAnsi" w:cstheme="minorBidi"/>
          <w:iCs w:val="0"/>
          <w:sz w:val="22"/>
          <w:szCs w:val="22"/>
        </w:rPr>
        <w:tab/>
      </w:r>
      <w:r>
        <w:t>INTERNAL AUDIT</w:t>
      </w:r>
      <w:r>
        <w:tab/>
      </w:r>
      <w:r>
        <w:fldChar w:fldCharType="begin"/>
      </w:r>
      <w:r>
        <w:instrText xml:space="preserve"> PAGEREF _Toc517752623 \h </w:instrText>
      </w:r>
      <w:r>
        <w:fldChar w:fldCharType="separate"/>
      </w:r>
      <w:r w:rsidR="003C5DA5">
        <w:t>39</w:t>
      </w:r>
      <w:r>
        <w:fldChar w:fldCharType="end"/>
      </w:r>
    </w:p>
    <w:p w14:paraId="098851AB" w14:textId="77777777" w:rsidR="00B25492" w:rsidRDefault="00B25492">
      <w:pPr>
        <w:pStyle w:val="TOC2"/>
        <w:rPr>
          <w:rFonts w:asciiTheme="minorHAnsi" w:eastAsiaTheme="minorEastAsia" w:hAnsiTheme="minorHAnsi" w:cstheme="minorBidi"/>
          <w:smallCaps w:val="0"/>
          <w:noProof/>
          <w:sz w:val="22"/>
          <w:szCs w:val="22"/>
        </w:rPr>
      </w:pPr>
      <w:r w:rsidRPr="00601DA9">
        <w:rPr>
          <w:noProof/>
        </w:rPr>
        <w:t>9.3</w:t>
      </w:r>
      <w:r>
        <w:rPr>
          <w:rFonts w:asciiTheme="minorHAnsi" w:eastAsiaTheme="minorEastAsia" w:hAnsiTheme="minorHAnsi" w:cstheme="minorBidi"/>
          <w:smallCaps w:val="0"/>
          <w:noProof/>
          <w:sz w:val="22"/>
          <w:szCs w:val="22"/>
        </w:rPr>
        <w:tab/>
      </w:r>
      <w:r w:rsidRPr="00601DA9">
        <w:rPr>
          <w:noProof/>
        </w:rPr>
        <w:t>MANAGEMENT REVIEW</w:t>
      </w:r>
      <w:r>
        <w:rPr>
          <w:noProof/>
        </w:rPr>
        <w:tab/>
      </w:r>
      <w:r>
        <w:rPr>
          <w:noProof/>
        </w:rPr>
        <w:fldChar w:fldCharType="begin"/>
      </w:r>
      <w:r>
        <w:rPr>
          <w:noProof/>
        </w:rPr>
        <w:instrText xml:space="preserve"> PAGEREF _Toc517752624 \h </w:instrText>
      </w:r>
      <w:r>
        <w:rPr>
          <w:noProof/>
        </w:rPr>
      </w:r>
      <w:r>
        <w:rPr>
          <w:noProof/>
        </w:rPr>
        <w:fldChar w:fldCharType="separate"/>
      </w:r>
      <w:r w:rsidR="003C5DA5">
        <w:rPr>
          <w:noProof/>
        </w:rPr>
        <w:t>40</w:t>
      </w:r>
      <w:r>
        <w:rPr>
          <w:noProof/>
        </w:rPr>
        <w:fldChar w:fldCharType="end"/>
      </w:r>
    </w:p>
    <w:p w14:paraId="4DB1B881" w14:textId="77777777" w:rsidR="00B25492" w:rsidRDefault="00B25492">
      <w:pPr>
        <w:pStyle w:val="TOC3"/>
        <w:rPr>
          <w:rFonts w:asciiTheme="minorHAnsi" w:eastAsiaTheme="minorEastAsia" w:hAnsiTheme="minorHAnsi" w:cstheme="minorBidi"/>
          <w:iCs w:val="0"/>
          <w:sz w:val="22"/>
          <w:szCs w:val="22"/>
        </w:rPr>
      </w:pPr>
      <w:r w:rsidRPr="00601DA9">
        <w:t>9.3.2</w:t>
      </w:r>
      <w:r>
        <w:rPr>
          <w:rFonts w:asciiTheme="minorHAnsi" w:eastAsiaTheme="minorEastAsia" w:hAnsiTheme="minorHAnsi" w:cstheme="minorBidi"/>
          <w:iCs w:val="0"/>
          <w:sz w:val="22"/>
          <w:szCs w:val="22"/>
        </w:rPr>
        <w:tab/>
      </w:r>
      <w:r w:rsidRPr="00601DA9">
        <w:t xml:space="preserve">Management </w:t>
      </w:r>
      <w:r>
        <w:t>Review Inputs</w:t>
      </w:r>
      <w:r>
        <w:tab/>
      </w:r>
      <w:r>
        <w:fldChar w:fldCharType="begin"/>
      </w:r>
      <w:r>
        <w:instrText xml:space="preserve"> PAGEREF _Toc517752625 \h </w:instrText>
      </w:r>
      <w:r>
        <w:fldChar w:fldCharType="separate"/>
      </w:r>
      <w:r w:rsidR="003C5DA5">
        <w:t>40</w:t>
      </w:r>
      <w:r>
        <w:fldChar w:fldCharType="end"/>
      </w:r>
    </w:p>
    <w:p w14:paraId="36000D39" w14:textId="77777777" w:rsidR="00B25492" w:rsidRDefault="00B25492">
      <w:pPr>
        <w:pStyle w:val="TOC3"/>
        <w:rPr>
          <w:rFonts w:asciiTheme="minorHAnsi" w:eastAsiaTheme="minorEastAsia" w:hAnsiTheme="minorHAnsi" w:cstheme="minorBidi"/>
          <w:iCs w:val="0"/>
          <w:sz w:val="22"/>
          <w:szCs w:val="22"/>
        </w:rPr>
      </w:pPr>
      <w:r>
        <w:t>9.3.3</w:t>
      </w:r>
      <w:r>
        <w:rPr>
          <w:rFonts w:asciiTheme="minorHAnsi" w:eastAsiaTheme="minorEastAsia" w:hAnsiTheme="minorHAnsi" w:cstheme="minorBidi"/>
          <w:iCs w:val="0"/>
          <w:sz w:val="22"/>
          <w:szCs w:val="22"/>
        </w:rPr>
        <w:tab/>
      </w:r>
      <w:r>
        <w:t>Management Review Outputs</w:t>
      </w:r>
      <w:r>
        <w:tab/>
      </w:r>
      <w:r>
        <w:fldChar w:fldCharType="begin"/>
      </w:r>
      <w:r>
        <w:instrText xml:space="preserve"> PAGEREF _Toc517752626 \h </w:instrText>
      </w:r>
      <w:r>
        <w:fldChar w:fldCharType="separate"/>
      </w:r>
      <w:r w:rsidR="003C5DA5">
        <w:t>40</w:t>
      </w:r>
      <w:r>
        <w:fldChar w:fldCharType="end"/>
      </w:r>
    </w:p>
    <w:p w14:paraId="3B080DD0" w14:textId="77777777" w:rsidR="00B25492" w:rsidRDefault="00B25492">
      <w:pPr>
        <w:pStyle w:val="TOC1"/>
        <w:rPr>
          <w:rFonts w:asciiTheme="minorHAnsi" w:eastAsiaTheme="minorEastAsia" w:hAnsiTheme="minorHAnsi" w:cstheme="minorBidi"/>
          <w:b w:val="0"/>
          <w:bCs w:val="0"/>
          <w:sz w:val="22"/>
          <w:szCs w:val="22"/>
        </w:rPr>
      </w:pPr>
      <w:r w:rsidRPr="00601DA9">
        <w:t>10</w:t>
      </w:r>
      <w:r>
        <w:rPr>
          <w:rFonts w:asciiTheme="minorHAnsi" w:eastAsiaTheme="minorEastAsia" w:hAnsiTheme="minorHAnsi" w:cstheme="minorBidi"/>
          <w:b w:val="0"/>
          <w:bCs w:val="0"/>
          <w:sz w:val="22"/>
          <w:szCs w:val="22"/>
        </w:rPr>
        <w:tab/>
      </w:r>
      <w:r w:rsidRPr="00601DA9">
        <w:t>IMPROVEMENT</w:t>
      </w:r>
      <w:r>
        <w:tab/>
      </w:r>
      <w:r>
        <w:fldChar w:fldCharType="begin"/>
      </w:r>
      <w:r>
        <w:instrText xml:space="preserve"> PAGEREF _Toc517752627 \h </w:instrText>
      </w:r>
      <w:r>
        <w:fldChar w:fldCharType="separate"/>
      </w:r>
      <w:r w:rsidR="003C5DA5">
        <w:t>41</w:t>
      </w:r>
      <w:r>
        <w:fldChar w:fldCharType="end"/>
      </w:r>
    </w:p>
    <w:p w14:paraId="3F06B0B1" w14:textId="77777777" w:rsidR="00B25492" w:rsidRDefault="00B25492">
      <w:pPr>
        <w:pStyle w:val="TOC3"/>
        <w:rPr>
          <w:rFonts w:asciiTheme="minorHAnsi" w:eastAsiaTheme="minorEastAsia" w:hAnsiTheme="minorHAnsi" w:cstheme="minorBidi"/>
          <w:iCs w:val="0"/>
          <w:sz w:val="22"/>
          <w:szCs w:val="22"/>
        </w:rPr>
      </w:pPr>
      <w:r>
        <w:t>10.1</w:t>
      </w:r>
      <w:r>
        <w:rPr>
          <w:rFonts w:asciiTheme="minorHAnsi" w:eastAsiaTheme="minorEastAsia" w:hAnsiTheme="minorHAnsi" w:cstheme="minorBidi"/>
          <w:iCs w:val="0"/>
          <w:sz w:val="22"/>
          <w:szCs w:val="22"/>
        </w:rPr>
        <w:tab/>
      </w:r>
      <w:r>
        <w:t>GENERAL</w:t>
      </w:r>
      <w:r>
        <w:tab/>
      </w:r>
      <w:r>
        <w:fldChar w:fldCharType="begin"/>
      </w:r>
      <w:r>
        <w:instrText xml:space="preserve"> PAGEREF _Toc517752628 \h </w:instrText>
      </w:r>
      <w:r>
        <w:fldChar w:fldCharType="separate"/>
      </w:r>
      <w:r w:rsidR="003C5DA5">
        <w:t>41</w:t>
      </w:r>
      <w:r>
        <w:fldChar w:fldCharType="end"/>
      </w:r>
    </w:p>
    <w:p w14:paraId="7EB53EC1" w14:textId="77777777" w:rsidR="00B25492" w:rsidRDefault="00B25492">
      <w:pPr>
        <w:pStyle w:val="TOC3"/>
        <w:rPr>
          <w:rFonts w:asciiTheme="minorHAnsi" w:eastAsiaTheme="minorEastAsia" w:hAnsiTheme="minorHAnsi" w:cstheme="minorBidi"/>
          <w:iCs w:val="0"/>
          <w:sz w:val="22"/>
          <w:szCs w:val="22"/>
        </w:rPr>
      </w:pPr>
      <w:r>
        <w:t>10.2</w:t>
      </w:r>
      <w:r>
        <w:rPr>
          <w:rFonts w:asciiTheme="minorHAnsi" w:eastAsiaTheme="minorEastAsia" w:hAnsiTheme="minorHAnsi" w:cstheme="minorBidi"/>
          <w:iCs w:val="0"/>
          <w:sz w:val="22"/>
          <w:szCs w:val="22"/>
        </w:rPr>
        <w:tab/>
      </w:r>
      <w:r>
        <w:t>NONCONFORMITY AND CORRECTIVE ACTION</w:t>
      </w:r>
      <w:r>
        <w:tab/>
      </w:r>
      <w:r>
        <w:fldChar w:fldCharType="begin"/>
      </w:r>
      <w:r>
        <w:instrText xml:space="preserve"> PAGEREF _Toc517752629 \h </w:instrText>
      </w:r>
      <w:r>
        <w:fldChar w:fldCharType="separate"/>
      </w:r>
      <w:r w:rsidR="003C5DA5">
        <w:t>41</w:t>
      </w:r>
      <w:r>
        <w:fldChar w:fldCharType="end"/>
      </w:r>
    </w:p>
    <w:p w14:paraId="0A3564C2" w14:textId="77777777" w:rsidR="00B25492" w:rsidRDefault="00B25492">
      <w:pPr>
        <w:pStyle w:val="TOC3"/>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CONTINUAL IMPROVEMENT</w:t>
      </w:r>
      <w:r>
        <w:tab/>
      </w:r>
      <w:r>
        <w:fldChar w:fldCharType="begin"/>
      </w:r>
      <w:r>
        <w:instrText xml:space="preserve"> PAGEREF _Toc517752630 \h </w:instrText>
      </w:r>
      <w:r>
        <w:fldChar w:fldCharType="separate"/>
      </w:r>
      <w:r w:rsidR="003C5DA5">
        <w:t>42</w:t>
      </w:r>
      <w:r>
        <w:fldChar w:fldCharType="end"/>
      </w:r>
    </w:p>
    <w:p w14:paraId="3D6716A8" w14:textId="77777777" w:rsidR="00B25492" w:rsidRDefault="00B25492">
      <w:pPr>
        <w:pStyle w:val="TOC1"/>
        <w:rPr>
          <w:rFonts w:asciiTheme="minorHAnsi" w:eastAsiaTheme="minorEastAsia" w:hAnsiTheme="minorHAnsi" w:cstheme="minorBidi"/>
          <w:b w:val="0"/>
          <w:bCs w:val="0"/>
          <w:sz w:val="22"/>
          <w:szCs w:val="22"/>
        </w:rPr>
      </w:pPr>
      <w:r>
        <w:t>APPENDIX A – TDSI INPUT-OUTPUT (IO) BUBBLE DIAGRAM</w:t>
      </w:r>
      <w:r>
        <w:tab/>
      </w:r>
      <w:r>
        <w:fldChar w:fldCharType="begin"/>
      </w:r>
      <w:r>
        <w:instrText xml:space="preserve"> PAGEREF _Toc517752631 \h </w:instrText>
      </w:r>
      <w:r>
        <w:fldChar w:fldCharType="separate"/>
      </w:r>
      <w:r w:rsidR="003C5DA5">
        <w:t>43</w:t>
      </w:r>
      <w:r>
        <w:fldChar w:fldCharType="end"/>
      </w:r>
    </w:p>
    <w:p w14:paraId="36DCFD01" w14:textId="77777777" w:rsidR="00B25492" w:rsidRDefault="00B25492">
      <w:pPr>
        <w:pStyle w:val="TOC1"/>
        <w:rPr>
          <w:rFonts w:asciiTheme="minorHAnsi" w:eastAsiaTheme="minorEastAsia" w:hAnsiTheme="minorHAnsi" w:cstheme="minorBidi"/>
          <w:b w:val="0"/>
          <w:bCs w:val="0"/>
          <w:sz w:val="22"/>
          <w:szCs w:val="22"/>
        </w:rPr>
      </w:pPr>
      <w:r w:rsidRPr="00601DA9">
        <w:t>APPENDIX B – TDSI INPUT-PROCESS-OUTPUT (IPO) DIAGRAM</w:t>
      </w:r>
      <w:r>
        <w:tab/>
      </w:r>
      <w:r>
        <w:fldChar w:fldCharType="begin"/>
      </w:r>
      <w:r>
        <w:instrText xml:space="preserve"> PAGEREF _Toc517752632 \h </w:instrText>
      </w:r>
      <w:r>
        <w:fldChar w:fldCharType="separate"/>
      </w:r>
      <w:r w:rsidR="003C5DA5">
        <w:t>44</w:t>
      </w:r>
      <w:r>
        <w:fldChar w:fldCharType="end"/>
      </w:r>
    </w:p>
    <w:p w14:paraId="56E2DE43" w14:textId="77777777" w:rsidR="00B25492" w:rsidRDefault="00B25492">
      <w:pPr>
        <w:pStyle w:val="TOC1"/>
        <w:rPr>
          <w:rFonts w:asciiTheme="minorHAnsi" w:eastAsiaTheme="minorEastAsia" w:hAnsiTheme="minorHAnsi" w:cstheme="minorBidi"/>
          <w:b w:val="0"/>
          <w:bCs w:val="0"/>
          <w:sz w:val="22"/>
          <w:szCs w:val="22"/>
        </w:rPr>
      </w:pPr>
      <w:r w:rsidRPr="00601DA9">
        <w:t>APPENDIX C – TDSI PROCESS MAP</w:t>
      </w:r>
      <w:r>
        <w:tab/>
      </w:r>
      <w:r>
        <w:fldChar w:fldCharType="begin"/>
      </w:r>
      <w:r>
        <w:instrText xml:space="preserve"> PAGEREF _Toc517752633 \h </w:instrText>
      </w:r>
      <w:r>
        <w:fldChar w:fldCharType="separate"/>
      </w:r>
      <w:r w:rsidR="003C5DA5">
        <w:t>46</w:t>
      </w:r>
      <w:r>
        <w:fldChar w:fldCharType="end"/>
      </w:r>
    </w:p>
    <w:p w14:paraId="58759471" w14:textId="77777777" w:rsidR="00B25492" w:rsidRDefault="00B25492">
      <w:pPr>
        <w:pStyle w:val="TOC1"/>
        <w:rPr>
          <w:rFonts w:asciiTheme="minorHAnsi" w:eastAsiaTheme="minorEastAsia" w:hAnsiTheme="minorHAnsi" w:cstheme="minorBidi"/>
          <w:b w:val="0"/>
          <w:bCs w:val="0"/>
          <w:sz w:val="22"/>
          <w:szCs w:val="22"/>
        </w:rPr>
      </w:pPr>
      <w:r>
        <w:t>APPENDIX D - TDSI ORGANIZATIONAL PROCESS STANDARDS</w:t>
      </w:r>
      <w:r>
        <w:tab/>
      </w:r>
      <w:r>
        <w:fldChar w:fldCharType="begin"/>
      </w:r>
      <w:r>
        <w:instrText xml:space="preserve"> PAGEREF _Toc517752634 \h </w:instrText>
      </w:r>
      <w:r>
        <w:fldChar w:fldCharType="separate"/>
      </w:r>
      <w:r w:rsidR="003C5DA5">
        <w:t>49</w:t>
      </w:r>
      <w:r>
        <w:fldChar w:fldCharType="end"/>
      </w:r>
    </w:p>
    <w:p w14:paraId="6C93B9B8" w14:textId="48EF5791" w:rsidR="00611EB7" w:rsidRPr="00EE6A21" w:rsidRDefault="00B25492" w:rsidP="001A0352">
      <w:pPr>
        <w:tabs>
          <w:tab w:val="left" w:pos="990"/>
        </w:tabs>
        <w:spacing w:line="280" w:lineRule="exact"/>
        <w:jc w:val="center"/>
        <w:rPr>
          <w:sz w:val="24"/>
          <w:szCs w:val="24"/>
        </w:rPr>
      </w:pPr>
      <w:r>
        <w:rPr>
          <w:b/>
          <w:bCs/>
          <w:noProof/>
        </w:rPr>
        <w:fldChar w:fldCharType="end"/>
      </w:r>
    </w:p>
    <w:p w14:paraId="6C93B9B9" w14:textId="77777777" w:rsidR="00611EB7" w:rsidRPr="00EE6A21" w:rsidRDefault="00611EB7" w:rsidP="001A0352">
      <w:pPr>
        <w:tabs>
          <w:tab w:val="left" w:pos="990"/>
        </w:tabs>
        <w:spacing w:line="280" w:lineRule="exact"/>
        <w:jc w:val="center"/>
        <w:rPr>
          <w:sz w:val="24"/>
          <w:szCs w:val="24"/>
        </w:rPr>
        <w:sectPr w:rsidR="00611EB7" w:rsidRPr="00EE6A21" w:rsidSect="00633A3F">
          <w:pgSz w:w="12240" w:h="15840" w:code="1"/>
          <w:pgMar w:top="720" w:right="1440" w:bottom="1080" w:left="1440" w:header="720" w:footer="360" w:gutter="0"/>
          <w:cols w:space="720"/>
        </w:sectPr>
      </w:pPr>
    </w:p>
    <w:p w14:paraId="6C93B9BA" w14:textId="77777777" w:rsidR="00611EB7" w:rsidRPr="00A478DE" w:rsidRDefault="00611EB7" w:rsidP="00F40072">
      <w:pPr>
        <w:pStyle w:val="Heading1"/>
        <w:keepNext w:val="0"/>
        <w:ind w:left="0"/>
        <w:jc w:val="center"/>
        <w:rPr>
          <w:sz w:val="32"/>
          <w:szCs w:val="32"/>
          <w:u w:val="none"/>
        </w:rPr>
      </w:pPr>
      <w:bookmarkStart w:id="25" w:name="_Toc517752069"/>
      <w:bookmarkStart w:id="26" w:name="_Toc517752392"/>
      <w:bookmarkStart w:id="27" w:name="_Toc517752489"/>
      <w:bookmarkStart w:id="28" w:name="_Toc517752564"/>
      <w:r w:rsidRPr="00A478DE">
        <w:rPr>
          <w:sz w:val="32"/>
          <w:szCs w:val="32"/>
          <w:u w:val="none"/>
        </w:rPr>
        <w:t>OVERVIEW</w:t>
      </w:r>
      <w:bookmarkEnd w:id="24"/>
      <w:bookmarkEnd w:id="25"/>
      <w:bookmarkEnd w:id="26"/>
      <w:bookmarkEnd w:id="27"/>
      <w:bookmarkEnd w:id="28"/>
    </w:p>
    <w:p w14:paraId="6C93B9BB" w14:textId="1A378E62" w:rsidR="00611EB7" w:rsidRPr="00A478DE" w:rsidRDefault="00611EB7">
      <w:pPr>
        <w:spacing w:before="120" w:after="120"/>
        <w:jc w:val="both"/>
        <w:rPr>
          <w:sz w:val="24"/>
          <w:szCs w:val="24"/>
        </w:rPr>
      </w:pPr>
      <w:r w:rsidRPr="00A478DE">
        <w:rPr>
          <w:sz w:val="24"/>
          <w:szCs w:val="24"/>
        </w:rPr>
        <w:t xml:space="preserve">Thales </w:t>
      </w:r>
      <w:r w:rsidR="00E57226">
        <w:rPr>
          <w:sz w:val="24"/>
          <w:szCs w:val="24"/>
        </w:rPr>
        <w:t>Defense &amp; Security</w:t>
      </w:r>
      <w:r w:rsidRPr="00A478DE">
        <w:rPr>
          <w:sz w:val="24"/>
          <w:szCs w:val="24"/>
        </w:rPr>
        <w:t>, Inc. (</w:t>
      </w:r>
      <w:r w:rsidR="00E57226">
        <w:rPr>
          <w:sz w:val="24"/>
          <w:szCs w:val="24"/>
        </w:rPr>
        <w:t>TDSI</w:t>
      </w:r>
      <w:r w:rsidRPr="00A478DE">
        <w:rPr>
          <w:sz w:val="24"/>
          <w:szCs w:val="24"/>
        </w:rPr>
        <w:t xml:space="preserve">) is a </w:t>
      </w:r>
      <w:r w:rsidR="00FE6461" w:rsidRPr="00A478DE">
        <w:rPr>
          <w:sz w:val="24"/>
          <w:szCs w:val="24"/>
        </w:rPr>
        <w:t xml:space="preserve">world </w:t>
      </w:r>
      <w:r w:rsidRPr="00A478DE">
        <w:rPr>
          <w:sz w:val="24"/>
          <w:szCs w:val="24"/>
        </w:rPr>
        <w:t xml:space="preserve">leader in the </w:t>
      </w:r>
      <w:r w:rsidR="00FE6461" w:rsidRPr="00A478DE">
        <w:rPr>
          <w:sz w:val="24"/>
          <w:szCs w:val="24"/>
        </w:rPr>
        <w:t>market</w:t>
      </w:r>
      <w:r w:rsidRPr="00A478DE">
        <w:rPr>
          <w:sz w:val="24"/>
          <w:szCs w:val="24"/>
        </w:rPr>
        <w:t xml:space="preserve"> of </w:t>
      </w:r>
      <w:r w:rsidR="00683C09" w:rsidRPr="00A478DE">
        <w:rPr>
          <w:sz w:val="24"/>
          <w:szCs w:val="24"/>
        </w:rPr>
        <w:t xml:space="preserve">tactical electronics products and </w:t>
      </w:r>
      <w:r w:rsidRPr="00A478DE">
        <w:rPr>
          <w:sz w:val="24"/>
          <w:szCs w:val="24"/>
        </w:rPr>
        <w:t xml:space="preserve">systems. </w:t>
      </w:r>
      <w:r w:rsidR="00683C09" w:rsidRPr="00A478DE">
        <w:rPr>
          <w:sz w:val="24"/>
          <w:szCs w:val="24"/>
        </w:rPr>
        <w:t xml:space="preserve"> </w:t>
      </w:r>
      <w:r w:rsidR="00E57226">
        <w:rPr>
          <w:sz w:val="24"/>
          <w:szCs w:val="24"/>
        </w:rPr>
        <w:t>TDSI</w:t>
      </w:r>
      <w:r w:rsidRPr="00A478DE">
        <w:rPr>
          <w:sz w:val="24"/>
          <w:szCs w:val="24"/>
        </w:rPr>
        <w:t xml:space="preserve">, </w:t>
      </w:r>
      <w:r w:rsidR="000D10C2">
        <w:rPr>
          <w:sz w:val="24"/>
          <w:szCs w:val="24"/>
        </w:rPr>
        <w:t>headquartered</w:t>
      </w:r>
      <w:r w:rsidR="000D10C2" w:rsidRPr="00A478DE">
        <w:rPr>
          <w:sz w:val="24"/>
          <w:szCs w:val="24"/>
        </w:rPr>
        <w:t xml:space="preserve"> </w:t>
      </w:r>
      <w:r w:rsidRPr="00A478DE">
        <w:rPr>
          <w:sz w:val="24"/>
          <w:szCs w:val="24"/>
        </w:rPr>
        <w:t xml:space="preserve">in Clarksburg, Maryland, designs, develops, manufactures, </w:t>
      </w:r>
      <w:r w:rsidR="005A3F31">
        <w:rPr>
          <w:sz w:val="24"/>
          <w:szCs w:val="24"/>
        </w:rPr>
        <w:t xml:space="preserve">repairs, </w:t>
      </w:r>
      <w:r w:rsidRPr="00A478DE">
        <w:rPr>
          <w:sz w:val="24"/>
          <w:szCs w:val="24"/>
        </w:rPr>
        <w:t xml:space="preserve">markets, and supports tactical </w:t>
      </w:r>
      <w:r w:rsidR="00683C09" w:rsidRPr="00A478DE">
        <w:rPr>
          <w:sz w:val="24"/>
          <w:szCs w:val="24"/>
        </w:rPr>
        <w:t xml:space="preserve">electronics </w:t>
      </w:r>
      <w:r w:rsidRPr="00A478DE">
        <w:rPr>
          <w:sz w:val="24"/>
          <w:szCs w:val="24"/>
        </w:rPr>
        <w:t xml:space="preserve">products </w:t>
      </w:r>
      <w:r w:rsidR="00683C09" w:rsidRPr="00A478DE">
        <w:rPr>
          <w:sz w:val="24"/>
          <w:szCs w:val="24"/>
        </w:rPr>
        <w:t>and systems</w:t>
      </w:r>
      <w:r w:rsidRPr="00A478DE">
        <w:rPr>
          <w:sz w:val="24"/>
          <w:szCs w:val="24"/>
        </w:rPr>
        <w:t xml:space="preserve"> for U.S. and </w:t>
      </w:r>
      <w:r w:rsidR="00B70FBC" w:rsidRPr="00A478DE">
        <w:rPr>
          <w:sz w:val="24"/>
          <w:szCs w:val="24"/>
        </w:rPr>
        <w:t xml:space="preserve">Allied </w:t>
      </w:r>
      <w:r w:rsidR="009A4A10" w:rsidRPr="00A478DE">
        <w:rPr>
          <w:sz w:val="24"/>
          <w:szCs w:val="24"/>
        </w:rPr>
        <w:t>m</w:t>
      </w:r>
      <w:r w:rsidRPr="00A478DE">
        <w:rPr>
          <w:sz w:val="24"/>
          <w:szCs w:val="24"/>
        </w:rPr>
        <w:t>ilitary</w:t>
      </w:r>
      <w:r w:rsidR="00FE6461" w:rsidRPr="00A478DE">
        <w:rPr>
          <w:sz w:val="24"/>
          <w:szCs w:val="24"/>
        </w:rPr>
        <w:t xml:space="preserve"> and</w:t>
      </w:r>
      <w:r w:rsidRPr="00A478DE">
        <w:rPr>
          <w:sz w:val="24"/>
          <w:szCs w:val="24"/>
        </w:rPr>
        <w:t xml:space="preserve"> </w:t>
      </w:r>
      <w:r w:rsidR="008B1F4B">
        <w:rPr>
          <w:sz w:val="24"/>
          <w:szCs w:val="24"/>
        </w:rPr>
        <w:t>the U.</w:t>
      </w:r>
      <w:r w:rsidR="00FE6461" w:rsidRPr="00A478DE">
        <w:rPr>
          <w:sz w:val="24"/>
          <w:szCs w:val="24"/>
        </w:rPr>
        <w:t>S. Federal G</w:t>
      </w:r>
      <w:r w:rsidRPr="00A478DE">
        <w:rPr>
          <w:sz w:val="24"/>
          <w:szCs w:val="24"/>
        </w:rPr>
        <w:t xml:space="preserve">overnment. </w:t>
      </w:r>
      <w:r w:rsidR="00683C09" w:rsidRPr="00A478DE">
        <w:rPr>
          <w:sz w:val="24"/>
          <w:szCs w:val="24"/>
        </w:rPr>
        <w:t xml:space="preserve"> </w:t>
      </w:r>
      <w:r w:rsidR="00E57226">
        <w:rPr>
          <w:sz w:val="24"/>
          <w:szCs w:val="24"/>
        </w:rPr>
        <w:t>TDSI</w:t>
      </w:r>
      <w:r w:rsidRPr="00A478DE">
        <w:rPr>
          <w:sz w:val="24"/>
          <w:szCs w:val="24"/>
        </w:rPr>
        <w:t xml:space="preserve">’s miniaturized </w:t>
      </w:r>
      <w:r w:rsidR="00683C09" w:rsidRPr="00A478DE">
        <w:rPr>
          <w:sz w:val="24"/>
          <w:szCs w:val="24"/>
        </w:rPr>
        <w:t xml:space="preserve">tactical </w:t>
      </w:r>
      <w:r w:rsidRPr="00A478DE">
        <w:rPr>
          <w:sz w:val="24"/>
          <w:szCs w:val="24"/>
        </w:rPr>
        <w:t xml:space="preserve">electronic products </w:t>
      </w:r>
      <w:r w:rsidR="00683C09" w:rsidRPr="00A478DE">
        <w:rPr>
          <w:sz w:val="24"/>
          <w:szCs w:val="24"/>
        </w:rPr>
        <w:t xml:space="preserve">and systems </w:t>
      </w:r>
      <w:r w:rsidRPr="00A478DE">
        <w:rPr>
          <w:sz w:val="24"/>
          <w:szCs w:val="24"/>
        </w:rPr>
        <w:t xml:space="preserve">provide reliable, secure links for critical voice and data communications </w:t>
      </w:r>
      <w:r w:rsidR="0035231B" w:rsidRPr="00A478DE">
        <w:rPr>
          <w:sz w:val="24"/>
          <w:szCs w:val="24"/>
        </w:rPr>
        <w:t>and other tactical applications</w:t>
      </w:r>
      <w:r w:rsidR="00B57C22" w:rsidRPr="00A478DE">
        <w:rPr>
          <w:sz w:val="24"/>
          <w:szCs w:val="24"/>
        </w:rPr>
        <w:t xml:space="preserve">.  </w:t>
      </w:r>
      <w:r w:rsidR="00E57226">
        <w:rPr>
          <w:sz w:val="24"/>
          <w:szCs w:val="24"/>
        </w:rPr>
        <w:t>TDSI</w:t>
      </w:r>
      <w:r w:rsidR="007E4F92">
        <w:rPr>
          <w:sz w:val="24"/>
          <w:szCs w:val="24"/>
        </w:rPr>
        <w:t xml:space="preserve">’s success </w:t>
      </w:r>
      <w:r w:rsidR="003952A9">
        <w:rPr>
          <w:sz w:val="24"/>
          <w:szCs w:val="24"/>
        </w:rPr>
        <w:t xml:space="preserve">in the </w:t>
      </w:r>
      <w:r w:rsidR="007E4F92">
        <w:rPr>
          <w:sz w:val="24"/>
          <w:szCs w:val="24"/>
        </w:rPr>
        <w:t xml:space="preserve">tactical electronics products and systems </w:t>
      </w:r>
      <w:r w:rsidR="003952A9">
        <w:rPr>
          <w:sz w:val="24"/>
          <w:szCs w:val="24"/>
        </w:rPr>
        <w:t xml:space="preserve">market has </w:t>
      </w:r>
      <w:r w:rsidR="007E4F92">
        <w:rPr>
          <w:sz w:val="24"/>
          <w:szCs w:val="24"/>
        </w:rPr>
        <w:t xml:space="preserve">enabled </w:t>
      </w:r>
      <w:r w:rsidR="00E57226">
        <w:rPr>
          <w:sz w:val="24"/>
          <w:szCs w:val="24"/>
        </w:rPr>
        <w:t>TDSI</w:t>
      </w:r>
      <w:r w:rsidR="007E4F92">
        <w:rPr>
          <w:sz w:val="24"/>
          <w:szCs w:val="24"/>
        </w:rPr>
        <w:t xml:space="preserve"> to </w:t>
      </w:r>
      <w:r w:rsidR="003952A9">
        <w:rPr>
          <w:sz w:val="24"/>
          <w:szCs w:val="24"/>
        </w:rPr>
        <w:t xml:space="preserve">expand its product </w:t>
      </w:r>
      <w:r w:rsidR="00B6028F">
        <w:rPr>
          <w:sz w:val="24"/>
          <w:szCs w:val="24"/>
        </w:rPr>
        <w:t>lines to</w:t>
      </w:r>
      <w:r w:rsidR="003952A9">
        <w:rPr>
          <w:sz w:val="24"/>
          <w:szCs w:val="24"/>
        </w:rPr>
        <w:t xml:space="preserve"> encompass a wider range of </w:t>
      </w:r>
      <w:r w:rsidR="007E4F92">
        <w:rPr>
          <w:sz w:val="24"/>
          <w:szCs w:val="24"/>
        </w:rPr>
        <w:t xml:space="preserve">mission critical products and </w:t>
      </w:r>
      <w:r w:rsidR="007E4F92" w:rsidRPr="00BF3D81">
        <w:rPr>
          <w:sz w:val="24"/>
          <w:szCs w:val="24"/>
        </w:rPr>
        <w:t>services.</w:t>
      </w:r>
      <w:r w:rsidR="007E4F92">
        <w:rPr>
          <w:sz w:val="24"/>
          <w:szCs w:val="24"/>
        </w:rPr>
        <w:t xml:space="preserve">  </w:t>
      </w:r>
      <w:r w:rsidR="00E57226">
        <w:rPr>
          <w:sz w:val="24"/>
          <w:szCs w:val="24"/>
        </w:rPr>
        <w:t>TDSI</w:t>
      </w:r>
      <w:r w:rsidRPr="00A478DE">
        <w:rPr>
          <w:sz w:val="24"/>
          <w:szCs w:val="24"/>
        </w:rPr>
        <w:t xml:space="preserve"> is backed by the assets of the worldwide Thales </w:t>
      </w:r>
      <w:r w:rsidR="00FE6461" w:rsidRPr="00A478DE">
        <w:rPr>
          <w:sz w:val="24"/>
          <w:szCs w:val="24"/>
        </w:rPr>
        <w:t>Group</w:t>
      </w:r>
      <w:r w:rsidRPr="00A478DE">
        <w:rPr>
          <w:sz w:val="24"/>
          <w:szCs w:val="24"/>
        </w:rPr>
        <w:t xml:space="preserve"> of electronics companies, but operates independently of foreign ownership, control and influence through a U.S. </w:t>
      </w:r>
      <w:r w:rsidR="00097D1D" w:rsidRPr="00A478DE">
        <w:rPr>
          <w:sz w:val="24"/>
          <w:szCs w:val="24"/>
        </w:rPr>
        <w:t>G</w:t>
      </w:r>
      <w:r w:rsidRPr="00A478DE">
        <w:rPr>
          <w:sz w:val="24"/>
          <w:szCs w:val="24"/>
        </w:rPr>
        <w:t xml:space="preserve">overnment sanctioned proxy trust arrangement. </w:t>
      </w:r>
      <w:r w:rsidR="00097D1D" w:rsidRPr="00A478DE">
        <w:rPr>
          <w:sz w:val="24"/>
          <w:szCs w:val="24"/>
        </w:rPr>
        <w:t xml:space="preserve"> </w:t>
      </w:r>
      <w:r w:rsidRPr="00A478DE">
        <w:rPr>
          <w:sz w:val="24"/>
          <w:szCs w:val="24"/>
        </w:rPr>
        <w:t xml:space="preserve">The combination of local control and access to the resources of a large company allows </w:t>
      </w:r>
      <w:r w:rsidR="00E57226">
        <w:rPr>
          <w:sz w:val="24"/>
          <w:szCs w:val="24"/>
        </w:rPr>
        <w:t>TDSI</w:t>
      </w:r>
      <w:r w:rsidRPr="00A478DE">
        <w:rPr>
          <w:sz w:val="24"/>
          <w:szCs w:val="24"/>
        </w:rPr>
        <w:t xml:space="preserve"> to be agile in a world of change with quick response to customer direction, and yet still have deep financial and technical resources.</w:t>
      </w:r>
    </w:p>
    <w:p w14:paraId="6C93B9BC" w14:textId="02A5F745" w:rsidR="00611EB7" w:rsidRPr="00A478DE" w:rsidRDefault="00E57226">
      <w:pPr>
        <w:spacing w:before="120" w:after="120"/>
        <w:jc w:val="both"/>
        <w:rPr>
          <w:sz w:val="24"/>
          <w:szCs w:val="24"/>
        </w:rPr>
      </w:pPr>
      <w:r>
        <w:rPr>
          <w:sz w:val="24"/>
          <w:szCs w:val="24"/>
        </w:rPr>
        <w:t>TDSI</w:t>
      </w:r>
      <w:r w:rsidR="00611EB7" w:rsidRPr="00A478DE">
        <w:rPr>
          <w:sz w:val="24"/>
          <w:szCs w:val="24"/>
        </w:rPr>
        <w:t xml:space="preserve"> continues to achieve </w:t>
      </w:r>
      <w:r w:rsidR="00FE6461" w:rsidRPr="00A478DE">
        <w:rPr>
          <w:sz w:val="24"/>
          <w:szCs w:val="24"/>
        </w:rPr>
        <w:t xml:space="preserve">profitable growth </w:t>
      </w:r>
      <w:r w:rsidR="00611EB7" w:rsidRPr="00A478DE">
        <w:rPr>
          <w:sz w:val="24"/>
          <w:szCs w:val="24"/>
        </w:rPr>
        <w:t xml:space="preserve">by focusing on quality and efficiency improvements in the key areas of product design, manufacturing, </w:t>
      </w:r>
      <w:r w:rsidR="005A3F31">
        <w:rPr>
          <w:sz w:val="24"/>
          <w:szCs w:val="24"/>
        </w:rPr>
        <w:t xml:space="preserve">repair, </w:t>
      </w:r>
      <w:r w:rsidR="00611EB7" w:rsidRPr="00A478DE">
        <w:rPr>
          <w:sz w:val="24"/>
          <w:szCs w:val="24"/>
        </w:rPr>
        <w:t>product testing</w:t>
      </w:r>
      <w:r w:rsidR="00683C09" w:rsidRPr="00A478DE">
        <w:rPr>
          <w:sz w:val="24"/>
          <w:szCs w:val="24"/>
        </w:rPr>
        <w:t xml:space="preserve">, </w:t>
      </w:r>
      <w:r w:rsidR="00611EB7" w:rsidRPr="00A478DE">
        <w:rPr>
          <w:sz w:val="24"/>
          <w:szCs w:val="24"/>
        </w:rPr>
        <w:t xml:space="preserve">business </w:t>
      </w:r>
      <w:r w:rsidR="00724C89">
        <w:rPr>
          <w:sz w:val="24"/>
          <w:szCs w:val="24"/>
        </w:rPr>
        <w:t>development</w:t>
      </w:r>
      <w:r w:rsidR="00683C09" w:rsidRPr="00A478DE">
        <w:rPr>
          <w:sz w:val="24"/>
          <w:szCs w:val="24"/>
        </w:rPr>
        <w:t>, and product support</w:t>
      </w:r>
      <w:r w:rsidR="00611EB7" w:rsidRPr="00A478DE">
        <w:rPr>
          <w:sz w:val="24"/>
          <w:szCs w:val="24"/>
        </w:rPr>
        <w:t xml:space="preserve">.  The use of computer aided design and analysis reduces product development time, improves product quality and reliability, and increases responsiveness to customers. </w:t>
      </w:r>
      <w:r w:rsidR="00097D1D" w:rsidRPr="00A478DE">
        <w:rPr>
          <w:sz w:val="24"/>
          <w:szCs w:val="24"/>
        </w:rPr>
        <w:t xml:space="preserve"> </w:t>
      </w:r>
      <w:r>
        <w:rPr>
          <w:sz w:val="24"/>
          <w:szCs w:val="24"/>
        </w:rPr>
        <w:t>TDSI</w:t>
      </w:r>
      <w:r w:rsidR="00611EB7" w:rsidRPr="00A478DE">
        <w:rPr>
          <w:sz w:val="24"/>
          <w:szCs w:val="24"/>
        </w:rPr>
        <w:t xml:space="preserve"> </w:t>
      </w:r>
      <w:r w:rsidR="00FE6461" w:rsidRPr="00A478DE">
        <w:rPr>
          <w:sz w:val="24"/>
          <w:szCs w:val="24"/>
        </w:rPr>
        <w:t xml:space="preserve">continues to </w:t>
      </w:r>
      <w:r w:rsidR="00611EB7" w:rsidRPr="00A478DE">
        <w:rPr>
          <w:sz w:val="24"/>
          <w:szCs w:val="24"/>
        </w:rPr>
        <w:t xml:space="preserve">significantly improve manufacturing efficiency and product quality levels through prudent investment in leading edge electronic assembly equipment, streamlined production work flow, and broad employee training programs.  Extensive use of automated test and data collection enables </w:t>
      </w:r>
      <w:r>
        <w:rPr>
          <w:sz w:val="24"/>
          <w:szCs w:val="24"/>
        </w:rPr>
        <w:t>TDSI</w:t>
      </w:r>
      <w:r w:rsidR="00611EB7" w:rsidRPr="00A478DE">
        <w:rPr>
          <w:sz w:val="24"/>
          <w:szCs w:val="24"/>
        </w:rPr>
        <w:t xml:space="preserve"> to thoroughly test and continuously monitor performance trends to identify and co</w:t>
      </w:r>
      <w:r w:rsidR="001555F6" w:rsidRPr="00A478DE">
        <w:rPr>
          <w:sz w:val="24"/>
          <w:szCs w:val="24"/>
        </w:rPr>
        <w:t xml:space="preserve">rrect problems before problems </w:t>
      </w:r>
      <w:r w:rsidR="00611EB7" w:rsidRPr="00A478DE">
        <w:rPr>
          <w:sz w:val="24"/>
          <w:szCs w:val="24"/>
        </w:rPr>
        <w:t>significantly impact production flow, cost, quality, or schedule.</w:t>
      </w:r>
    </w:p>
    <w:p w14:paraId="6C93B9BD" w14:textId="3BD33BD1" w:rsidR="00611EB7" w:rsidRPr="00A478DE" w:rsidRDefault="00E57226">
      <w:pPr>
        <w:spacing w:before="120" w:after="120"/>
        <w:jc w:val="both"/>
        <w:rPr>
          <w:sz w:val="24"/>
          <w:szCs w:val="24"/>
        </w:rPr>
      </w:pPr>
      <w:r>
        <w:rPr>
          <w:sz w:val="24"/>
          <w:szCs w:val="24"/>
        </w:rPr>
        <w:t>TDSI</w:t>
      </w:r>
      <w:r w:rsidR="00611EB7" w:rsidRPr="00A478DE">
        <w:rPr>
          <w:sz w:val="24"/>
          <w:szCs w:val="24"/>
        </w:rPr>
        <w:t xml:space="preserve"> recognizes the critical role suppliers play in </w:t>
      </w:r>
      <w:r>
        <w:rPr>
          <w:sz w:val="24"/>
          <w:szCs w:val="24"/>
        </w:rPr>
        <w:t>TDSI</w:t>
      </w:r>
      <w:r w:rsidR="00611EB7" w:rsidRPr="00A478DE">
        <w:rPr>
          <w:sz w:val="24"/>
          <w:szCs w:val="24"/>
        </w:rPr>
        <w:t xml:space="preserve">’s success.  As such, </w:t>
      </w:r>
      <w:r>
        <w:rPr>
          <w:sz w:val="24"/>
          <w:szCs w:val="24"/>
        </w:rPr>
        <w:t>TDSI</w:t>
      </w:r>
      <w:r w:rsidR="00611EB7" w:rsidRPr="00A478DE">
        <w:rPr>
          <w:sz w:val="24"/>
          <w:szCs w:val="24"/>
        </w:rPr>
        <w:t xml:space="preserve"> works proactively, by carefully selecting suppliers, monitoring supplier quality, providing accurate and timely feedback</w:t>
      </w:r>
      <w:r w:rsidR="008B1F4B">
        <w:rPr>
          <w:sz w:val="24"/>
          <w:szCs w:val="24"/>
        </w:rPr>
        <w:t>,</w:t>
      </w:r>
      <w:r w:rsidR="00611EB7" w:rsidRPr="00A478DE">
        <w:rPr>
          <w:sz w:val="24"/>
          <w:szCs w:val="24"/>
        </w:rPr>
        <w:t xml:space="preserve"> and aiding suppliers in corrective actions.</w:t>
      </w:r>
    </w:p>
    <w:p w14:paraId="6C93B9BE" w14:textId="2CA3E544" w:rsidR="008762D7" w:rsidRPr="00A478DE" w:rsidRDefault="00740D25">
      <w:pPr>
        <w:spacing w:before="120" w:after="120"/>
        <w:jc w:val="both"/>
        <w:rPr>
          <w:sz w:val="24"/>
          <w:szCs w:val="24"/>
        </w:rPr>
      </w:pPr>
      <w:r>
        <w:rPr>
          <w:sz w:val="24"/>
          <w:szCs w:val="24"/>
        </w:rPr>
        <w:t>T</w:t>
      </w:r>
      <w:r w:rsidR="00591414" w:rsidRPr="00A478DE">
        <w:rPr>
          <w:sz w:val="24"/>
          <w:szCs w:val="24"/>
        </w:rPr>
        <w:t xml:space="preserve">o ensure compliance with the requirements outlined in the Sarbanes-Oxley Act, </w:t>
      </w:r>
      <w:r w:rsidR="00E57226">
        <w:rPr>
          <w:sz w:val="24"/>
          <w:szCs w:val="24"/>
        </w:rPr>
        <w:t>TDSI</w:t>
      </w:r>
      <w:r w:rsidR="00591414" w:rsidRPr="00A478DE">
        <w:rPr>
          <w:sz w:val="24"/>
          <w:szCs w:val="24"/>
        </w:rPr>
        <w:t xml:space="preserve"> instituted an Internal Controls Audit Program.</w:t>
      </w:r>
    </w:p>
    <w:p w14:paraId="6C93B9BF" w14:textId="60FFC802" w:rsidR="003507BC" w:rsidRPr="00A478DE" w:rsidRDefault="00C95C67" w:rsidP="00281531">
      <w:pPr>
        <w:spacing w:before="120" w:after="120"/>
        <w:jc w:val="both"/>
        <w:rPr>
          <w:sz w:val="24"/>
          <w:szCs w:val="24"/>
        </w:rPr>
      </w:pPr>
      <w:r>
        <w:rPr>
          <w:sz w:val="24"/>
          <w:szCs w:val="24"/>
        </w:rPr>
        <w:t xml:space="preserve">The </w:t>
      </w:r>
      <w:r w:rsidR="00E57226">
        <w:rPr>
          <w:sz w:val="24"/>
          <w:szCs w:val="24"/>
        </w:rPr>
        <w:t>TDSI</w:t>
      </w:r>
      <w:r w:rsidR="007301E7">
        <w:rPr>
          <w:sz w:val="24"/>
          <w:szCs w:val="24"/>
        </w:rPr>
        <w:t xml:space="preserve"> </w:t>
      </w:r>
      <w:r>
        <w:rPr>
          <w:sz w:val="24"/>
          <w:szCs w:val="24"/>
        </w:rPr>
        <w:t xml:space="preserve">Clarksburg campus </w:t>
      </w:r>
      <w:r w:rsidR="007301E7">
        <w:rPr>
          <w:sz w:val="24"/>
          <w:szCs w:val="24"/>
        </w:rPr>
        <w:t>maintains a systematic approach to product development in accordance with the</w:t>
      </w:r>
      <w:r w:rsidR="007301E7" w:rsidRPr="00A478DE">
        <w:rPr>
          <w:sz w:val="24"/>
          <w:szCs w:val="24"/>
        </w:rPr>
        <w:t xml:space="preserve"> </w:t>
      </w:r>
      <w:r w:rsidR="001F25BC">
        <w:rPr>
          <w:sz w:val="24"/>
          <w:szCs w:val="24"/>
        </w:rPr>
        <w:t>CMMI</w:t>
      </w:r>
      <w:r w:rsidR="007301E7" w:rsidRPr="00A478DE">
        <w:rPr>
          <w:sz w:val="24"/>
          <w:szCs w:val="24"/>
        </w:rPr>
        <w:t xml:space="preserve"> Institute) Capability Maturity Model Integrat</w:t>
      </w:r>
      <w:r w:rsidR="007301E7">
        <w:rPr>
          <w:sz w:val="24"/>
          <w:szCs w:val="24"/>
        </w:rPr>
        <w:t>ion</w:t>
      </w:r>
      <w:r w:rsidR="007301E7" w:rsidRPr="00A478DE">
        <w:rPr>
          <w:sz w:val="24"/>
          <w:szCs w:val="24"/>
        </w:rPr>
        <w:t xml:space="preserve"> (CMMI)</w:t>
      </w:r>
      <w:r w:rsidR="007301E7">
        <w:rPr>
          <w:sz w:val="24"/>
          <w:szCs w:val="24"/>
        </w:rPr>
        <w:t xml:space="preserve"> Level 3 processes.  </w:t>
      </w:r>
      <w:r w:rsidR="003507BC" w:rsidRPr="00A478DE">
        <w:rPr>
          <w:sz w:val="24"/>
          <w:szCs w:val="24"/>
        </w:rPr>
        <w:t xml:space="preserve">The </w:t>
      </w:r>
      <w:r w:rsidR="00740D25">
        <w:rPr>
          <w:sz w:val="24"/>
          <w:szCs w:val="24"/>
        </w:rPr>
        <w:t xml:space="preserve">Thales LifeCycle (TLC), </w:t>
      </w:r>
      <w:r w:rsidR="00E57226">
        <w:rPr>
          <w:sz w:val="24"/>
          <w:szCs w:val="24"/>
        </w:rPr>
        <w:t>TDSI</w:t>
      </w:r>
      <w:r w:rsidR="00740D25">
        <w:rPr>
          <w:sz w:val="24"/>
          <w:szCs w:val="24"/>
        </w:rPr>
        <w:t>’s</w:t>
      </w:r>
      <w:r w:rsidR="003507BC" w:rsidRPr="00A478DE">
        <w:rPr>
          <w:sz w:val="24"/>
          <w:szCs w:val="24"/>
        </w:rPr>
        <w:t xml:space="preserve"> product development lifecycle</w:t>
      </w:r>
      <w:r w:rsidR="008B1F4B">
        <w:rPr>
          <w:sz w:val="24"/>
          <w:szCs w:val="24"/>
        </w:rPr>
        <w:t xml:space="preserve"> model</w:t>
      </w:r>
      <w:r w:rsidR="00740D25">
        <w:rPr>
          <w:sz w:val="24"/>
          <w:szCs w:val="24"/>
        </w:rPr>
        <w:t>,</w:t>
      </w:r>
      <w:r w:rsidR="003507BC" w:rsidRPr="00A478DE">
        <w:rPr>
          <w:sz w:val="24"/>
          <w:szCs w:val="24"/>
        </w:rPr>
        <w:t xml:space="preserve"> consists of a series of </w:t>
      </w:r>
      <w:r w:rsidR="00246B72">
        <w:rPr>
          <w:sz w:val="24"/>
          <w:szCs w:val="24"/>
        </w:rPr>
        <w:t xml:space="preserve">tollgates </w:t>
      </w:r>
      <w:r w:rsidR="00740D25">
        <w:rPr>
          <w:sz w:val="24"/>
          <w:szCs w:val="24"/>
        </w:rPr>
        <w:t>with</w:t>
      </w:r>
      <w:r w:rsidR="003507BC" w:rsidRPr="00A478DE">
        <w:rPr>
          <w:sz w:val="24"/>
          <w:szCs w:val="24"/>
        </w:rPr>
        <w:t xml:space="preserve"> a set of </w:t>
      </w:r>
      <w:r w:rsidR="00A90792">
        <w:rPr>
          <w:sz w:val="24"/>
          <w:szCs w:val="24"/>
        </w:rPr>
        <w:t>defined inputs and outputs</w:t>
      </w:r>
      <w:r w:rsidR="003507BC" w:rsidRPr="00A478DE">
        <w:rPr>
          <w:sz w:val="24"/>
          <w:szCs w:val="24"/>
        </w:rPr>
        <w:t xml:space="preserve"> that must be met before </w:t>
      </w:r>
      <w:r w:rsidR="00246B72">
        <w:rPr>
          <w:sz w:val="24"/>
          <w:szCs w:val="24"/>
        </w:rPr>
        <w:t>proceeding to</w:t>
      </w:r>
      <w:r w:rsidR="00246B72" w:rsidRPr="00A478DE">
        <w:rPr>
          <w:sz w:val="24"/>
          <w:szCs w:val="24"/>
        </w:rPr>
        <w:t xml:space="preserve"> </w:t>
      </w:r>
      <w:r w:rsidR="003507BC" w:rsidRPr="00A478DE">
        <w:rPr>
          <w:sz w:val="24"/>
          <w:szCs w:val="24"/>
        </w:rPr>
        <w:t xml:space="preserve">the next </w:t>
      </w:r>
      <w:r w:rsidR="00246B72">
        <w:rPr>
          <w:sz w:val="24"/>
          <w:szCs w:val="24"/>
        </w:rPr>
        <w:t>tollgate</w:t>
      </w:r>
      <w:r w:rsidR="003507BC" w:rsidRPr="00A478DE">
        <w:rPr>
          <w:sz w:val="24"/>
          <w:szCs w:val="24"/>
        </w:rPr>
        <w:t xml:space="preserve">. </w:t>
      </w:r>
      <w:r w:rsidR="00740D25">
        <w:rPr>
          <w:sz w:val="24"/>
          <w:szCs w:val="24"/>
        </w:rPr>
        <w:t xml:space="preserve"> </w:t>
      </w:r>
      <w:r w:rsidR="003507BC" w:rsidRPr="00A478DE">
        <w:rPr>
          <w:sz w:val="24"/>
          <w:szCs w:val="24"/>
        </w:rPr>
        <w:t xml:space="preserve">Each </w:t>
      </w:r>
      <w:r w:rsidR="00246B72">
        <w:rPr>
          <w:sz w:val="24"/>
          <w:szCs w:val="24"/>
        </w:rPr>
        <w:t>tollgate</w:t>
      </w:r>
      <w:r w:rsidR="00246B72" w:rsidRPr="00A478DE">
        <w:rPr>
          <w:sz w:val="24"/>
          <w:szCs w:val="24"/>
        </w:rPr>
        <w:t xml:space="preserve"> </w:t>
      </w:r>
      <w:r w:rsidR="003507BC" w:rsidRPr="00A478DE">
        <w:rPr>
          <w:sz w:val="24"/>
          <w:szCs w:val="24"/>
        </w:rPr>
        <w:t>has a standard set of required approve</w:t>
      </w:r>
      <w:r w:rsidR="00740D25">
        <w:rPr>
          <w:sz w:val="24"/>
          <w:szCs w:val="24"/>
        </w:rPr>
        <w:t>rs</w:t>
      </w:r>
      <w:r w:rsidR="003507BC" w:rsidRPr="00A478DE">
        <w:rPr>
          <w:sz w:val="24"/>
          <w:szCs w:val="24"/>
        </w:rPr>
        <w:t xml:space="preserve">. </w:t>
      </w:r>
      <w:r w:rsidR="00740D25">
        <w:rPr>
          <w:sz w:val="24"/>
          <w:szCs w:val="24"/>
        </w:rPr>
        <w:t xml:space="preserve"> </w:t>
      </w:r>
      <w:r w:rsidR="003507BC" w:rsidRPr="00A478DE">
        <w:rPr>
          <w:sz w:val="24"/>
          <w:szCs w:val="24"/>
        </w:rPr>
        <w:t>The</w:t>
      </w:r>
      <w:r w:rsidR="00281531" w:rsidRPr="00A478DE">
        <w:rPr>
          <w:sz w:val="24"/>
          <w:szCs w:val="24"/>
        </w:rPr>
        <w:t xml:space="preserve"> </w:t>
      </w:r>
      <w:r w:rsidR="00740D25">
        <w:rPr>
          <w:sz w:val="24"/>
          <w:szCs w:val="24"/>
        </w:rPr>
        <w:t>TLC</w:t>
      </w:r>
      <w:r w:rsidR="00281531" w:rsidRPr="00A478DE">
        <w:rPr>
          <w:sz w:val="24"/>
          <w:szCs w:val="24"/>
        </w:rPr>
        <w:t xml:space="preserve">, with the </w:t>
      </w:r>
      <w:r w:rsidR="00246B72">
        <w:rPr>
          <w:sz w:val="24"/>
          <w:szCs w:val="24"/>
        </w:rPr>
        <w:t>tollgates</w:t>
      </w:r>
      <w:r w:rsidR="00281531" w:rsidRPr="00A478DE">
        <w:rPr>
          <w:sz w:val="24"/>
          <w:szCs w:val="24"/>
        </w:rPr>
        <w:t>,</w:t>
      </w:r>
      <w:r w:rsidR="003507BC" w:rsidRPr="00A478DE">
        <w:rPr>
          <w:sz w:val="24"/>
          <w:szCs w:val="24"/>
        </w:rPr>
        <w:t xml:space="preserve"> </w:t>
      </w:r>
      <w:r w:rsidR="00281531" w:rsidRPr="00A478DE">
        <w:rPr>
          <w:sz w:val="24"/>
          <w:szCs w:val="24"/>
        </w:rPr>
        <w:t>is</w:t>
      </w:r>
      <w:r w:rsidR="003507BC" w:rsidRPr="00A478DE">
        <w:rPr>
          <w:sz w:val="24"/>
          <w:szCs w:val="24"/>
        </w:rPr>
        <w:t xml:space="preserve"> documented in </w:t>
      </w:r>
      <w:r w:rsidR="00740D25">
        <w:rPr>
          <w:sz w:val="24"/>
          <w:szCs w:val="24"/>
        </w:rPr>
        <w:t xml:space="preserve">the </w:t>
      </w:r>
      <w:r w:rsidR="00E57226">
        <w:rPr>
          <w:sz w:val="24"/>
          <w:szCs w:val="24"/>
        </w:rPr>
        <w:t>T</w:t>
      </w:r>
      <w:r w:rsidR="00DF4FD4">
        <w:rPr>
          <w:sz w:val="24"/>
          <w:szCs w:val="24"/>
        </w:rPr>
        <w:t>CI</w:t>
      </w:r>
      <w:r w:rsidR="008B1F4B">
        <w:rPr>
          <w:sz w:val="24"/>
          <w:szCs w:val="24"/>
        </w:rPr>
        <w:t>Net</w:t>
      </w:r>
      <w:r w:rsidR="00740D25">
        <w:rPr>
          <w:sz w:val="24"/>
          <w:szCs w:val="24"/>
        </w:rPr>
        <w:t>.</w:t>
      </w:r>
    </w:p>
    <w:p w14:paraId="6C93B9C0" w14:textId="6792A384" w:rsidR="00611EB7" w:rsidRDefault="00611EB7">
      <w:pPr>
        <w:spacing w:before="120" w:after="120"/>
        <w:jc w:val="both"/>
        <w:rPr>
          <w:sz w:val="24"/>
          <w:szCs w:val="24"/>
        </w:rPr>
      </w:pPr>
      <w:r w:rsidRPr="00A478DE">
        <w:rPr>
          <w:sz w:val="24"/>
          <w:szCs w:val="24"/>
        </w:rPr>
        <w:t xml:space="preserve">The key element in </w:t>
      </w:r>
      <w:r w:rsidR="00E57226">
        <w:rPr>
          <w:sz w:val="24"/>
          <w:szCs w:val="24"/>
        </w:rPr>
        <w:t>TDSI</w:t>
      </w:r>
      <w:r w:rsidRPr="00A478DE">
        <w:rPr>
          <w:sz w:val="24"/>
          <w:szCs w:val="24"/>
        </w:rPr>
        <w:t xml:space="preserve">’s successes is the dedicated involvement of each of its employees.  Through communication of our commitment to quality, focus on internal and external customers, and an ongoing training program, all employees focus on achievement of the well-defined goals </w:t>
      </w:r>
      <w:r w:rsidR="00A061C2" w:rsidRPr="00A478DE">
        <w:rPr>
          <w:sz w:val="24"/>
          <w:szCs w:val="24"/>
        </w:rPr>
        <w:t>in</w:t>
      </w:r>
      <w:r w:rsidRPr="00A478DE">
        <w:rPr>
          <w:sz w:val="24"/>
          <w:szCs w:val="24"/>
        </w:rPr>
        <w:t xml:space="preserve"> the </w:t>
      </w:r>
      <w:r w:rsidR="00A061C2" w:rsidRPr="00A478DE">
        <w:rPr>
          <w:sz w:val="24"/>
          <w:szCs w:val="24"/>
        </w:rPr>
        <w:t>State-of-the-Company presentation</w:t>
      </w:r>
      <w:r w:rsidRPr="00A478DE">
        <w:rPr>
          <w:sz w:val="24"/>
          <w:szCs w:val="24"/>
        </w:rPr>
        <w:t xml:space="preserve">.  The vitality of </w:t>
      </w:r>
      <w:r w:rsidR="00E57226">
        <w:rPr>
          <w:sz w:val="24"/>
          <w:szCs w:val="24"/>
        </w:rPr>
        <w:t>TDSI</w:t>
      </w:r>
      <w:r w:rsidRPr="00A478DE">
        <w:rPr>
          <w:sz w:val="24"/>
          <w:szCs w:val="24"/>
        </w:rPr>
        <w:t>’s intense commitment to “Continu</w:t>
      </w:r>
      <w:r w:rsidR="00B57C22" w:rsidRPr="00A478DE">
        <w:rPr>
          <w:sz w:val="24"/>
          <w:szCs w:val="24"/>
        </w:rPr>
        <w:t>al</w:t>
      </w:r>
      <w:r w:rsidRPr="00A478DE">
        <w:rPr>
          <w:sz w:val="24"/>
          <w:szCs w:val="24"/>
        </w:rPr>
        <w:t xml:space="preserve"> Improvement” flows through the entire organization, extending from the </w:t>
      </w:r>
      <w:r w:rsidR="00097D1D" w:rsidRPr="00A478DE">
        <w:rPr>
          <w:sz w:val="24"/>
          <w:szCs w:val="24"/>
        </w:rPr>
        <w:t>Senior Staff Management Reviews</w:t>
      </w:r>
      <w:r w:rsidRPr="00A478DE">
        <w:rPr>
          <w:sz w:val="24"/>
          <w:szCs w:val="24"/>
        </w:rPr>
        <w:t xml:space="preserve"> through the Suggested Improvement Opportunity and Employee Recognition Award Programs. </w:t>
      </w:r>
      <w:r w:rsidR="00097D1D" w:rsidRPr="00A478DE">
        <w:rPr>
          <w:sz w:val="24"/>
          <w:szCs w:val="24"/>
        </w:rPr>
        <w:t xml:space="preserve"> </w:t>
      </w:r>
      <w:r w:rsidRPr="00A478DE">
        <w:rPr>
          <w:sz w:val="24"/>
          <w:szCs w:val="24"/>
        </w:rPr>
        <w:t xml:space="preserve">People, the most valued resource, are essential to </w:t>
      </w:r>
      <w:r w:rsidR="00E57226">
        <w:rPr>
          <w:sz w:val="24"/>
          <w:szCs w:val="24"/>
        </w:rPr>
        <w:t>TDSI</w:t>
      </w:r>
      <w:r w:rsidRPr="00A478DE">
        <w:rPr>
          <w:sz w:val="24"/>
          <w:szCs w:val="24"/>
        </w:rPr>
        <w:t>’s increased quality, productivity and continued success.</w:t>
      </w:r>
    </w:p>
    <w:p w14:paraId="478D917A" w14:textId="77777777" w:rsidR="00BF3D81" w:rsidRDefault="00BF3D81">
      <w:pPr>
        <w:rPr>
          <w:b/>
          <w:bCs/>
          <w:kern w:val="28"/>
          <w:sz w:val="24"/>
          <w:szCs w:val="24"/>
        </w:rPr>
      </w:pPr>
      <w:bookmarkStart w:id="29" w:name="_Toc523300256"/>
      <w:r>
        <w:br w:type="page"/>
      </w:r>
    </w:p>
    <w:p w14:paraId="6C93B9C1" w14:textId="7EA6295B" w:rsidR="00611EB7" w:rsidRPr="00A478DE" w:rsidRDefault="00611EB7" w:rsidP="00F40072">
      <w:pPr>
        <w:pStyle w:val="Heading1"/>
        <w:keepNext w:val="0"/>
        <w:ind w:left="720" w:hanging="720"/>
      </w:pPr>
      <w:bookmarkStart w:id="30" w:name="_Toc517752070"/>
      <w:bookmarkStart w:id="31" w:name="_Toc517752393"/>
      <w:bookmarkStart w:id="32" w:name="_Toc517752490"/>
      <w:bookmarkStart w:id="33" w:name="_Toc517752565"/>
      <w:r w:rsidRPr="00213E4F">
        <w:rPr>
          <w:u w:val="none"/>
        </w:rPr>
        <w:t>1</w:t>
      </w:r>
      <w:r w:rsidRPr="00213E4F">
        <w:rPr>
          <w:u w:val="none"/>
        </w:rPr>
        <w:tab/>
        <w:t>SCOPE</w:t>
      </w:r>
      <w:bookmarkEnd w:id="29"/>
      <w:bookmarkEnd w:id="30"/>
      <w:bookmarkEnd w:id="31"/>
      <w:bookmarkEnd w:id="32"/>
      <w:bookmarkEnd w:id="33"/>
    </w:p>
    <w:p w14:paraId="6C93B9C2" w14:textId="0A826938" w:rsidR="00611EB7" w:rsidRPr="00A478DE" w:rsidRDefault="00611EB7" w:rsidP="00F40072">
      <w:pPr>
        <w:pStyle w:val="Heading2"/>
        <w:keepNext w:val="0"/>
        <w:ind w:left="0"/>
        <w:rPr>
          <w:u w:val="none"/>
        </w:rPr>
      </w:pPr>
      <w:bookmarkStart w:id="34" w:name="_Toc523300257"/>
      <w:bookmarkStart w:id="35" w:name="_Toc517752071"/>
      <w:bookmarkStart w:id="36" w:name="_Toc517752394"/>
      <w:bookmarkStart w:id="37" w:name="_Toc517752491"/>
      <w:bookmarkStart w:id="38" w:name="_Toc517752566"/>
      <w:r w:rsidRPr="00A478DE">
        <w:rPr>
          <w:u w:val="none"/>
        </w:rPr>
        <w:t>1.1</w:t>
      </w:r>
      <w:r w:rsidRPr="00A478DE">
        <w:rPr>
          <w:u w:val="none"/>
        </w:rPr>
        <w:tab/>
      </w:r>
      <w:bookmarkEnd w:id="34"/>
      <w:r w:rsidR="00AD36DA">
        <w:rPr>
          <w:u w:val="none"/>
        </w:rPr>
        <w:t>General</w:t>
      </w:r>
      <w:bookmarkEnd w:id="35"/>
      <w:bookmarkEnd w:id="36"/>
      <w:bookmarkEnd w:id="37"/>
      <w:bookmarkEnd w:id="38"/>
    </w:p>
    <w:p w14:paraId="6C93B9C3" w14:textId="214D694F" w:rsidR="00611EB7" w:rsidRPr="00A478DE" w:rsidRDefault="00611EB7" w:rsidP="007A6340">
      <w:pPr>
        <w:pStyle w:val="BodyTextIndent"/>
        <w:spacing w:after="120"/>
        <w:ind w:left="720"/>
        <w:jc w:val="both"/>
      </w:pPr>
      <w:r w:rsidRPr="00A478DE">
        <w:t xml:space="preserve">This Quality Manual documents Thales </w:t>
      </w:r>
      <w:r w:rsidR="00E57226">
        <w:t>Defense &amp; Security</w:t>
      </w:r>
      <w:r w:rsidRPr="00A478DE">
        <w:t>, Inc. (</w:t>
      </w:r>
      <w:r w:rsidR="00E57226">
        <w:t>TDSI</w:t>
      </w:r>
      <w:r w:rsidRPr="00A478DE">
        <w:t xml:space="preserve">) performance of the tasks associated with </w:t>
      </w:r>
      <w:r w:rsidR="00664CCC" w:rsidRPr="00A478DE">
        <w:t xml:space="preserve">the </w:t>
      </w:r>
      <w:r w:rsidR="004555A6">
        <w:t>AS9100</w:t>
      </w:r>
      <w:r w:rsidR="00A90792">
        <w:t>D</w:t>
      </w:r>
      <w:r w:rsidR="00664CCC" w:rsidRPr="00A478DE">
        <w:t xml:space="preserve"> standard</w:t>
      </w:r>
      <w:r w:rsidRPr="00A478DE">
        <w:t>.</w:t>
      </w:r>
      <w:r w:rsidR="00DD416E">
        <w:t xml:space="preserve">  The manual provides the direction for TDSI to:</w:t>
      </w:r>
    </w:p>
    <w:p w14:paraId="6C93B9C4" w14:textId="4BD95299" w:rsidR="001D2C0D" w:rsidRPr="00A478DE" w:rsidRDefault="001D2C0D" w:rsidP="009E2B93">
      <w:pPr>
        <w:pStyle w:val="BodyTextIndent"/>
        <w:spacing w:after="120"/>
        <w:ind w:left="1440" w:hanging="720"/>
        <w:jc w:val="both"/>
      </w:pPr>
      <w:r w:rsidRPr="00A478DE">
        <w:t>a</w:t>
      </w:r>
      <w:r w:rsidR="00B53D2E" w:rsidRPr="00A478DE">
        <w:t>.</w:t>
      </w:r>
      <w:r w:rsidR="00B53D2E" w:rsidRPr="00A478DE">
        <w:tab/>
      </w:r>
      <w:r w:rsidR="00DD416E">
        <w:t>D</w:t>
      </w:r>
      <w:r w:rsidRPr="00A478DE">
        <w:t xml:space="preserve">emonstrate </w:t>
      </w:r>
      <w:r w:rsidR="00DD416E">
        <w:t>the</w:t>
      </w:r>
      <w:r w:rsidR="00DD416E" w:rsidRPr="00A478DE">
        <w:t xml:space="preserve"> </w:t>
      </w:r>
      <w:r w:rsidRPr="00A478DE">
        <w:t xml:space="preserve">ability to consistently provide product that meets customer and </w:t>
      </w:r>
      <w:r w:rsidR="00DD416E">
        <w:t xml:space="preserve">applicable </w:t>
      </w:r>
      <w:r w:rsidR="00A750F8">
        <w:t>legal</w:t>
      </w:r>
      <w:r w:rsidRPr="00A478DE">
        <w:t xml:space="preserve"> requirements.</w:t>
      </w:r>
    </w:p>
    <w:p w14:paraId="6C93B9C5" w14:textId="4E8ED673" w:rsidR="001D2C0D" w:rsidRPr="00A478DE" w:rsidRDefault="001D2C0D" w:rsidP="009E2B93">
      <w:pPr>
        <w:pStyle w:val="BodyTextIndent"/>
        <w:spacing w:after="120"/>
        <w:ind w:left="1440" w:hanging="720"/>
        <w:jc w:val="both"/>
      </w:pPr>
      <w:r w:rsidRPr="00A478DE">
        <w:t>b</w:t>
      </w:r>
      <w:r w:rsidR="00B53D2E" w:rsidRPr="00A478DE">
        <w:t>.</w:t>
      </w:r>
      <w:r w:rsidR="00B53D2E" w:rsidRPr="00A478DE">
        <w:tab/>
      </w:r>
      <w:r w:rsidR="00DD416E">
        <w:t>Enhance customer satisfaction though t</w:t>
      </w:r>
      <w:r w:rsidRPr="00A478DE">
        <w:t xml:space="preserve">he </w:t>
      </w:r>
      <w:r w:rsidR="00F23712" w:rsidRPr="00A478DE">
        <w:t xml:space="preserve">effective </w:t>
      </w:r>
      <w:r w:rsidRPr="00A478DE">
        <w:t xml:space="preserve">application of </w:t>
      </w:r>
      <w:r w:rsidR="00A90792">
        <w:t>TDSI’s</w:t>
      </w:r>
      <w:r w:rsidR="00A90792" w:rsidRPr="00A478DE">
        <w:t xml:space="preserve"> </w:t>
      </w:r>
      <w:r w:rsidR="00A90792">
        <w:t>Quality Management System (</w:t>
      </w:r>
      <w:r w:rsidR="00C11A17">
        <w:t>QMS</w:t>
      </w:r>
      <w:r w:rsidR="00A90792">
        <w:t>)</w:t>
      </w:r>
      <w:r w:rsidR="00DD416E">
        <w:t xml:space="preserve">, including processes for improvement of the </w:t>
      </w:r>
      <w:r w:rsidR="00A750F8">
        <w:t xml:space="preserve">QMS </w:t>
      </w:r>
      <w:r w:rsidR="00DD416E">
        <w:t xml:space="preserve">and the assurance of conformity to </w:t>
      </w:r>
      <w:r w:rsidR="00F23712" w:rsidRPr="00A478DE">
        <w:t>customer</w:t>
      </w:r>
      <w:r w:rsidR="00DD416E">
        <w:t xml:space="preserve"> and applicable </w:t>
      </w:r>
      <w:r w:rsidR="00A750F8">
        <w:t>legal</w:t>
      </w:r>
      <w:r w:rsidR="00DD416E">
        <w:t xml:space="preserve"> requirements.</w:t>
      </w:r>
    </w:p>
    <w:p w14:paraId="6C93B9C6" w14:textId="50CEA115" w:rsidR="00611EB7" w:rsidRPr="00A478DE" w:rsidRDefault="00611EB7" w:rsidP="00F40072">
      <w:pPr>
        <w:pStyle w:val="Heading2"/>
        <w:keepNext w:val="0"/>
        <w:ind w:left="0"/>
        <w:jc w:val="both"/>
        <w:rPr>
          <w:u w:val="none"/>
        </w:rPr>
      </w:pPr>
      <w:bookmarkStart w:id="39" w:name="_Toc523300258"/>
      <w:bookmarkStart w:id="40" w:name="_Toc517752072"/>
      <w:bookmarkStart w:id="41" w:name="_Toc517752395"/>
      <w:bookmarkStart w:id="42" w:name="_Toc517752492"/>
      <w:bookmarkStart w:id="43" w:name="_Toc517752567"/>
      <w:r w:rsidRPr="00A478DE">
        <w:rPr>
          <w:u w:val="none"/>
        </w:rPr>
        <w:t>1.2</w:t>
      </w:r>
      <w:r w:rsidRPr="00A478DE">
        <w:rPr>
          <w:u w:val="none"/>
        </w:rPr>
        <w:tab/>
      </w:r>
      <w:bookmarkEnd w:id="39"/>
      <w:r w:rsidR="00AD36DA">
        <w:rPr>
          <w:u w:val="none"/>
        </w:rPr>
        <w:t>Application</w:t>
      </w:r>
      <w:bookmarkEnd w:id="40"/>
      <w:bookmarkEnd w:id="41"/>
      <w:bookmarkEnd w:id="42"/>
      <w:bookmarkEnd w:id="43"/>
    </w:p>
    <w:p w14:paraId="6C93B9C7" w14:textId="32AD6A05" w:rsidR="00611EB7" w:rsidRPr="00A478DE" w:rsidRDefault="00611EB7" w:rsidP="007A6340">
      <w:pPr>
        <w:pStyle w:val="BodyTextIndent"/>
        <w:spacing w:after="120"/>
        <w:ind w:left="720"/>
        <w:jc w:val="both"/>
      </w:pPr>
      <w:r w:rsidRPr="00A478DE">
        <w:t xml:space="preserve">This manual is applicable where design, product development, production, installation, and servicing </w:t>
      </w:r>
      <w:r w:rsidR="00736014" w:rsidRPr="00A478DE">
        <w:t>are</w:t>
      </w:r>
      <w:r w:rsidRPr="00A478DE">
        <w:t xml:space="preserve"> required.  The foundation for </w:t>
      </w:r>
      <w:r w:rsidR="00E57226">
        <w:t>TDSI</w:t>
      </w:r>
      <w:r w:rsidRPr="00A478DE">
        <w:t xml:space="preserve">’s </w:t>
      </w:r>
      <w:r w:rsidR="001A0352" w:rsidRPr="00A478DE">
        <w:t xml:space="preserve">QMS </w:t>
      </w:r>
      <w:r w:rsidRPr="00A478DE">
        <w:t xml:space="preserve">and the implementation of </w:t>
      </w:r>
      <w:r w:rsidR="00A90792">
        <w:t>the QMS</w:t>
      </w:r>
      <w:r w:rsidRPr="00A478DE">
        <w:t xml:space="preserve"> is provided through the processes defined in this manual and Policy Procedures (PPs), Operating Procedures (OPs), Operating Instructions (OIs)</w:t>
      </w:r>
      <w:r w:rsidR="00717145" w:rsidRPr="00A478DE">
        <w:t xml:space="preserve">, </w:t>
      </w:r>
      <w:r w:rsidR="00FE4FF8" w:rsidRPr="00A478DE">
        <w:t xml:space="preserve">associated Operating Templates (OTs), </w:t>
      </w:r>
      <w:r w:rsidR="00717145" w:rsidRPr="00A478DE">
        <w:t>and Manufacturing Work Instructions (W</w:t>
      </w:r>
      <w:r w:rsidR="00242FD9">
        <w:t>I</w:t>
      </w:r>
      <w:r w:rsidR="00717145" w:rsidRPr="00A478DE">
        <w:t>s)</w:t>
      </w:r>
      <w:r w:rsidRPr="00A478DE">
        <w:t>.</w:t>
      </w:r>
      <w:r w:rsidR="000E3A4D" w:rsidRPr="00A478DE">
        <w:t xml:space="preserve">  </w:t>
      </w:r>
      <w:r w:rsidR="00B53D2E" w:rsidRPr="00A478DE">
        <w:t>N</w:t>
      </w:r>
      <w:r w:rsidR="000E3A4D" w:rsidRPr="00A478DE">
        <w:t xml:space="preserve">o exclusions </w:t>
      </w:r>
      <w:r w:rsidR="00B53D2E" w:rsidRPr="00A478DE">
        <w:t xml:space="preserve">are </w:t>
      </w:r>
      <w:r w:rsidR="000E3A4D" w:rsidRPr="00A478DE">
        <w:t>made.</w:t>
      </w:r>
    </w:p>
    <w:p w14:paraId="6C93B9C8" w14:textId="77777777" w:rsidR="00611EB7" w:rsidRPr="00A478DE" w:rsidRDefault="00611EB7" w:rsidP="00F40072">
      <w:pPr>
        <w:pStyle w:val="Heading1"/>
        <w:keepNext w:val="0"/>
        <w:spacing w:after="240"/>
        <w:ind w:left="720" w:hanging="720"/>
        <w:rPr>
          <w:u w:val="none"/>
        </w:rPr>
      </w:pPr>
      <w:bookmarkStart w:id="44" w:name="_Toc523300259"/>
      <w:bookmarkStart w:id="45" w:name="_Toc517752073"/>
      <w:bookmarkStart w:id="46" w:name="_Toc517752396"/>
      <w:bookmarkStart w:id="47" w:name="_Toc517752493"/>
      <w:bookmarkStart w:id="48" w:name="_Toc517752568"/>
      <w:r w:rsidRPr="00A478DE">
        <w:rPr>
          <w:u w:val="none"/>
        </w:rPr>
        <w:t>2</w:t>
      </w:r>
      <w:r w:rsidRPr="00A478DE">
        <w:rPr>
          <w:u w:val="none"/>
        </w:rPr>
        <w:tab/>
        <w:t>NORMATIVE REFERENCE</w:t>
      </w:r>
      <w:bookmarkEnd w:id="44"/>
      <w:bookmarkEnd w:id="45"/>
      <w:bookmarkEnd w:id="46"/>
      <w:bookmarkEnd w:id="47"/>
      <w:bookmarkEnd w:id="48"/>
    </w:p>
    <w:p w14:paraId="6C93B9C9" w14:textId="7B6E88A4" w:rsidR="00611EB7" w:rsidRPr="00A478DE" w:rsidRDefault="00611EB7" w:rsidP="00FE4FF8">
      <w:pPr>
        <w:pStyle w:val="BodyTextIndent"/>
        <w:spacing w:after="120"/>
        <w:ind w:left="720"/>
        <w:jc w:val="both"/>
      </w:pPr>
      <w:r w:rsidRPr="00A478DE">
        <w:t xml:space="preserve">This Quality Manual contains provisions in accordance with </w:t>
      </w:r>
      <w:r w:rsidR="00664CCC" w:rsidRPr="00A478DE">
        <w:t xml:space="preserve">the </w:t>
      </w:r>
      <w:r w:rsidR="004555A6">
        <w:t>AS9100</w:t>
      </w:r>
      <w:r w:rsidR="00A90792">
        <w:t>D</w:t>
      </w:r>
      <w:r w:rsidR="00664CCC" w:rsidRPr="00A478DE">
        <w:t xml:space="preserve"> standard</w:t>
      </w:r>
      <w:r w:rsidRPr="00A478DE">
        <w:t xml:space="preserve">.  As changes occur in the national standard or in </w:t>
      </w:r>
      <w:r w:rsidR="00E57226">
        <w:t>TDSI</w:t>
      </w:r>
      <w:r w:rsidRPr="00A478DE">
        <w:t xml:space="preserve"> procedures, this manual </w:t>
      </w:r>
      <w:r w:rsidR="009E778E">
        <w:t>is</w:t>
      </w:r>
      <w:r w:rsidRPr="00A478DE">
        <w:t xml:space="preserve"> revised accordingly.  The </w:t>
      </w:r>
      <w:r w:rsidR="00E57226">
        <w:t>TDSI</w:t>
      </w:r>
      <w:r w:rsidR="00413CF9">
        <w:t xml:space="preserve"> </w:t>
      </w:r>
      <w:r w:rsidR="003C226B">
        <w:t xml:space="preserve">Quality </w:t>
      </w:r>
      <w:r w:rsidR="00413CF9">
        <w:t>Management Representative</w:t>
      </w:r>
      <w:r w:rsidRPr="00A478DE">
        <w:t xml:space="preserve"> maint</w:t>
      </w:r>
      <w:r w:rsidR="002A2096" w:rsidRPr="00A478DE">
        <w:t xml:space="preserve">ains the </w:t>
      </w:r>
      <w:r w:rsidR="00E57226">
        <w:t>TDSI</w:t>
      </w:r>
      <w:r w:rsidR="002A2096" w:rsidRPr="00A478DE">
        <w:t xml:space="preserve"> Quality Manual</w:t>
      </w:r>
      <w:r w:rsidRPr="00A478DE">
        <w:t>.</w:t>
      </w:r>
    </w:p>
    <w:p w14:paraId="6C93B9CA" w14:textId="77777777" w:rsidR="00611EB7" w:rsidRPr="00A478DE" w:rsidRDefault="00611EB7" w:rsidP="00F40072">
      <w:pPr>
        <w:pStyle w:val="Heading1"/>
        <w:keepNext w:val="0"/>
        <w:spacing w:after="240"/>
        <w:ind w:left="720" w:hanging="720"/>
        <w:jc w:val="both"/>
        <w:rPr>
          <w:u w:val="none"/>
        </w:rPr>
      </w:pPr>
      <w:bookmarkStart w:id="49" w:name="_Toc523300260"/>
      <w:bookmarkStart w:id="50" w:name="_Toc517752074"/>
      <w:bookmarkStart w:id="51" w:name="_Toc517752397"/>
      <w:bookmarkStart w:id="52" w:name="_Toc517752494"/>
      <w:bookmarkStart w:id="53" w:name="_Toc517752569"/>
      <w:r w:rsidRPr="00A478DE">
        <w:rPr>
          <w:u w:val="none"/>
        </w:rPr>
        <w:t>3</w:t>
      </w:r>
      <w:r w:rsidRPr="00A478DE">
        <w:rPr>
          <w:u w:val="none"/>
        </w:rPr>
        <w:tab/>
      </w:r>
      <w:r w:rsidR="006B7762" w:rsidRPr="00A478DE">
        <w:rPr>
          <w:u w:val="none"/>
        </w:rPr>
        <w:t xml:space="preserve">TERMS AND </w:t>
      </w:r>
      <w:r w:rsidRPr="00A478DE">
        <w:rPr>
          <w:u w:val="none"/>
        </w:rPr>
        <w:t>DEFINITIONS</w:t>
      </w:r>
      <w:bookmarkEnd w:id="49"/>
      <w:bookmarkEnd w:id="50"/>
      <w:bookmarkEnd w:id="51"/>
      <w:bookmarkEnd w:id="52"/>
      <w:bookmarkEnd w:id="53"/>
    </w:p>
    <w:p w14:paraId="6C93B9CB" w14:textId="3990FE44" w:rsidR="00611EB7" w:rsidRDefault="00611EB7" w:rsidP="006715A8">
      <w:pPr>
        <w:pStyle w:val="BodyTextIndent3"/>
        <w:spacing w:after="120"/>
        <w:jc w:val="both"/>
      </w:pPr>
      <w:r w:rsidRPr="00A478DE">
        <w:t>The definitions listed in ISO 9000</w:t>
      </w:r>
      <w:r w:rsidR="00B34AD6">
        <w:t>:</w:t>
      </w:r>
      <w:r w:rsidRPr="00A478DE">
        <w:t>200</w:t>
      </w:r>
      <w:r w:rsidR="00B34AD6">
        <w:t>5</w:t>
      </w:r>
      <w:r w:rsidRPr="00A478DE">
        <w:t xml:space="preserve">, Quality Management Systems – Fundamentals and Vocabulary, </w:t>
      </w:r>
      <w:r w:rsidR="004555A6">
        <w:t xml:space="preserve">and the AS9100, Section 3, </w:t>
      </w:r>
      <w:r w:rsidRPr="00A478DE">
        <w:t>apply.</w:t>
      </w:r>
    </w:p>
    <w:p w14:paraId="4E32E1FD" w14:textId="13F83F63" w:rsidR="00A5700C" w:rsidRDefault="007E2C85" w:rsidP="00CB42FA">
      <w:pPr>
        <w:pStyle w:val="BodyTextIndent3"/>
        <w:spacing w:after="120"/>
        <w:ind w:hanging="720"/>
        <w:jc w:val="both"/>
      </w:pPr>
      <w:r>
        <w:t>3.1</w:t>
      </w:r>
      <w:r>
        <w:tab/>
      </w:r>
      <w:r w:rsidR="00A5700C">
        <w:t xml:space="preserve">Outsourced Process.  A process that TDSI needs for its QMS </w:t>
      </w:r>
      <w:r w:rsidR="00DF4FD4">
        <w:t>that</w:t>
      </w:r>
      <w:r w:rsidR="00A5700C">
        <w:t xml:space="preserve"> TDSI chooses to have performed by an external party.</w:t>
      </w:r>
    </w:p>
    <w:p w14:paraId="53B91F71" w14:textId="37586C73" w:rsidR="007E2C85" w:rsidRDefault="00A5700C" w:rsidP="00CB42FA">
      <w:pPr>
        <w:pStyle w:val="BodyTextIndent3"/>
        <w:spacing w:after="120"/>
        <w:ind w:hanging="720"/>
        <w:jc w:val="both"/>
      </w:pPr>
      <w:r>
        <w:t>3.2</w:t>
      </w:r>
      <w:r>
        <w:tab/>
      </w:r>
      <w:r w:rsidR="007E2C85">
        <w:t>Risk.  An undesirable situation or circumstance that has both a likelihood of occurring and a potentially negative consequence.</w:t>
      </w:r>
    </w:p>
    <w:p w14:paraId="7A390B15" w14:textId="3C58EC12" w:rsidR="007E2C85" w:rsidRDefault="007E2C85" w:rsidP="00CB42FA">
      <w:pPr>
        <w:pStyle w:val="BodyTextIndent3"/>
        <w:spacing w:after="120"/>
        <w:ind w:hanging="720"/>
        <w:jc w:val="both"/>
      </w:pPr>
      <w:r>
        <w:t>3.</w:t>
      </w:r>
      <w:r w:rsidR="00A5700C">
        <w:t>3</w:t>
      </w:r>
      <w:r>
        <w:tab/>
        <w:t>Special Requirements.  Those requirements identified by the customer, or determined by TDSI, which have high risks to being achieved, thus requiring their inclusion in the risk management process.  Factors used in the determination of special requirements include product or process complexity, past experience, and product or process maturity.  Examples of special requirements include performance requirements imposed by the customer that are at the limit of the industry's capability, or requirements determined by TDSI to be at the limits of TDSI’s technical or process capabilities.</w:t>
      </w:r>
    </w:p>
    <w:p w14:paraId="54F9386C" w14:textId="5A8543AF" w:rsidR="007E2C85" w:rsidRDefault="00A5700C" w:rsidP="00CB42FA">
      <w:pPr>
        <w:pStyle w:val="BodyTextIndent3"/>
        <w:spacing w:after="120"/>
        <w:ind w:hanging="720"/>
        <w:jc w:val="both"/>
      </w:pPr>
      <w:r>
        <w:t>3.4</w:t>
      </w:r>
      <w:r w:rsidR="007E2C85">
        <w:tab/>
        <w:t xml:space="preserve">Critical Items.  Those items (e.g., functions, parts, software, </w:t>
      </w:r>
      <w:r w:rsidR="006715A8">
        <w:t>characteristics</w:t>
      </w:r>
      <w:r w:rsidR="007E2C85">
        <w:t>, processes):</w:t>
      </w:r>
    </w:p>
    <w:p w14:paraId="0E0F569F" w14:textId="1F415B57" w:rsidR="002C7D6A" w:rsidRDefault="007E2C85" w:rsidP="001A1D4D">
      <w:pPr>
        <w:pStyle w:val="BodyTextIndent3"/>
        <w:numPr>
          <w:ilvl w:val="0"/>
          <w:numId w:val="21"/>
        </w:numPr>
        <w:spacing w:after="120"/>
        <w:ind w:left="1080"/>
        <w:jc w:val="both"/>
      </w:pPr>
      <w:r>
        <w:t>Having significant effect on the product realization and use of the product; including safety, performance, form, fit, function, produc</w:t>
      </w:r>
      <w:r w:rsidR="00DF4FD4">
        <w:t>i</w:t>
      </w:r>
      <w:r>
        <w:t>bility, service life, etc.</w:t>
      </w:r>
    </w:p>
    <w:p w14:paraId="76A66076" w14:textId="4F033285" w:rsidR="007E2C85" w:rsidRDefault="002C7D6A" w:rsidP="001A1D4D">
      <w:pPr>
        <w:pStyle w:val="BodyTextIndent3"/>
        <w:numPr>
          <w:ilvl w:val="0"/>
          <w:numId w:val="21"/>
        </w:numPr>
        <w:spacing w:after="120"/>
        <w:ind w:left="1080"/>
        <w:jc w:val="both"/>
      </w:pPr>
      <w:r>
        <w:t>R</w:t>
      </w:r>
      <w:r w:rsidR="007E2C85">
        <w:t>equir</w:t>
      </w:r>
      <w:r>
        <w:t>ing</w:t>
      </w:r>
      <w:r w:rsidR="007E2C85">
        <w:t xml:space="preserve"> specific actions </w:t>
      </w:r>
      <w:r>
        <w:t>to ensure the critical items are adequately managed.</w:t>
      </w:r>
    </w:p>
    <w:p w14:paraId="4E569180" w14:textId="5863E44E" w:rsidR="002C7D6A" w:rsidRDefault="002C7D6A" w:rsidP="001A1D4D">
      <w:pPr>
        <w:pStyle w:val="BodyTextIndent3"/>
        <w:numPr>
          <w:ilvl w:val="0"/>
          <w:numId w:val="21"/>
        </w:numPr>
        <w:spacing w:after="120"/>
        <w:ind w:left="1080"/>
        <w:jc w:val="both"/>
      </w:pPr>
      <w:r>
        <w:t>Examples of critical items include safety critical items, fracture critical items, mission critical items, key characteristics, etc.</w:t>
      </w:r>
    </w:p>
    <w:p w14:paraId="48B603FD" w14:textId="35A46FF7" w:rsidR="002C7D6A" w:rsidRDefault="00A5700C" w:rsidP="006A1AEB">
      <w:pPr>
        <w:pStyle w:val="BodyTextIndent3"/>
        <w:spacing w:after="120"/>
        <w:ind w:hanging="720"/>
        <w:jc w:val="both"/>
      </w:pPr>
      <w:r>
        <w:t>3.5</w:t>
      </w:r>
      <w:r w:rsidR="002C7D6A">
        <w:tab/>
        <w:t>Key Characteristic.  An attribute or feature whose variation has a significant effect on product fit, form, function, performance, service life, or producibi</w:t>
      </w:r>
      <w:r w:rsidR="00DF4FD4">
        <w:t>li</w:t>
      </w:r>
      <w:r w:rsidR="002C7D6A">
        <w:t>ty, that requires specific actions to control variation.</w:t>
      </w:r>
    </w:p>
    <w:p w14:paraId="5A2D771E" w14:textId="6ECFA15D" w:rsidR="002C7D6A" w:rsidRDefault="00A5700C" w:rsidP="006A1AEB">
      <w:pPr>
        <w:pStyle w:val="BodyTextIndent3"/>
        <w:spacing w:after="120"/>
        <w:ind w:hanging="720"/>
        <w:jc w:val="both"/>
      </w:pPr>
      <w:r>
        <w:t>3.6</w:t>
      </w:r>
      <w:r w:rsidR="002C7D6A">
        <w:tab/>
        <w:t>Planned Activities.  The means, methods, and internal requirements by which TDSI intends to achieve planned results of a given process to meet customer, regulatory or statutory, and AS9100 requirements.  Planned activities include conformity to process requirements and procedures.</w:t>
      </w:r>
    </w:p>
    <w:p w14:paraId="6767C2E4" w14:textId="5CB6FEE6" w:rsidR="002C7D6A" w:rsidRDefault="00A5700C" w:rsidP="006A1AEB">
      <w:pPr>
        <w:pStyle w:val="BodyTextIndent3"/>
        <w:spacing w:after="120"/>
        <w:ind w:hanging="720"/>
        <w:jc w:val="both"/>
      </w:pPr>
      <w:r>
        <w:t>3.7</w:t>
      </w:r>
      <w:r w:rsidR="002C7D6A">
        <w:tab/>
        <w:t>Planned Results.  The intended performance of a process, as defined and measured by TDSI.  Planned results include product conformity and on-time-delivery to meet customer requirements, and may include other elements related to the process as define by TDSI’s QMS.</w:t>
      </w:r>
    </w:p>
    <w:p w14:paraId="3CEAB88D" w14:textId="1E22652A" w:rsidR="002C7D6A" w:rsidRDefault="00A5700C" w:rsidP="006A1AEB">
      <w:pPr>
        <w:pStyle w:val="BodyTextIndent3"/>
        <w:spacing w:after="120"/>
        <w:ind w:hanging="720"/>
        <w:jc w:val="both"/>
      </w:pPr>
      <w:r>
        <w:t>3.8</w:t>
      </w:r>
      <w:r w:rsidR="002C7D6A">
        <w:tab/>
        <w:t xml:space="preserve">Key Performance Indicator (KPI).  Measure associated with goals or targets established by TDSI </w:t>
      </w:r>
      <w:r w:rsidR="006715A8">
        <w:t>that show how well TDSI is achieving its objectives or critical success factors for a particular project</w:t>
      </w:r>
      <w:r w:rsidR="00B24CD6">
        <w:t xml:space="preserve"> or process</w:t>
      </w:r>
      <w:r w:rsidR="006715A8">
        <w:t>.  KPIs are used to objectively define a quantifiable and measurable indication of TDSI’s progress towards achieving its goals.</w:t>
      </w:r>
    </w:p>
    <w:p w14:paraId="14B6115F" w14:textId="72DBBBB4" w:rsidR="006715A8" w:rsidRDefault="006715A8" w:rsidP="006A1AEB">
      <w:pPr>
        <w:pStyle w:val="BodyTextIndent3"/>
        <w:spacing w:after="120"/>
        <w:ind w:hanging="720"/>
        <w:jc w:val="both"/>
      </w:pPr>
      <w:r>
        <w:t>3.</w:t>
      </w:r>
      <w:r w:rsidR="00A5700C">
        <w:t>9</w:t>
      </w:r>
      <w:r>
        <w:tab/>
        <w:t>Containment.  Action to control and mitigate the impact of a non-conformity and protect the customer’s operation (stop the problem from getting worse).  Containment includes correction, immediate corrective action, immediate communication, and verification that the nonconforming situation does not further degrade.</w:t>
      </w:r>
    </w:p>
    <w:p w14:paraId="7DCCC0D8" w14:textId="0749746E" w:rsidR="00843AA8" w:rsidRDefault="00843AA8" w:rsidP="006A1AEB">
      <w:pPr>
        <w:autoSpaceDE w:val="0"/>
        <w:autoSpaceDN w:val="0"/>
        <w:adjustRightInd w:val="0"/>
        <w:spacing w:after="120"/>
        <w:ind w:left="720" w:hanging="720"/>
        <w:jc w:val="both"/>
        <w:rPr>
          <w:bCs/>
          <w:iCs/>
          <w:sz w:val="24"/>
          <w:szCs w:val="24"/>
        </w:rPr>
      </w:pPr>
      <w:r w:rsidRPr="00843AA8">
        <w:rPr>
          <w:sz w:val="24"/>
          <w:szCs w:val="24"/>
        </w:rPr>
        <w:t>3.10</w:t>
      </w:r>
      <w:r w:rsidRPr="00843AA8">
        <w:rPr>
          <w:sz w:val="24"/>
          <w:szCs w:val="24"/>
        </w:rPr>
        <w:tab/>
        <w:t xml:space="preserve">Counterfeit Parts.  </w:t>
      </w:r>
      <w:r w:rsidRPr="00843AA8">
        <w:rPr>
          <w:bCs/>
          <w:iCs/>
          <w:sz w:val="24"/>
          <w:szCs w:val="24"/>
        </w:rPr>
        <w:t>An unauthorized copy, imitation, substitute, or modified part (e.g., material, part, component), which is knowingly misrepresented as a specified genuine part of an original or authorized manufacturer</w:t>
      </w:r>
      <w:r>
        <w:rPr>
          <w:bCs/>
          <w:iCs/>
          <w:sz w:val="24"/>
          <w:szCs w:val="24"/>
        </w:rPr>
        <w:t>.  Examples include, but are not limited to</w:t>
      </w:r>
      <w:r w:rsidRPr="00843AA8">
        <w:rPr>
          <w:bCs/>
          <w:iCs/>
          <w:sz w:val="24"/>
          <w:szCs w:val="24"/>
        </w:rPr>
        <w:t>, the false identification of marking or</w:t>
      </w:r>
      <w:r>
        <w:rPr>
          <w:bCs/>
          <w:iCs/>
          <w:sz w:val="24"/>
          <w:szCs w:val="24"/>
        </w:rPr>
        <w:t xml:space="preserve"> </w:t>
      </w:r>
      <w:r w:rsidRPr="00843AA8">
        <w:rPr>
          <w:bCs/>
          <w:iCs/>
          <w:sz w:val="24"/>
          <w:szCs w:val="24"/>
        </w:rPr>
        <w:t>labeling, grade, serial number, date code, documentation, or performance characteristics</w:t>
      </w:r>
      <w:r>
        <w:rPr>
          <w:bCs/>
          <w:iCs/>
          <w:sz w:val="24"/>
          <w:szCs w:val="24"/>
        </w:rPr>
        <w:t>.</w:t>
      </w:r>
    </w:p>
    <w:p w14:paraId="305350A4" w14:textId="5529CF6D" w:rsidR="00843AA8" w:rsidRDefault="00843AA8" w:rsidP="006A1AEB">
      <w:pPr>
        <w:autoSpaceDE w:val="0"/>
        <w:autoSpaceDN w:val="0"/>
        <w:adjustRightInd w:val="0"/>
        <w:spacing w:after="120"/>
        <w:ind w:left="720" w:hanging="720"/>
        <w:jc w:val="both"/>
        <w:rPr>
          <w:bCs/>
          <w:iCs/>
          <w:sz w:val="24"/>
          <w:szCs w:val="24"/>
        </w:rPr>
      </w:pPr>
      <w:r>
        <w:rPr>
          <w:bCs/>
          <w:iCs/>
          <w:sz w:val="24"/>
          <w:szCs w:val="24"/>
        </w:rPr>
        <w:t>3.11</w:t>
      </w:r>
      <w:r>
        <w:rPr>
          <w:bCs/>
          <w:iCs/>
          <w:sz w:val="24"/>
          <w:szCs w:val="24"/>
        </w:rPr>
        <w:tab/>
        <w:t xml:space="preserve">Product Safety.  </w:t>
      </w:r>
      <w:r w:rsidRPr="00843AA8">
        <w:rPr>
          <w:bCs/>
          <w:iCs/>
          <w:sz w:val="24"/>
          <w:szCs w:val="24"/>
        </w:rPr>
        <w:t xml:space="preserve">The state in which a product is able to perform to </w:t>
      </w:r>
      <w:r w:rsidR="006A1AEB" w:rsidRPr="00843AA8">
        <w:rPr>
          <w:bCs/>
          <w:iCs/>
          <w:sz w:val="24"/>
          <w:szCs w:val="24"/>
        </w:rPr>
        <w:t>it’s</w:t>
      </w:r>
      <w:r w:rsidRPr="00843AA8">
        <w:rPr>
          <w:bCs/>
          <w:iCs/>
          <w:sz w:val="24"/>
          <w:szCs w:val="24"/>
        </w:rPr>
        <w:t xml:space="preserve"> designed or intended purpose without causing unacceptable</w:t>
      </w:r>
      <w:r>
        <w:rPr>
          <w:bCs/>
          <w:iCs/>
          <w:sz w:val="24"/>
          <w:szCs w:val="24"/>
        </w:rPr>
        <w:t xml:space="preserve"> </w:t>
      </w:r>
      <w:r w:rsidRPr="00843AA8">
        <w:rPr>
          <w:bCs/>
          <w:iCs/>
          <w:sz w:val="24"/>
          <w:szCs w:val="24"/>
        </w:rPr>
        <w:t>risk of harm to persons or damage to property</w:t>
      </w:r>
      <w:r>
        <w:rPr>
          <w:bCs/>
          <w:iCs/>
          <w:sz w:val="24"/>
          <w:szCs w:val="24"/>
        </w:rPr>
        <w:t>.</w:t>
      </w:r>
    </w:p>
    <w:p w14:paraId="5FF140A4" w14:textId="1AFB1B04" w:rsidR="00935AFD" w:rsidRPr="00935AFD" w:rsidRDefault="00935AFD" w:rsidP="006A1AEB">
      <w:pPr>
        <w:autoSpaceDE w:val="0"/>
        <w:autoSpaceDN w:val="0"/>
        <w:adjustRightInd w:val="0"/>
        <w:ind w:left="720" w:hanging="720"/>
        <w:jc w:val="both"/>
        <w:rPr>
          <w:sz w:val="24"/>
          <w:szCs w:val="24"/>
        </w:rPr>
      </w:pPr>
      <w:r w:rsidRPr="00935AFD">
        <w:rPr>
          <w:bCs/>
          <w:iCs/>
          <w:sz w:val="24"/>
          <w:szCs w:val="24"/>
        </w:rPr>
        <w:t>3.12</w:t>
      </w:r>
      <w:r w:rsidRPr="00935AFD">
        <w:rPr>
          <w:bCs/>
          <w:iCs/>
          <w:sz w:val="24"/>
          <w:szCs w:val="24"/>
        </w:rPr>
        <w:tab/>
        <w:t xml:space="preserve">Organizational Knowledge.  </w:t>
      </w:r>
      <w:r w:rsidRPr="00935AFD">
        <w:rPr>
          <w:sz w:val="24"/>
          <w:szCs w:val="24"/>
        </w:rPr>
        <w:t xml:space="preserve">Knowledge specific to TDSI that is generally gained by experience.  It is </w:t>
      </w:r>
      <w:r w:rsidRPr="00A1585D">
        <w:rPr>
          <w:sz w:val="24"/>
          <w:szCs w:val="24"/>
        </w:rPr>
        <w:t>information that is used and shared to achieve TDSI’s</w:t>
      </w:r>
      <w:r w:rsidRPr="00277773">
        <w:rPr>
          <w:sz w:val="24"/>
          <w:szCs w:val="24"/>
        </w:rPr>
        <w:t xml:space="preserve"> objectives</w:t>
      </w:r>
      <w:r w:rsidRPr="00493494">
        <w:rPr>
          <w:sz w:val="24"/>
          <w:szCs w:val="24"/>
        </w:rPr>
        <w:t xml:space="preserve"> and can be based on</w:t>
      </w:r>
      <w:r w:rsidRPr="001F25BC">
        <w:rPr>
          <w:sz w:val="24"/>
          <w:szCs w:val="24"/>
        </w:rPr>
        <w:t xml:space="preserve"> (a) </w:t>
      </w:r>
      <w:r w:rsidRPr="00935AFD">
        <w:rPr>
          <w:sz w:val="24"/>
          <w:szCs w:val="24"/>
        </w:rPr>
        <w:t>internal sources (e.g., intellectual property; knowledge gained from experience; lessons learned from failures and successful projects; capturing and sharing undocumented knowledge and experience; the results of improvements in processes, products and services); and (b) external sources (e.g., standards; academia; conferences; gathering knowledge from customers or external</w:t>
      </w:r>
      <w:r>
        <w:rPr>
          <w:sz w:val="24"/>
          <w:szCs w:val="24"/>
        </w:rPr>
        <w:t xml:space="preserve"> </w:t>
      </w:r>
      <w:r w:rsidRPr="00935AFD">
        <w:rPr>
          <w:sz w:val="24"/>
          <w:szCs w:val="24"/>
        </w:rPr>
        <w:t>providers).</w:t>
      </w:r>
    </w:p>
    <w:p w14:paraId="6C93B9CC" w14:textId="494E43B1" w:rsidR="00611EB7" w:rsidRPr="00A478DE" w:rsidRDefault="00611EB7" w:rsidP="006A1AEB">
      <w:pPr>
        <w:pStyle w:val="Heading1"/>
        <w:keepNext w:val="0"/>
        <w:spacing w:after="240"/>
        <w:ind w:left="720" w:hanging="720"/>
        <w:jc w:val="both"/>
        <w:rPr>
          <w:u w:val="none"/>
        </w:rPr>
      </w:pPr>
      <w:bookmarkStart w:id="54" w:name="_Toc523300261"/>
      <w:bookmarkStart w:id="55" w:name="_Toc517752075"/>
      <w:bookmarkStart w:id="56" w:name="_Toc517752398"/>
      <w:bookmarkStart w:id="57" w:name="_Toc517752495"/>
      <w:bookmarkStart w:id="58" w:name="_Toc517752570"/>
      <w:r w:rsidRPr="00A478DE">
        <w:rPr>
          <w:u w:val="none"/>
        </w:rPr>
        <w:t>4</w:t>
      </w:r>
      <w:r w:rsidRPr="00A478DE">
        <w:rPr>
          <w:u w:val="none"/>
        </w:rPr>
        <w:tab/>
      </w:r>
      <w:bookmarkEnd w:id="54"/>
      <w:r w:rsidR="00EB19CB">
        <w:rPr>
          <w:u w:val="none"/>
        </w:rPr>
        <w:t>CONTEXT OF TDSI</w:t>
      </w:r>
      <w:bookmarkEnd w:id="55"/>
      <w:bookmarkEnd w:id="56"/>
      <w:bookmarkEnd w:id="57"/>
      <w:bookmarkEnd w:id="58"/>
    </w:p>
    <w:p w14:paraId="6C93B9CD" w14:textId="7696B449" w:rsidR="00611EB7" w:rsidRDefault="00611EB7" w:rsidP="006A1AEB">
      <w:pPr>
        <w:pStyle w:val="Heading2"/>
        <w:keepNext w:val="0"/>
        <w:spacing w:before="0"/>
        <w:ind w:left="0"/>
        <w:jc w:val="both"/>
        <w:rPr>
          <w:u w:val="none"/>
        </w:rPr>
      </w:pPr>
      <w:bookmarkStart w:id="59" w:name="_Toc523300262"/>
      <w:bookmarkStart w:id="60" w:name="_Toc517752076"/>
      <w:bookmarkStart w:id="61" w:name="_Toc517752399"/>
      <w:bookmarkStart w:id="62" w:name="_Toc517752496"/>
      <w:bookmarkStart w:id="63" w:name="_Toc517752571"/>
      <w:r w:rsidRPr="00A478DE">
        <w:rPr>
          <w:u w:val="none"/>
        </w:rPr>
        <w:t>4.1</w:t>
      </w:r>
      <w:r w:rsidRPr="00A478DE">
        <w:rPr>
          <w:u w:val="none"/>
        </w:rPr>
        <w:tab/>
      </w:r>
      <w:bookmarkEnd w:id="59"/>
      <w:r w:rsidR="00EB19CB">
        <w:rPr>
          <w:u w:val="none"/>
        </w:rPr>
        <w:t>Understanding TDSI and Its Context</w:t>
      </w:r>
      <w:bookmarkEnd w:id="60"/>
      <w:bookmarkEnd w:id="61"/>
      <w:bookmarkEnd w:id="62"/>
      <w:bookmarkEnd w:id="63"/>
    </w:p>
    <w:p w14:paraId="4459FCB0" w14:textId="7D4A1CDD" w:rsidR="00EB19CB" w:rsidRDefault="00EB19CB" w:rsidP="006A1AEB">
      <w:pPr>
        <w:pStyle w:val="BodyTextIndent"/>
        <w:spacing w:after="120"/>
        <w:ind w:left="720"/>
        <w:jc w:val="both"/>
      </w:pPr>
      <w:r>
        <w:t xml:space="preserve">TDSI determined </w:t>
      </w:r>
      <w:r w:rsidRPr="00170EBC">
        <w:t xml:space="preserve">external and internal issues that are relevant to </w:t>
      </w:r>
      <w:r>
        <w:t>TDSI’s</w:t>
      </w:r>
      <w:r w:rsidRPr="00170EBC">
        <w:t xml:space="preserve"> purpose and strategic direction and that affect </w:t>
      </w:r>
      <w:r>
        <w:t>TDSI’s</w:t>
      </w:r>
      <w:r w:rsidRPr="00170EBC">
        <w:t xml:space="preserve"> ability to achieve the intended result(s) of </w:t>
      </w:r>
      <w:r w:rsidR="00882DC2">
        <w:t>its</w:t>
      </w:r>
      <w:r>
        <w:t xml:space="preserve"> QMS.  TDSI monitors and reviews information about these external and internal issues.</w:t>
      </w:r>
    </w:p>
    <w:p w14:paraId="0085A6D6" w14:textId="77777777" w:rsidR="0048108D" w:rsidRDefault="0048108D">
      <w:pPr>
        <w:rPr>
          <w:kern w:val="28"/>
          <w:sz w:val="24"/>
          <w:szCs w:val="24"/>
        </w:rPr>
      </w:pPr>
      <w:r>
        <w:br w:type="page"/>
      </w:r>
    </w:p>
    <w:p w14:paraId="51B663E1" w14:textId="0F3F0A95" w:rsidR="00EB19CB" w:rsidRDefault="00EB19CB" w:rsidP="006A1AEB">
      <w:pPr>
        <w:pStyle w:val="Heading2"/>
        <w:keepNext w:val="0"/>
        <w:ind w:left="720" w:hanging="720"/>
        <w:jc w:val="both"/>
      </w:pPr>
      <w:bookmarkStart w:id="64" w:name="_Toc517752077"/>
      <w:bookmarkStart w:id="65" w:name="_Toc517752400"/>
      <w:bookmarkStart w:id="66" w:name="_Toc517752497"/>
      <w:bookmarkStart w:id="67" w:name="_Toc517752572"/>
      <w:r w:rsidRPr="00AD36DA">
        <w:rPr>
          <w:u w:val="none"/>
        </w:rPr>
        <w:t>4.2</w:t>
      </w:r>
      <w:r w:rsidRPr="00AD36DA">
        <w:rPr>
          <w:u w:val="none"/>
        </w:rPr>
        <w:tab/>
        <w:t>Understanding the Needs and Expectations of Interested Parties</w:t>
      </w:r>
      <w:bookmarkEnd w:id="64"/>
      <w:bookmarkEnd w:id="65"/>
      <w:bookmarkEnd w:id="66"/>
      <w:bookmarkEnd w:id="67"/>
    </w:p>
    <w:p w14:paraId="509896C7" w14:textId="6A3B81D5" w:rsidR="00EB19CB" w:rsidRDefault="00EB19CB" w:rsidP="006A1AEB">
      <w:pPr>
        <w:pStyle w:val="BodyTextIndent"/>
        <w:spacing w:after="120"/>
        <w:ind w:left="720"/>
        <w:jc w:val="both"/>
      </w:pPr>
      <w:r>
        <w:t>Due to their effect or potential effect on TDSI’s ability to consistently provide products and services that meet customer and applicable legal requirements, TDSI d</w:t>
      </w:r>
      <w:r w:rsidRPr="00170EBC">
        <w:t>etermined interested parties relevant to TDSI’s QMS and the requirements of these interested parties.</w:t>
      </w:r>
      <w:r>
        <w:t xml:space="preserve">  </w:t>
      </w:r>
      <w:r w:rsidR="00C173F9">
        <w:t xml:space="preserve">The list of relevant interested parties is summarized in Table 1.  </w:t>
      </w:r>
      <w:r>
        <w:t>TDSI monitors and reviews information about these interested parties and their relevant requirements.</w:t>
      </w:r>
    </w:p>
    <w:p w14:paraId="07F0BEB2" w14:textId="1C7CE658" w:rsidR="00C173F9" w:rsidRDefault="00C173F9" w:rsidP="00C173F9">
      <w:pPr>
        <w:pStyle w:val="BodyTextIndent"/>
        <w:spacing w:after="80"/>
        <w:jc w:val="center"/>
        <w:rPr>
          <w:b/>
        </w:rPr>
      </w:pPr>
      <w:r w:rsidRPr="00C173F9">
        <w:rPr>
          <w:b/>
        </w:rPr>
        <w:t>Table 1. Summary of Relevant Interested Parties</w:t>
      </w:r>
    </w:p>
    <w:tbl>
      <w:tblPr>
        <w:tblStyle w:val="TableGrid"/>
        <w:tblW w:w="9450" w:type="dxa"/>
        <w:tblInd w:w="175" w:type="dxa"/>
        <w:tblLook w:val="04A0" w:firstRow="1" w:lastRow="0" w:firstColumn="1" w:lastColumn="0" w:noHBand="0" w:noVBand="1"/>
      </w:tblPr>
      <w:tblGrid>
        <w:gridCol w:w="2340"/>
        <w:gridCol w:w="2520"/>
        <w:gridCol w:w="1980"/>
        <w:gridCol w:w="2610"/>
      </w:tblGrid>
      <w:tr w:rsidR="00C173F9" w:rsidRPr="005D1707" w14:paraId="6A714E76" w14:textId="77777777" w:rsidTr="005D1707">
        <w:trPr>
          <w:trHeight w:val="350"/>
        </w:trPr>
        <w:tc>
          <w:tcPr>
            <w:tcW w:w="2340" w:type="dxa"/>
            <w:shd w:val="clear" w:color="auto" w:fill="002060"/>
            <w:vAlign w:val="center"/>
          </w:tcPr>
          <w:p w14:paraId="0ADC1DE0" w14:textId="77777777" w:rsidR="00C173F9" w:rsidRPr="005D1707" w:rsidRDefault="00C173F9" w:rsidP="00B65875">
            <w:pPr>
              <w:rPr>
                <w:rFonts w:ascii="Times New Roman" w:hAnsi="Times New Roman" w:cs="Times New Roman"/>
                <w:b/>
                <w:color w:val="FFFFFF" w:themeColor="background1"/>
                <w:sz w:val="16"/>
                <w:szCs w:val="16"/>
                <w:highlight w:val="darkBlue"/>
              </w:rPr>
            </w:pPr>
            <w:r w:rsidRPr="005D1707">
              <w:rPr>
                <w:rFonts w:ascii="Times New Roman" w:hAnsi="Times New Roman" w:cs="Times New Roman"/>
                <w:b/>
                <w:color w:val="FFFFFF" w:themeColor="background1"/>
                <w:sz w:val="16"/>
                <w:szCs w:val="16"/>
                <w:highlight w:val="darkBlue"/>
              </w:rPr>
              <w:t>Relevant Interested Party</w:t>
            </w:r>
          </w:p>
        </w:tc>
        <w:tc>
          <w:tcPr>
            <w:tcW w:w="2520" w:type="dxa"/>
            <w:shd w:val="clear" w:color="auto" w:fill="002060"/>
            <w:vAlign w:val="center"/>
          </w:tcPr>
          <w:p w14:paraId="3972D8CA" w14:textId="77777777" w:rsidR="00C173F9" w:rsidRPr="005D1707" w:rsidRDefault="00C173F9" w:rsidP="00B65875">
            <w:pPr>
              <w:rPr>
                <w:rFonts w:ascii="Times New Roman" w:hAnsi="Times New Roman" w:cs="Times New Roman"/>
                <w:b/>
                <w:color w:val="FFFFFF" w:themeColor="background1"/>
                <w:sz w:val="16"/>
                <w:szCs w:val="16"/>
                <w:highlight w:val="darkBlue"/>
              </w:rPr>
            </w:pPr>
            <w:r w:rsidRPr="005D1707">
              <w:rPr>
                <w:rFonts w:ascii="Times New Roman" w:hAnsi="Times New Roman" w:cs="Times New Roman"/>
                <w:b/>
                <w:color w:val="FFFFFF" w:themeColor="background1"/>
                <w:sz w:val="16"/>
                <w:szCs w:val="16"/>
                <w:highlight w:val="darkBlue"/>
              </w:rPr>
              <w:t>Needs &amp; Expectations</w:t>
            </w:r>
          </w:p>
        </w:tc>
        <w:tc>
          <w:tcPr>
            <w:tcW w:w="1980" w:type="dxa"/>
            <w:shd w:val="clear" w:color="auto" w:fill="002060"/>
            <w:vAlign w:val="center"/>
          </w:tcPr>
          <w:p w14:paraId="05F3A2FD" w14:textId="77777777" w:rsidR="00C173F9" w:rsidRPr="005D1707" w:rsidRDefault="00C173F9" w:rsidP="00B65875">
            <w:pPr>
              <w:rPr>
                <w:rFonts w:ascii="Times New Roman" w:hAnsi="Times New Roman" w:cs="Times New Roman"/>
                <w:b/>
                <w:color w:val="FFFFFF" w:themeColor="background1"/>
                <w:sz w:val="16"/>
                <w:szCs w:val="16"/>
                <w:highlight w:val="darkBlue"/>
              </w:rPr>
            </w:pPr>
            <w:r w:rsidRPr="005D1707">
              <w:rPr>
                <w:rFonts w:ascii="Times New Roman" w:hAnsi="Times New Roman" w:cs="Times New Roman"/>
                <w:b/>
                <w:color w:val="FFFFFF" w:themeColor="background1"/>
                <w:sz w:val="16"/>
                <w:szCs w:val="16"/>
                <w:highlight w:val="darkBlue"/>
              </w:rPr>
              <w:t>How we address</w:t>
            </w:r>
          </w:p>
        </w:tc>
        <w:tc>
          <w:tcPr>
            <w:tcW w:w="2610" w:type="dxa"/>
            <w:shd w:val="clear" w:color="auto" w:fill="002060"/>
            <w:vAlign w:val="center"/>
          </w:tcPr>
          <w:p w14:paraId="6EC08312" w14:textId="77777777" w:rsidR="00C173F9" w:rsidRPr="005D1707" w:rsidRDefault="00C173F9" w:rsidP="00B65875">
            <w:pPr>
              <w:rPr>
                <w:rFonts w:ascii="Times New Roman" w:hAnsi="Times New Roman" w:cs="Times New Roman"/>
                <w:b/>
                <w:color w:val="FFFFFF" w:themeColor="background1"/>
                <w:sz w:val="16"/>
                <w:szCs w:val="16"/>
                <w:highlight w:val="darkBlue"/>
              </w:rPr>
            </w:pPr>
            <w:r w:rsidRPr="005D1707">
              <w:rPr>
                <w:rFonts w:ascii="Times New Roman" w:hAnsi="Times New Roman" w:cs="Times New Roman"/>
                <w:b/>
                <w:color w:val="FFFFFF" w:themeColor="background1"/>
                <w:sz w:val="16"/>
                <w:szCs w:val="16"/>
                <w:highlight w:val="darkBlue"/>
              </w:rPr>
              <w:t>Risk</w:t>
            </w:r>
          </w:p>
        </w:tc>
      </w:tr>
      <w:tr w:rsidR="00C173F9" w:rsidRPr="005D1707" w14:paraId="55F4E7BF" w14:textId="77777777" w:rsidTr="005D1707">
        <w:tc>
          <w:tcPr>
            <w:tcW w:w="2340" w:type="dxa"/>
            <w:vAlign w:val="center"/>
          </w:tcPr>
          <w:p w14:paraId="17DBE7B3"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Thales Group Corporate</w:t>
            </w:r>
          </w:p>
        </w:tc>
        <w:tc>
          <w:tcPr>
            <w:tcW w:w="2520" w:type="dxa"/>
            <w:vAlign w:val="center"/>
          </w:tcPr>
          <w:p w14:paraId="4BD11239" w14:textId="77777777" w:rsidR="00D71F92" w:rsidRPr="0062387A" w:rsidRDefault="00C173F9" w:rsidP="0062387A">
            <w:pPr>
              <w:pStyle w:val="ListParagraph"/>
              <w:numPr>
                <w:ilvl w:val="0"/>
                <w:numId w:val="57"/>
              </w:numPr>
              <w:ind w:left="252" w:hanging="270"/>
              <w:rPr>
                <w:rFonts w:ascii="Times New Roman" w:hAnsi="Times New Roman" w:cs="Times New Roman"/>
                <w:sz w:val="16"/>
                <w:szCs w:val="16"/>
              </w:rPr>
            </w:pPr>
            <w:r w:rsidRPr="0062387A">
              <w:rPr>
                <w:rFonts w:ascii="Times New Roman" w:hAnsi="Times New Roman" w:cs="Times New Roman"/>
                <w:sz w:val="16"/>
                <w:szCs w:val="16"/>
              </w:rPr>
              <w:t>Profitability</w:t>
            </w:r>
          </w:p>
          <w:p w14:paraId="2EB421F8" w14:textId="77777777" w:rsidR="00D71F92" w:rsidRPr="0062387A" w:rsidRDefault="00D71F92" w:rsidP="0062387A">
            <w:pPr>
              <w:pStyle w:val="ListParagraph"/>
              <w:numPr>
                <w:ilvl w:val="0"/>
                <w:numId w:val="57"/>
              </w:numPr>
              <w:ind w:left="252" w:hanging="270"/>
              <w:rPr>
                <w:rFonts w:ascii="Times New Roman" w:hAnsi="Times New Roman" w:cs="Times New Roman"/>
                <w:sz w:val="16"/>
                <w:szCs w:val="16"/>
              </w:rPr>
            </w:pPr>
            <w:r w:rsidRPr="0062387A">
              <w:rPr>
                <w:rFonts w:ascii="Times New Roman" w:hAnsi="Times New Roman" w:cs="Times New Roman"/>
                <w:sz w:val="16"/>
                <w:szCs w:val="16"/>
              </w:rPr>
              <w:t>Innovation</w:t>
            </w:r>
          </w:p>
          <w:p w14:paraId="6A5487E8" w14:textId="6AE63DF2" w:rsidR="00C173F9" w:rsidRPr="0062387A" w:rsidRDefault="00C173F9" w:rsidP="0062387A">
            <w:pPr>
              <w:pStyle w:val="ListParagraph"/>
              <w:numPr>
                <w:ilvl w:val="0"/>
                <w:numId w:val="57"/>
              </w:numPr>
              <w:ind w:left="252" w:hanging="270"/>
              <w:rPr>
                <w:rFonts w:ascii="Times New Roman" w:hAnsi="Times New Roman" w:cs="Times New Roman"/>
                <w:sz w:val="16"/>
                <w:szCs w:val="16"/>
              </w:rPr>
            </w:pPr>
            <w:r w:rsidRPr="0062387A">
              <w:rPr>
                <w:rFonts w:ascii="Times New Roman" w:hAnsi="Times New Roman" w:cs="Times New Roman"/>
                <w:sz w:val="16"/>
                <w:szCs w:val="16"/>
              </w:rPr>
              <w:t xml:space="preserve">Ethical </w:t>
            </w:r>
            <w:r w:rsidR="00D71F92" w:rsidRPr="0062387A">
              <w:rPr>
                <w:rFonts w:ascii="Times New Roman" w:hAnsi="Times New Roman" w:cs="Times New Roman"/>
                <w:sz w:val="16"/>
                <w:szCs w:val="16"/>
              </w:rPr>
              <w:t xml:space="preserve">business </w:t>
            </w:r>
            <w:r w:rsidR="00B65875" w:rsidRPr="0062387A">
              <w:rPr>
                <w:rFonts w:ascii="Times New Roman" w:hAnsi="Times New Roman" w:cs="Times New Roman"/>
                <w:sz w:val="16"/>
                <w:szCs w:val="16"/>
              </w:rPr>
              <w:t>practices</w:t>
            </w:r>
          </w:p>
        </w:tc>
        <w:tc>
          <w:tcPr>
            <w:tcW w:w="1980" w:type="dxa"/>
            <w:vAlign w:val="center"/>
          </w:tcPr>
          <w:p w14:paraId="127192A4" w14:textId="63F952B5" w:rsidR="00B65875" w:rsidRPr="0062387A" w:rsidRDefault="00D71F92" w:rsidP="0062387A">
            <w:pPr>
              <w:pStyle w:val="ListParagraph"/>
              <w:numPr>
                <w:ilvl w:val="0"/>
                <w:numId w:val="52"/>
              </w:numPr>
              <w:ind w:left="162" w:hanging="162"/>
              <w:rPr>
                <w:rFonts w:ascii="Times New Roman" w:hAnsi="Times New Roman" w:cs="Times New Roman"/>
                <w:sz w:val="16"/>
                <w:szCs w:val="16"/>
              </w:rPr>
            </w:pPr>
            <w:r w:rsidRPr="0062387A">
              <w:rPr>
                <w:rFonts w:ascii="Times New Roman" w:hAnsi="Times New Roman" w:cs="Times New Roman"/>
                <w:sz w:val="16"/>
                <w:szCs w:val="16"/>
              </w:rPr>
              <w:t>Strategic p</w:t>
            </w:r>
            <w:r w:rsidR="00C173F9" w:rsidRPr="0062387A">
              <w:rPr>
                <w:rFonts w:ascii="Times New Roman" w:hAnsi="Times New Roman" w:cs="Times New Roman"/>
                <w:sz w:val="16"/>
                <w:szCs w:val="16"/>
              </w:rPr>
              <w:t>lanning</w:t>
            </w:r>
          </w:p>
          <w:p w14:paraId="47EEACDE" w14:textId="44555E06" w:rsidR="00C173F9" w:rsidRPr="0062387A" w:rsidRDefault="00B65875" w:rsidP="0062387A">
            <w:pPr>
              <w:pStyle w:val="ListParagraph"/>
              <w:numPr>
                <w:ilvl w:val="0"/>
                <w:numId w:val="52"/>
              </w:numPr>
              <w:ind w:left="162" w:hanging="162"/>
              <w:rPr>
                <w:rFonts w:ascii="Times New Roman" w:hAnsi="Times New Roman" w:cs="Times New Roman"/>
                <w:sz w:val="16"/>
                <w:szCs w:val="16"/>
              </w:rPr>
            </w:pPr>
            <w:r w:rsidRPr="0062387A">
              <w:rPr>
                <w:rFonts w:ascii="Times New Roman" w:hAnsi="Times New Roman" w:cs="Times New Roman"/>
                <w:sz w:val="16"/>
                <w:szCs w:val="16"/>
              </w:rPr>
              <w:t>O</w:t>
            </w:r>
            <w:r w:rsidR="00C173F9" w:rsidRPr="0062387A">
              <w:rPr>
                <w:rFonts w:ascii="Times New Roman" w:hAnsi="Times New Roman" w:cs="Times New Roman"/>
                <w:sz w:val="16"/>
                <w:szCs w:val="16"/>
              </w:rPr>
              <w:t>peration to budget</w:t>
            </w:r>
          </w:p>
        </w:tc>
        <w:tc>
          <w:tcPr>
            <w:tcW w:w="2610" w:type="dxa"/>
            <w:vAlign w:val="center"/>
          </w:tcPr>
          <w:p w14:paraId="3F75F86C" w14:textId="77777777" w:rsidR="00B65875" w:rsidRPr="0062387A" w:rsidRDefault="00C173F9" w:rsidP="0062387A">
            <w:pPr>
              <w:pStyle w:val="ListParagraph"/>
              <w:numPr>
                <w:ilvl w:val="0"/>
                <w:numId w:val="52"/>
              </w:numPr>
              <w:ind w:left="162" w:hanging="180"/>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2A6A9578" w14:textId="06D8C85A" w:rsidR="00C173F9" w:rsidRPr="0062387A" w:rsidRDefault="00B65875" w:rsidP="0062387A">
            <w:pPr>
              <w:pStyle w:val="ListParagraph"/>
              <w:numPr>
                <w:ilvl w:val="0"/>
                <w:numId w:val="52"/>
              </w:numPr>
              <w:ind w:left="162" w:hanging="180"/>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tc>
      </w:tr>
      <w:tr w:rsidR="00C173F9" w:rsidRPr="005D1707" w14:paraId="1644641B" w14:textId="77777777" w:rsidTr="005D1707">
        <w:tc>
          <w:tcPr>
            <w:tcW w:w="2340" w:type="dxa"/>
            <w:vAlign w:val="center"/>
          </w:tcPr>
          <w:p w14:paraId="2F6B6B58" w14:textId="4F87E3DC"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TDSI Proxy Board</w:t>
            </w:r>
          </w:p>
        </w:tc>
        <w:tc>
          <w:tcPr>
            <w:tcW w:w="2520" w:type="dxa"/>
            <w:vAlign w:val="center"/>
          </w:tcPr>
          <w:p w14:paraId="4701EA75" w14:textId="1D82CC11"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Maintaining US Govt. FOCI statutes</w:t>
            </w:r>
          </w:p>
        </w:tc>
        <w:tc>
          <w:tcPr>
            <w:tcW w:w="1980" w:type="dxa"/>
            <w:vAlign w:val="center"/>
          </w:tcPr>
          <w:p w14:paraId="4D4D3AC9" w14:textId="77777777" w:rsidR="00B65875" w:rsidRPr="0062387A" w:rsidRDefault="00C173F9" w:rsidP="0062387A">
            <w:pPr>
              <w:pStyle w:val="ListParagraph"/>
              <w:numPr>
                <w:ilvl w:val="0"/>
                <w:numId w:val="53"/>
              </w:numPr>
              <w:ind w:left="162" w:hanging="162"/>
              <w:rPr>
                <w:rFonts w:ascii="Times New Roman" w:hAnsi="Times New Roman" w:cs="Times New Roman"/>
                <w:sz w:val="16"/>
                <w:szCs w:val="16"/>
              </w:rPr>
            </w:pPr>
            <w:r w:rsidRPr="0062387A">
              <w:rPr>
                <w:rFonts w:ascii="Times New Roman" w:hAnsi="Times New Roman" w:cs="Times New Roman"/>
                <w:sz w:val="16"/>
                <w:szCs w:val="16"/>
              </w:rPr>
              <w:t>Security Planning</w:t>
            </w:r>
          </w:p>
          <w:p w14:paraId="2F8C5C07" w14:textId="7D73CC46" w:rsidR="00C173F9" w:rsidRPr="0062387A" w:rsidRDefault="00C173F9" w:rsidP="0062387A">
            <w:pPr>
              <w:pStyle w:val="ListParagraph"/>
              <w:numPr>
                <w:ilvl w:val="0"/>
                <w:numId w:val="53"/>
              </w:numPr>
              <w:ind w:left="162" w:hanging="162"/>
              <w:rPr>
                <w:rFonts w:ascii="Times New Roman" w:hAnsi="Times New Roman" w:cs="Times New Roman"/>
                <w:sz w:val="16"/>
                <w:szCs w:val="16"/>
              </w:rPr>
            </w:pPr>
            <w:r w:rsidRPr="0062387A">
              <w:rPr>
                <w:rFonts w:ascii="Times New Roman" w:hAnsi="Times New Roman" w:cs="Times New Roman"/>
                <w:sz w:val="16"/>
                <w:szCs w:val="16"/>
              </w:rPr>
              <w:t>Proxy Board</w:t>
            </w:r>
          </w:p>
        </w:tc>
        <w:tc>
          <w:tcPr>
            <w:tcW w:w="2610" w:type="dxa"/>
            <w:vAlign w:val="center"/>
          </w:tcPr>
          <w:p w14:paraId="19245DAC" w14:textId="77777777" w:rsidR="00837EA1" w:rsidRPr="0062387A" w:rsidRDefault="00C173F9" w:rsidP="0062387A">
            <w:pPr>
              <w:pStyle w:val="ListParagraph"/>
              <w:numPr>
                <w:ilvl w:val="0"/>
                <w:numId w:val="52"/>
              </w:numPr>
              <w:ind w:left="162" w:hanging="180"/>
              <w:rPr>
                <w:rFonts w:ascii="Times New Roman" w:hAnsi="Times New Roman" w:cs="Times New Roman"/>
                <w:sz w:val="16"/>
                <w:szCs w:val="16"/>
              </w:rPr>
            </w:pPr>
            <w:r w:rsidRPr="0062387A">
              <w:rPr>
                <w:rFonts w:ascii="Times New Roman" w:hAnsi="Times New Roman" w:cs="Times New Roman"/>
                <w:sz w:val="16"/>
                <w:szCs w:val="16"/>
              </w:rPr>
              <w:t>Penalties / fines</w:t>
            </w:r>
          </w:p>
          <w:p w14:paraId="36B343FF" w14:textId="07B51716" w:rsidR="00C173F9" w:rsidRPr="0062387A" w:rsidRDefault="00837EA1" w:rsidP="0062387A">
            <w:pPr>
              <w:pStyle w:val="ListParagraph"/>
              <w:numPr>
                <w:ilvl w:val="0"/>
                <w:numId w:val="52"/>
              </w:numPr>
              <w:ind w:left="162" w:hanging="180"/>
              <w:rPr>
                <w:rFonts w:ascii="Times New Roman" w:hAnsi="Times New Roman" w:cs="Times New Roman"/>
                <w:sz w:val="16"/>
                <w:szCs w:val="16"/>
              </w:rPr>
            </w:pPr>
            <w:r w:rsidRPr="0062387A">
              <w:rPr>
                <w:rFonts w:ascii="Times New Roman" w:hAnsi="Times New Roman" w:cs="Times New Roman"/>
                <w:sz w:val="16"/>
                <w:szCs w:val="16"/>
              </w:rPr>
              <w:t>I</w:t>
            </w:r>
            <w:r w:rsidR="00C173F9" w:rsidRPr="0062387A">
              <w:rPr>
                <w:rFonts w:ascii="Times New Roman" w:hAnsi="Times New Roman" w:cs="Times New Roman"/>
                <w:sz w:val="16"/>
                <w:szCs w:val="16"/>
              </w:rPr>
              <w:t>nability to conduct business</w:t>
            </w:r>
          </w:p>
        </w:tc>
      </w:tr>
      <w:tr w:rsidR="00C173F9" w:rsidRPr="005D1707" w14:paraId="4B9F9629" w14:textId="77777777" w:rsidTr="005D1707">
        <w:tc>
          <w:tcPr>
            <w:tcW w:w="2340" w:type="dxa"/>
            <w:vAlign w:val="center"/>
          </w:tcPr>
          <w:p w14:paraId="58C12AD0"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US DOD Armed Services</w:t>
            </w:r>
          </w:p>
        </w:tc>
        <w:tc>
          <w:tcPr>
            <w:tcW w:w="2520" w:type="dxa"/>
            <w:vAlign w:val="center"/>
          </w:tcPr>
          <w:p w14:paraId="5BF5395E" w14:textId="740EA1BF" w:rsidR="00575CD9" w:rsidRPr="0062387A" w:rsidRDefault="00575CD9" w:rsidP="0062387A">
            <w:pPr>
              <w:pStyle w:val="ListParagraph"/>
              <w:numPr>
                <w:ilvl w:val="0"/>
                <w:numId w:val="67"/>
              </w:numPr>
              <w:ind w:left="162" w:hanging="162"/>
              <w:rPr>
                <w:rFonts w:ascii="Times New Roman" w:hAnsi="Times New Roman" w:cs="Times New Roman"/>
                <w:sz w:val="16"/>
                <w:szCs w:val="16"/>
              </w:rPr>
            </w:pPr>
            <w:r w:rsidRPr="0062387A">
              <w:rPr>
                <w:rFonts w:ascii="Times New Roman" w:hAnsi="Times New Roman" w:cs="Times New Roman"/>
                <w:sz w:val="16"/>
                <w:szCs w:val="16"/>
              </w:rPr>
              <w:t>Deliver h</w:t>
            </w:r>
            <w:r w:rsidR="00D71F92" w:rsidRPr="0062387A">
              <w:rPr>
                <w:rFonts w:ascii="Times New Roman" w:hAnsi="Times New Roman" w:cs="Times New Roman"/>
                <w:sz w:val="16"/>
                <w:szCs w:val="16"/>
              </w:rPr>
              <w:t>ighly reliable m</w:t>
            </w:r>
            <w:r w:rsidR="00C173F9" w:rsidRPr="0062387A">
              <w:rPr>
                <w:rFonts w:ascii="Times New Roman" w:hAnsi="Times New Roman" w:cs="Times New Roman"/>
                <w:sz w:val="16"/>
                <w:szCs w:val="16"/>
              </w:rPr>
              <w:t xml:space="preserve">ission </w:t>
            </w:r>
            <w:r w:rsidR="00D71F92" w:rsidRPr="0062387A">
              <w:rPr>
                <w:rFonts w:ascii="Times New Roman" w:hAnsi="Times New Roman" w:cs="Times New Roman"/>
                <w:sz w:val="16"/>
                <w:szCs w:val="16"/>
              </w:rPr>
              <w:t>c</w:t>
            </w:r>
            <w:r w:rsidRPr="0062387A">
              <w:rPr>
                <w:rFonts w:ascii="Times New Roman" w:hAnsi="Times New Roman" w:cs="Times New Roman"/>
                <w:sz w:val="16"/>
                <w:szCs w:val="16"/>
              </w:rPr>
              <w:t>ritical equipment</w:t>
            </w:r>
          </w:p>
          <w:p w14:paraId="22B9D3D8" w14:textId="77777777" w:rsidR="00575CD9" w:rsidRPr="0062387A" w:rsidRDefault="00575CD9" w:rsidP="0062387A">
            <w:pPr>
              <w:pStyle w:val="ListParagraph"/>
              <w:numPr>
                <w:ilvl w:val="0"/>
                <w:numId w:val="67"/>
              </w:numPr>
              <w:ind w:left="162" w:hanging="162"/>
              <w:rPr>
                <w:rFonts w:ascii="Times New Roman" w:hAnsi="Times New Roman" w:cs="Times New Roman"/>
                <w:sz w:val="16"/>
                <w:szCs w:val="16"/>
              </w:rPr>
            </w:pPr>
            <w:r w:rsidRPr="0062387A">
              <w:rPr>
                <w:rFonts w:ascii="Times New Roman" w:hAnsi="Times New Roman" w:cs="Times New Roman"/>
                <w:sz w:val="16"/>
                <w:szCs w:val="16"/>
              </w:rPr>
              <w:t>Meet</w:t>
            </w:r>
            <w:r w:rsidR="00C173F9" w:rsidRPr="0062387A">
              <w:rPr>
                <w:rFonts w:ascii="Times New Roman" w:hAnsi="Times New Roman" w:cs="Times New Roman"/>
                <w:sz w:val="16"/>
                <w:szCs w:val="16"/>
              </w:rPr>
              <w:t xml:space="preserve"> requirements</w:t>
            </w:r>
          </w:p>
          <w:p w14:paraId="05944096" w14:textId="721E52F2" w:rsidR="00C173F9" w:rsidRPr="0062387A" w:rsidRDefault="00575CD9" w:rsidP="0062387A">
            <w:pPr>
              <w:pStyle w:val="ListParagraph"/>
              <w:numPr>
                <w:ilvl w:val="0"/>
                <w:numId w:val="67"/>
              </w:numPr>
              <w:ind w:left="162" w:hanging="162"/>
              <w:rPr>
                <w:rFonts w:ascii="Times New Roman" w:hAnsi="Times New Roman" w:cs="Times New Roman"/>
                <w:sz w:val="16"/>
                <w:szCs w:val="16"/>
              </w:rPr>
            </w:pPr>
            <w:r w:rsidRPr="0062387A">
              <w:rPr>
                <w:rFonts w:ascii="Times New Roman" w:hAnsi="Times New Roman" w:cs="Times New Roman"/>
                <w:sz w:val="16"/>
                <w:szCs w:val="16"/>
              </w:rPr>
              <w:t xml:space="preserve">On-time </w:t>
            </w:r>
            <w:r w:rsidR="00C173F9" w:rsidRPr="0062387A">
              <w:rPr>
                <w:rFonts w:ascii="Times New Roman" w:hAnsi="Times New Roman" w:cs="Times New Roman"/>
                <w:sz w:val="16"/>
                <w:szCs w:val="16"/>
              </w:rPr>
              <w:t>deliver</w:t>
            </w:r>
            <w:r w:rsidRPr="0062387A">
              <w:rPr>
                <w:rFonts w:ascii="Times New Roman" w:hAnsi="Times New Roman" w:cs="Times New Roman"/>
                <w:sz w:val="16"/>
                <w:szCs w:val="16"/>
              </w:rPr>
              <w:t>y</w:t>
            </w:r>
          </w:p>
        </w:tc>
        <w:tc>
          <w:tcPr>
            <w:tcW w:w="1980" w:type="dxa"/>
            <w:vAlign w:val="center"/>
          </w:tcPr>
          <w:p w14:paraId="237E77DC" w14:textId="77777777" w:rsidR="00C173F9" w:rsidRPr="0062387A" w:rsidRDefault="00C173F9" w:rsidP="005D1707">
            <w:pPr>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0773457B" w14:textId="77777777" w:rsidR="00D71F92" w:rsidRPr="0062387A" w:rsidRDefault="00C173F9" w:rsidP="0062387A">
            <w:pPr>
              <w:pStyle w:val="ListParagraph"/>
              <w:numPr>
                <w:ilvl w:val="0"/>
                <w:numId w:val="54"/>
              </w:numPr>
              <w:ind w:left="162" w:hanging="180"/>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45C903B2" w14:textId="69370BCE" w:rsidR="00C173F9" w:rsidRPr="0062387A" w:rsidRDefault="00D71F92" w:rsidP="0062387A">
            <w:pPr>
              <w:pStyle w:val="ListParagraph"/>
              <w:numPr>
                <w:ilvl w:val="0"/>
                <w:numId w:val="54"/>
              </w:numPr>
              <w:ind w:left="162" w:hanging="180"/>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tc>
      </w:tr>
      <w:tr w:rsidR="00D71F92" w:rsidRPr="005D1707" w14:paraId="2F53E49A" w14:textId="77777777" w:rsidTr="005D1707">
        <w:tc>
          <w:tcPr>
            <w:tcW w:w="2340" w:type="dxa"/>
            <w:vAlign w:val="center"/>
          </w:tcPr>
          <w:p w14:paraId="44507C36" w14:textId="69A6B326" w:rsidR="00D71F92" w:rsidRPr="0062387A" w:rsidRDefault="00D71F92" w:rsidP="00D71F92">
            <w:pPr>
              <w:rPr>
                <w:rFonts w:ascii="Times New Roman" w:hAnsi="Times New Roman" w:cs="Times New Roman"/>
                <w:sz w:val="16"/>
                <w:szCs w:val="16"/>
              </w:rPr>
            </w:pPr>
            <w:r w:rsidRPr="0062387A">
              <w:rPr>
                <w:rFonts w:ascii="Times New Roman" w:hAnsi="Times New Roman" w:cs="Times New Roman"/>
                <w:sz w:val="16"/>
                <w:szCs w:val="16"/>
              </w:rPr>
              <w:t>International Defense Markets</w:t>
            </w:r>
          </w:p>
        </w:tc>
        <w:tc>
          <w:tcPr>
            <w:tcW w:w="2520" w:type="dxa"/>
            <w:vAlign w:val="center"/>
          </w:tcPr>
          <w:p w14:paraId="1591B889" w14:textId="77777777" w:rsidR="005D1707" w:rsidRPr="0062387A" w:rsidRDefault="005D1707" w:rsidP="0062387A">
            <w:pPr>
              <w:pStyle w:val="ListParagraph"/>
              <w:numPr>
                <w:ilvl w:val="0"/>
                <w:numId w:val="54"/>
              </w:numPr>
              <w:ind w:left="162" w:hanging="162"/>
              <w:rPr>
                <w:rFonts w:ascii="Times New Roman" w:hAnsi="Times New Roman" w:cs="Times New Roman"/>
                <w:sz w:val="16"/>
                <w:szCs w:val="16"/>
              </w:rPr>
            </w:pPr>
            <w:r w:rsidRPr="0062387A">
              <w:rPr>
                <w:rFonts w:ascii="Times New Roman" w:hAnsi="Times New Roman" w:cs="Times New Roman"/>
                <w:sz w:val="16"/>
                <w:szCs w:val="16"/>
              </w:rPr>
              <w:t>Deliver h</w:t>
            </w:r>
            <w:r w:rsidR="00D71F92" w:rsidRPr="0062387A">
              <w:rPr>
                <w:rFonts w:ascii="Times New Roman" w:hAnsi="Times New Roman" w:cs="Times New Roman"/>
                <w:sz w:val="16"/>
                <w:szCs w:val="16"/>
              </w:rPr>
              <w:t>ighly reliable mission critical equipment</w:t>
            </w:r>
          </w:p>
          <w:p w14:paraId="6B85B224" w14:textId="77777777" w:rsidR="005D1707" w:rsidRPr="0062387A" w:rsidRDefault="005D1707" w:rsidP="0062387A">
            <w:pPr>
              <w:pStyle w:val="ListParagraph"/>
              <w:numPr>
                <w:ilvl w:val="0"/>
                <w:numId w:val="54"/>
              </w:numPr>
              <w:ind w:left="162" w:hanging="162"/>
              <w:rPr>
                <w:rFonts w:ascii="Times New Roman" w:hAnsi="Times New Roman" w:cs="Times New Roman"/>
                <w:sz w:val="16"/>
                <w:szCs w:val="16"/>
              </w:rPr>
            </w:pPr>
            <w:r w:rsidRPr="0062387A">
              <w:rPr>
                <w:rFonts w:ascii="Times New Roman" w:hAnsi="Times New Roman" w:cs="Times New Roman"/>
                <w:sz w:val="16"/>
                <w:szCs w:val="16"/>
              </w:rPr>
              <w:t>Meet</w:t>
            </w:r>
            <w:r w:rsidR="00D71F92" w:rsidRPr="0062387A">
              <w:rPr>
                <w:rFonts w:ascii="Times New Roman" w:hAnsi="Times New Roman" w:cs="Times New Roman"/>
                <w:sz w:val="16"/>
                <w:szCs w:val="16"/>
              </w:rPr>
              <w:t xml:space="preserve"> requirements</w:t>
            </w:r>
          </w:p>
          <w:p w14:paraId="5EB9EADF" w14:textId="79E14333" w:rsidR="00D71F92" w:rsidRPr="0062387A" w:rsidRDefault="005D1707" w:rsidP="0062387A">
            <w:pPr>
              <w:pStyle w:val="ListParagraph"/>
              <w:numPr>
                <w:ilvl w:val="0"/>
                <w:numId w:val="54"/>
              </w:numPr>
              <w:ind w:left="162" w:hanging="162"/>
              <w:rPr>
                <w:rFonts w:ascii="Times New Roman" w:hAnsi="Times New Roman" w:cs="Times New Roman"/>
                <w:sz w:val="16"/>
                <w:szCs w:val="16"/>
              </w:rPr>
            </w:pPr>
            <w:r w:rsidRPr="0062387A">
              <w:rPr>
                <w:rFonts w:ascii="Times New Roman" w:hAnsi="Times New Roman" w:cs="Times New Roman"/>
                <w:sz w:val="16"/>
                <w:szCs w:val="16"/>
              </w:rPr>
              <w:t xml:space="preserve">On-time </w:t>
            </w:r>
            <w:r w:rsidR="00D71F92" w:rsidRPr="0062387A">
              <w:rPr>
                <w:rFonts w:ascii="Times New Roman" w:hAnsi="Times New Roman" w:cs="Times New Roman"/>
                <w:sz w:val="16"/>
                <w:szCs w:val="16"/>
              </w:rPr>
              <w:t>deliver</w:t>
            </w:r>
            <w:r w:rsidRPr="0062387A">
              <w:rPr>
                <w:rFonts w:ascii="Times New Roman" w:hAnsi="Times New Roman" w:cs="Times New Roman"/>
                <w:sz w:val="16"/>
                <w:szCs w:val="16"/>
              </w:rPr>
              <w:t>y</w:t>
            </w:r>
          </w:p>
        </w:tc>
        <w:tc>
          <w:tcPr>
            <w:tcW w:w="1980" w:type="dxa"/>
            <w:vAlign w:val="center"/>
          </w:tcPr>
          <w:p w14:paraId="1D746340" w14:textId="51B63833" w:rsidR="00D71F92" w:rsidRPr="0062387A" w:rsidRDefault="00D71F92" w:rsidP="005D1707">
            <w:pPr>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666D84BF" w14:textId="77777777" w:rsidR="00D71F92" w:rsidRPr="0062387A" w:rsidRDefault="00D71F92" w:rsidP="0062387A">
            <w:pPr>
              <w:pStyle w:val="ListParagraph"/>
              <w:numPr>
                <w:ilvl w:val="0"/>
                <w:numId w:val="54"/>
              </w:numPr>
              <w:ind w:left="162" w:hanging="180"/>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151059DB" w14:textId="312FFDB2" w:rsidR="00D71F92" w:rsidRPr="0062387A" w:rsidRDefault="00837EA1" w:rsidP="0062387A">
            <w:pPr>
              <w:pStyle w:val="ListParagraph"/>
              <w:numPr>
                <w:ilvl w:val="0"/>
                <w:numId w:val="54"/>
              </w:numPr>
              <w:ind w:left="162" w:hanging="180"/>
              <w:rPr>
                <w:rFonts w:ascii="Times New Roman" w:hAnsi="Times New Roman" w:cs="Times New Roman"/>
                <w:sz w:val="16"/>
                <w:szCs w:val="16"/>
              </w:rPr>
            </w:pPr>
            <w:r w:rsidRPr="0062387A">
              <w:rPr>
                <w:rFonts w:ascii="Times New Roman" w:hAnsi="Times New Roman" w:cs="Times New Roman"/>
                <w:sz w:val="16"/>
                <w:szCs w:val="16"/>
              </w:rPr>
              <w:t>B</w:t>
            </w:r>
            <w:r w:rsidR="00D71F92" w:rsidRPr="0062387A">
              <w:rPr>
                <w:rFonts w:ascii="Times New Roman" w:hAnsi="Times New Roman" w:cs="Times New Roman"/>
                <w:sz w:val="16"/>
                <w:szCs w:val="16"/>
              </w:rPr>
              <w:t>usiness survival</w:t>
            </w:r>
          </w:p>
        </w:tc>
      </w:tr>
      <w:tr w:rsidR="00C173F9" w:rsidRPr="005D1707" w14:paraId="1D8F2505" w14:textId="77777777" w:rsidTr="005D1707">
        <w:tc>
          <w:tcPr>
            <w:tcW w:w="2340" w:type="dxa"/>
            <w:vAlign w:val="center"/>
          </w:tcPr>
          <w:p w14:paraId="4075AAB5"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US Federal Agencies</w:t>
            </w:r>
          </w:p>
        </w:tc>
        <w:tc>
          <w:tcPr>
            <w:tcW w:w="2520" w:type="dxa"/>
            <w:vAlign w:val="center"/>
          </w:tcPr>
          <w:p w14:paraId="2F4DF54A" w14:textId="1BBB4D40" w:rsidR="00575CD9" w:rsidRPr="0062387A" w:rsidRDefault="00575CD9" w:rsidP="0062387A">
            <w:pPr>
              <w:pStyle w:val="ListParagraph"/>
              <w:numPr>
                <w:ilvl w:val="0"/>
                <w:numId w:val="66"/>
              </w:numPr>
              <w:ind w:left="162" w:hanging="162"/>
              <w:rPr>
                <w:rFonts w:ascii="Times New Roman" w:hAnsi="Times New Roman" w:cs="Times New Roman"/>
                <w:sz w:val="16"/>
                <w:szCs w:val="16"/>
              </w:rPr>
            </w:pPr>
            <w:r w:rsidRPr="0062387A">
              <w:rPr>
                <w:rFonts w:ascii="Times New Roman" w:hAnsi="Times New Roman" w:cs="Times New Roman"/>
                <w:sz w:val="16"/>
                <w:szCs w:val="16"/>
              </w:rPr>
              <w:t>Deliver h</w:t>
            </w:r>
            <w:r w:rsidR="00D71F92" w:rsidRPr="0062387A">
              <w:rPr>
                <w:rFonts w:ascii="Times New Roman" w:hAnsi="Times New Roman" w:cs="Times New Roman"/>
                <w:sz w:val="16"/>
                <w:szCs w:val="16"/>
              </w:rPr>
              <w:t>ighly reliable mission c</w:t>
            </w:r>
            <w:r w:rsidR="00C173F9" w:rsidRPr="0062387A">
              <w:rPr>
                <w:rFonts w:ascii="Times New Roman" w:hAnsi="Times New Roman" w:cs="Times New Roman"/>
                <w:sz w:val="16"/>
                <w:szCs w:val="16"/>
              </w:rPr>
              <w:t>ritical equipment</w:t>
            </w:r>
          </w:p>
          <w:p w14:paraId="6F9F0105" w14:textId="4A4BDC37" w:rsidR="00575CD9" w:rsidRPr="0062387A" w:rsidRDefault="00575CD9" w:rsidP="0062387A">
            <w:pPr>
              <w:pStyle w:val="ListParagraph"/>
              <w:numPr>
                <w:ilvl w:val="0"/>
                <w:numId w:val="66"/>
              </w:numPr>
              <w:ind w:left="162" w:hanging="162"/>
              <w:rPr>
                <w:rFonts w:ascii="Times New Roman" w:hAnsi="Times New Roman" w:cs="Times New Roman"/>
                <w:sz w:val="16"/>
                <w:szCs w:val="16"/>
              </w:rPr>
            </w:pPr>
            <w:r w:rsidRPr="0062387A">
              <w:rPr>
                <w:rFonts w:ascii="Times New Roman" w:hAnsi="Times New Roman" w:cs="Times New Roman"/>
                <w:sz w:val="16"/>
                <w:szCs w:val="16"/>
              </w:rPr>
              <w:t>M</w:t>
            </w:r>
            <w:r w:rsidR="00C173F9" w:rsidRPr="0062387A">
              <w:rPr>
                <w:rFonts w:ascii="Times New Roman" w:hAnsi="Times New Roman" w:cs="Times New Roman"/>
                <w:sz w:val="16"/>
                <w:szCs w:val="16"/>
              </w:rPr>
              <w:t>eet requirements</w:t>
            </w:r>
          </w:p>
          <w:p w14:paraId="7D22B585" w14:textId="7B8F4ED0" w:rsidR="00C173F9" w:rsidRPr="0062387A" w:rsidRDefault="00575CD9" w:rsidP="0062387A">
            <w:pPr>
              <w:pStyle w:val="ListParagraph"/>
              <w:numPr>
                <w:ilvl w:val="0"/>
                <w:numId w:val="66"/>
              </w:numPr>
              <w:ind w:left="162" w:hanging="162"/>
              <w:rPr>
                <w:rFonts w:ascii="Times New Roman" w:hAnsi="Times New Roman" w:cs="Times New Roman"/>
                <w:sz w:val="16"/>
                <w:szCs w:val="16"/>
              </w:rPr>
            </w:pPr>
            <w:r w:rsidRPr="0062387A">
              <w:rPr>
                <w:rFonts w:ascii="Times New Roman" w:hAnsi="Times New Roman" w:cs="Times New Roman"/>
                <w:sz w:val="16"/>
                <w:szCs w:val="16"/>
              </w:rPr>
              <w:t>On-time d</w:t>
            </w:r>
            <w:r w:rsidR="00C173F9" w:rsidRPr="0062387A">
              <w:rPr>
                <w:rFonts w:ascii="Times New Roman" w:hAnsi="Times New Roman" w:cs="Times New Roman"/>
                <w:sz w:val="16"/>
                <w:szCs w:val="16"/>
              </w:rPr>
              <w:t>eliver</w:t>
            </w:r>
            <w:r w:rsidRPr="0062387A">
              <w:rPr>
                <w:rFonts w:ascii="Times New Roman" w:hAnsi="Times New Roman" w:cs="Times New Roman"/>
                <w:sz w:val="16"/>
                <w:szCs w:val="16"/>
              </w:rPr>
              <w:t>y</w:t>
            </w:r>
          </w:p>
        </w:tc>
        <w:tc>
          <w:tcPr>
            <w:tcW w:w="1980" w:type="dxa"/>
            <w:vAlign w:val="center"/>
          </w:tcPr>
          <w:p w14:paraId="379AB25E" w14:textId="77777777" w:rsidR="00C173F9" w:rsidRPr="0062387A" w:rsidRDefault="00C173F9" w:rsidP="005D1707">
            <w:pPr>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3A16A958" w14:textId="77777777" w:rsidR="00D71F92" w:rsidRPr="0062387A" w:rsidRDefault="00C173F9" w:rsidP="0062387A">
            <w:pPr>
              <w:pStyle w:val="ListParagraph"/>
              <w:numPr>
                <w:ilvl w:val="0"/>
                <w:numId w:val="55"/>
              </w:numPr>
              <w:ind w:left="162" w:hanging="162"/>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44B98E26" w14:textId="0BFE7B39" w:rsidR="00C173F9" w:rsidRPr="0062387A" w:rsidRDefault="00D71F92" w:rsidP="0062387A">
            <w:pPr>
              <w:pStyle w:val="ListParagraph"/>
              <w:numPr>
                <w:ilvl w:val="0"/>
                <w:numId w:val="55"/>
              </w:numPr>
              <w:ind w:left="162" w:hanging="162"/>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tc>
      </w:tr>
      <w:tr w:rsidR="00C173F9" w:rsidRPr="005D1707" w14:paraId="61C89233" w14:textId="77777777" w:rsidTr="005D1707">
        <w:tc>
          <w:tcPr>
            <w:tcW w:w="2340" w:type="dxa"/>
            <w:vAlign w:val="center"/>
          </w:tcPr>
          <w:p w14:paraId="178BE2CC"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Defense Contractor Management Agency (DCMA)</w:t>
            </w:r>
          </w:p>
        </w:tc>
        <w:tc>
          <w:tcPr>
            <w:tcW w:w="2520" w:type="dxa"/>
            <w:vAlign w:val="center"/>
          </w:tcPr>
          <w:p w14:paraId="66674BCD" w14:textId="77777777" w:rsidR="00D71F92" w:rsidRPr="0062387A" w:rsidRDefault="00C173F9" w:rsidP="0062387A">
            <w:pPr>
              <w:pStyle w:val="ListParagraph"/>
              <w:numPr>
                <w:ilvl w:val="0"/>
                <w:numId w:val="58"/>
              </w:numPr>
              <w:ind w:left="162" w:hanging="162"/>
              <w:rPr>
                <w:rFonts w:ascii="Times New Roman" w:hAnsi="Times New Roman" w:cs="Times New Roman"/>
                <w:sz w:val="16"/>
                <w:szCs w:val="16"/>
              </w:rPr>
            </w:pPr>
            <w:r w:rsidRPr="0062387A">
              <w:rPr>
                <w:rFonts w:ascii="Times New Roman" w:hAnsi="Times New Roman" w:cs="Times New Roman"/>
                <w:sz w:val="16"/>
                <w:szCs w:val="16"/>
              </w:rPr>
              <w:t xml:space="preserve">Meet </w:t>
            </w:r>
            <w:r w:rsidR="00D71F92" w:rsidRPr="0062387A">
              <w:rPr>
                <w:rFonts w:ascii="Times New Roman" w:hAnsi="Times New Roman" w:cs="Times New Roman"/>
                <w:sz w:val="16"/>
                <w:szCs w:val="16"/>
              </w:rPr>
              <w:t>contract requirements</w:t>
            </w:r>
          </w:p>
          <w:p w14:paraId="6C886581" w14:textId="4DFD20DB" w:rsidR="00C173F9" w:rsidRPr="0062387A" w:rsidRDefault="00D71F92" w:rsidP="0062387A">
            <w:pPr>
              <w:pStyle w:val="ListParagraph"/>
              <w:numPr>
                <w:ilvl w:val="0"/>
                <w:numId w:val="58"/>
              </w:numPr>
              <w:ind w:left="162" w:hanging="162"/>
              <w:rPr>
                <w:rFonts w:ascii="Times New Roman" w:hAnsi="Times New Roman" w:cs="Times New Roman"/>
                <w:sz w:val="16"/>
                <w:szCs w:val="16"/>
              </w:rPr>
            </w:pPr>
            <w:r w:rsidRPr="0062387A">
              <w:rPr>
                <w:rFonts w:ascii="Times New Roman" w:hAnsi="Times New Roman" w:cs="Times New Roman"/>
                <w:sz w:val="16"/>
                <w:szCs w:val="16"/>
              </w:rPr>
              <w:t>M</w:t>
            </w:r>
            <w:r w:rsidR="00C173F9" w:rsidRPr="0062387A">
              <w:rPr>
                <w:rFonts w:ascii="Times New Roman" w:hAnsi="Times New Roman" w:cs="Times New Roman"/>
                <w:sz w:val="16"/>
                <w:szCs w:val="16"/>
              </w:rPr>
              <w:t>aintain an approved QMS</w:t>
            </w:r>
          </w:p>
        </w:tc>
        <w:tc>
          <w:tcPr>
            <w:tcW w:w="1980" w:type="dxa"/>
            <w:vAlign w:val="center"/>
          </w:tcPr>
          <w:p w14:paraId="47AAE4F2" w14:textId="31EBFD4B" w:rsidR="00C173F9" w:rsidRPr="0062387A" w:rsidRDefault="00C173F9" w:rsidP="0062387A">
            <w:pPr>
              <w:pStyle w:val="ListParagraph"/>
              <w:numPr>
                <w:ilvl w:val="0"/>
                <w:numId w:val="56"/>
              </w:numPr>
              <w:ind w:left="162" w:hanging="180"/>
              <w:rPr>
                <w:rFonts w:ascii="Times New Roman" w:hAnsi="Times New Roman" w:cs="Times New Roman"/>
                <w:sz w:val="16"/>
                <w:szCs w:val="16"/>
              </w:rPr>
            </w:pPr>
            <w:r w:rsidRPr="0062387A">
              <w:rPr>
                <w:rFonts w:ascii="Times New Roman" w:hAnsi="Times New Roman" w:cs="Times New Roman"/>
                <w:sz w:val="16"/>
                <w:szCs w:val="16"/>
              </w:rPr>
              <w:t xml:space="preserve">Contract </w:t>
            </w:r>
            <w:r w:rsidR="00B65875" w:rsidRPr="0062387A">
              <w:rPr>
                <w:rFonts w:ascii="Times New Roman" w:hAnsi="Times New Roman" w:cs="Times New Roman"/>
                <w:sz w:val="16"/>
                <w:szCs w:val="16"/>
              </w:rPr>
              <w:t>r</w:t>
            </w:r>
            <w:r w:rsidRPr="0062387A">
              <w:rPr>
                <w:rFonts w:ascii="Times New Roman" w:hAnsi="Times New Roman" w:cs="Times New Roman"/>
                <w:sz w:val="16"/>
                <w:szCs w:val="16"/>
              </w:rPr>
              <w:t>eview</w:t>
            </w:r>
          </w:p>
          <w:p w14:paraId="021E0517" w14:textId="77777777" w:rsidR="00C173F9" w:rsidRPr="0062387A" w:rsidRDefault="00C173F9" w:rsidP="0062387A">
            <w:pPr>
              <w:pStyle w:val="ListParagraph"/>
              <w:numPr>
                <w:ilvl w:val="0"/>
                <w:numId w:val="56"/>
              </w:numPr>
              <w:ind w:left="162" w:hanging="180"/>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5C3090BB" w14:textId="77777777" w:rsidR="00D71F92" w:rsidRPr="0062387A" w:rsidRDefault="00C173F9" w:rsidP="0062387A">
            <w:pPr>
              <w:pStyle w:val="ListParagraph"/>
              <w:numPr>
                <w:ilvl w:val="0"/>
                <w:numId w:val="56"/>
              </w:numPr>
              <w:ind w:left="162" w:hanging="162"/>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576BAA17" w14:textId="43735169" w:rsidR="00D71F92" w:rsidRPr="0062387A" w:rsidRDefault="00D71F92" w:rsidP="0062387A">
            <w:pPr>
              <w:pStyle w:val="ListParagraph"/>
              <w:numPr>
                <w:ilvl w:val="0"/>
                <w:numId w:val="56"/>
              </w:numPr>
              <w:ind w:left="162" w:hanging="162"/>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p w14:paraId="54B5E96B" w14:textId="1D69C9A8" w:rsidR="00C173F9" w:rsidRPr="0062387A" w:rsidRDefault="00C173F9" w:rsidP="0062387A">
            <w:pPr>
              <w:pStyle w:val="ListParagraph"/>
              <w:numPr>
                <w:ilvl w:val="0"/>
                <w:numId w:val="56"/>
              </w:numPr>
              <w:ind w:left="162" w:hanging="162"/>
              <w:rPr>
                <w:rFonts w:ascii="Times New Roman" w:hAnsi="Times New Roman" w:cs="Times New Roman"/>
                <w:sz w:val="16"/>
                <w:szCs w:val="16"/>
              </w:rPr>
            </w:pPr>
            <w:r w:rsidRPr="0062387A">
              <w:rPr>
                <w:rFonts w:ascii="Times New Roman" w:hAnsi="Times New Roman" w:cs="Times New Roman"/>
                <w:sz w:val="16"/>
                <w:szCs w:val="16"/>
              </w:rPr>
              <w:t>Increased oversight</w:t>
            </w:r>
          </w:p>
        </w:tc>
      </w:tr>
      <w:tr w:rsidR="00C173F9" w:rsidRPr="005D1707" w14:paraId="262E1DAF" w14:textId="77777777" w:rsidTr="005D1707">
        <w:tc>
          <w:tcPr>
            <w:tcW w:w="2340" w:type="dxa"/>
            <w:vAlign w:val="center"/>
          </w:tcPr>
          <w:p w14:paraId="669DA7AF" w14:textId="23D3F44E"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Defense Contactor Auditing Agency (DCAA)</w:t>
            </w:r>
          </w:p>
        </w:tc>
        <w:tc>
          <w:tcPr>
            <w:tcW w:w="2520" w:type="dxa"/>
            <w:vAlign w:val="center"/>
          </w:tcPr>
          <w:p w14:paraId="4936D9C3" w14:textId="7C92AEE5"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Maintain an approved Cost Accounting System in accordance with the FAR</w:t>
            </w:r>
          </w:p>
        </w:tc>
        <w:tc>
          <w:tcPr>
            <w:tcW w:w="1980" w:type="dxa"/>
            <w:vAlign w:val="center"/>
          </w:tcPr>
          <w:p w14:paraId="584CEAF9" w14:textId="77777777" w:rsidR="00C173F9" w:rsidRPr="0062387A" w:rsidRDefault="00C173F9" w:rsidP="005D1707">
            <w:pPr>
              <w:rPr>
                <w:rFonts w:ascii="Times New Roman" w:hAnsi="Times New Roman" w:cs="Times New Roman"/>
                <w:sz w:val="16"/>
                <w:szCs w:val="16"/>
              </w:rPr>
            </w:pPr>
            <w:r w:rsidRPr="0062387A">
              <w:rPr>
                <w:rFonts w:ascii="Times New Roman" w:hAnsi="Times New Roman" w:cs="Times New Roman"/>
                <w:sz w:val="16"/>
                <w:szCs w:val="16"/>
              </w:rPr>
              <w:t>Internal Controls</w:t>
            </w:r>
          </w:p>
        </w:tc>
        <w:tc>
          <w:tcPr>
            <w:tcW w:w="2610" w:type="dxa"/>
            <w:vAlign w:val="center"/>
          </w:tcPr>
          <w:p w14:paraId="541615F0" w14:textId="77777777" w:rsidR="00D71F92" w:rsidRPr="0062387A" w:rsidRDefault="00C173F9" w:rsidP="0062387A">
            <w:pPr>
              <w:pStyle w:val="ListParagraph"/>
              <w:numPr>
                <w:ilvl w:val="0"/>
                <w:numId w:val="59"/>
              </w:numPr>
              <w:ind w:left="162" w:hanging="180"/>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7E837218" w14:textId="51CD55E7" w:rsidR="00D71F92" w:rsidRPr="0062387A" w:rsidRDefault="00837EA1" w:rsidP="0062387A">
            <w:pPr>
              <w:pStyle w:val="ListParagraph"/>
              <w:numPr>
                <w:ilvl w:val="0"/>
                <w:numId w:val="59"/>
              </w:numPr>
              <w:ind w:left="162" w:hanging="180"/>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p w14:paraId="19DF4A32" w14:textId="4F4DAF69" w:rsidR="00C173F9" w:rsidRPr="0062387A" w:rsidRDefault="00C173F9" w:rsidP="0062387A">
            <w:pPr>
              <w:pStyle w:val="ListParagraph"/>
              <w:numPr>
                <w:ilvl w:val="0"/>
                <w:numId w:val="59"/>
              </w:numPr>
              <w:ind w:left="162" w:hanging="180"/>
              <w:rPr>
                <w:rFonts w:ascii="Times New Roman" w:hAnsi="Times New Roman" w:cs="Times New Roman"/>
                <w:sz w:val="16"/>
                <w:szCs w:val="16"/>
              </w:rPr>
            </w:pPr>
            <w:r w:rsidRPr="0062387A">
              <w:rPr>
                <w:rFonts w:ascii="Times New Roman" w:hAnsi="Times New Roman" w:cs="Times New Roman"/>
                <w:sz w:val="16"/>
                <w:szCs w:val="16"/>
              </w:rPr>
              <w:t>Increased oversight</w:t>
            </w:r>
          </w:p>
        </w:tc>
      </w:tr>
      <w:tr w:rsidR="00C173F9" w:rsidRPr="005D1707" w14:paraId="6F6F994B" w14:textId="77777777" w:rsidTr="005D1707">
        <w:tc>
          <w:tcPr>
            <w:tcW w:w="2340" w:type="dxa"/>
            <w:vAlign w:val="center"/>
          </w:tcPr>
          <w:p w14:paraId="52357AEB"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Prime Aerospace / Defense Contractors</w:t>
            </w:r>
          </w:p>
        </w:tc>
        <w:tc>
          <w:tcPr>
            <w:tcW w:w="2520" w:type="dxa"/>
            <w:vAlign w:val="center"/>
          </w:tcPr>
          <w:p w14:paraId="0F70C4F1" w14:textId="4064BAD3" w:rsidR="00837EA1" w:rsidRPr="0062387A" w:rsidRDefault="00C173F9" w:rsidP="0062387A">
            <w:pPr>
              <w:pStyle w:val="ListParagraph"/>
              <w:numPr>
                <w:ilvl w:val="0"/>
                <w:numId w:val="61"/>
              </w:numPr>
              <w:ind w:left="162" w:hanging="162"/>
              <w:rPr>
                <w:rFonts w:ascii="Times New Roman" w:hAnsi="Times New Roman" w:cs="Times New Roman"/>
                <w:sz w:val="16"/>
                <w:szCs w:val="16"/>
              </w:rPr>
            </w:pPr>
            <w:r w:rsidRPr="0062387A">
              <w:rPr>
                <w:rFonts w:ascii="Times New Roman" w:hAnsi="Times New Roman" w:cs="Times New Roman"/>
                <w:sz w:val="16"/>
                <w:szCs w:val="16"/>
              </w:rPr>
              <w:t xml:space="preserve">Meet </w:t>
            </w:r>
            <w:r w:rsidR="00837EA1" w:rsidRPr="0062387A">
              <w:rPr>
                <w:rFonts w:ascii="Times New Roman" w:hAnsi="Times New Roman" w:cs="Times New Roman"/>
                <w:sz w:val="16"/>
                <w:szCs w:val="16"/>
              </w:rPr>
              <w:t>contract requirements</w:t>
            </w:r>
          </w:p>
          <w:p w14:paraId="68B979FC" w14:textId="56133F15" w:rsidR="00C173F9" w:rsidRPr="0062387A" w:rsidRDefault="00837EA1" w:rsidP="0062387A">
            <w:pPr>
              <w:pStyle w:val="ListParagraph"/>
              <w:numPr>
                <w:ilvl w:val="0"/>
                <w:numId w:val="61"/>
              </w:numPr>
              <w:ind w:left="162" w:hanging="162"/>
              <w:rPr>
                <w:rFonts w:ascii="Times New Roman" w:hAnsi="Times New Roman" w:cs="Times New Roman"/>
                <w:sz w:val="16"/>
                <w:szCs w:val="16"/>
              </w:rPr>
            </w:pPr>
            <w:r w:rsidRPr="0062387A">
              <w:rPr>
                <w:rFonts w:ascii="Times New Roman" w:hAnsi="Times New Roman" w:cs="Times New Roman"/>
                <w:sz w:val="16"/>
                <w:szCs w:val="16"/>
              </w:rPr>
              <w:t>P</w:t>
            </w:r>
            <w:r w:rsidR="00C173F9" w:rsidRPr="0062387A">
              <w:rPr>
                <w:rFonts w:ascii="Times New Roman" w:hAnsi="Times New Roman" w:cs="Times New Roman"/>
                <w:sz w:val="16"/>
                <w:szCs w:val="16"/>
              </w:rPr>
              <w:t>rovid</w:t>
            </w:r>
            <w:r w:rsidRPr="0062387A">
              <w:rPr>
                <w:rFonts w:ascii="Times New Roman" w:hAnsi="Times New Roman" w:cs="Times New Roman"/>
                <w:sz w:val="16"/>
                <w:szCs w:val="16"/>
              </w:rPr>
              <w:t>e</w:t>
            </w:r>
            <w:r w:rsidR="00C173F9" w:rsidRPr="0062387A">
              <w:rPr>
                <w:rFonts w:ascii="Times New Roman" w:hAnsi="Times New Roman" w:cs="Times New Roman"/>
                <w:sz w:val="16"/>
                <w:szCs w:val="16"/>
              </w:rPr>
              <w:t xml:space="preserve"> highly reliable </w:t>
            </w:r>
            <w:r w:rsidRPr="0062387A">
              <w:rPr>
                <w:rFonts w:ascii="Times New Roman" w:hAnsi="Times New Roman" w:cs="Times New Roman"/>
                <w:sz w:val="16"/>
                <w:szCs w:val="16"/>
              </w:rPr>
              <w:t>mission c</w:t>
            </w:r>
            <w:r w:rsidR="00C173F9" w:rsidRPr="0062387A">
              <w:rPr>
                <w:rFonts w:ascii="Times New Roman" w:hAnsi="Times New Roman" w:cs="Times New Roman"/>
                <w:sz w:val="16"/>
                <w:szCs w:val="16"/>
              </w:rPr>
              <w:t>ritical equipment</w:t>
            </w:r>
          </w:p>
        </w:tc>
        <w:tc>
          <w:tcPr>
            <w:tcW w:w="1980" w:type="dxa"/>
            <w:vAlign w:val="center"/>
          </w:tcPr>
          <w:p w14:paraId="2E89B8FA" w14:textId="77777777" w:rsidR="00C173F9" w:rsidRPr="0062387A" w:rsidRDefault="00C173F9" w:rsidP="005D1707">
            <w:pPr>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0B939F00" w14:textId="77777777" w:rsidR="00D71F92" w:rsidRPr="0062387A" w:rsidRDefault="00C173F9" w:rsidP="0062387A">
            <w:pPr>
              <w:pStyle w:val="ListParagraph"/>
              <w:numPr>
                <w:ilvl w:val="0"/>
                <w:numId w:val="60"/>
              </w:numPr>
              <w:ind w:left="162" w:hanging="162"/>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6438DBBA" w14:textId="45470DEC" w:rsidR="00D71F92" w:rsidRPr="0062387A" w:rsidRDefault="00837EA1" w:rsidP="0062387A">
            <w:pPr>
              <w:pStyle w:val="ListParagraph"/>
              <w:numPr>
                <w:ilvl w:val="0"/>
                <w:numId w:val="60"/>
              </w:numPr>
              <w:ind w:left="162" w:hanging="162"/>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p w14:paraId="748A0F08" w14:textId="58925B08" w:rsidR="00C173F9" w:rsidRPr="0062387A" w:rsidRDefault="00C173F9" w:rsidP="0062387A">
            <w:pPr>
              <w:pStyle w:val="ListParagraph"/>
              <w:numPr>
                <w:ilvl w:val="0"/>
                <w:numId w:val="60"/>
              </w:numPr>
              <w:ind w:left="162" w:hanging="162"/>
              <w:rPr>
                <w:rFonts w:ascii="Times New Roman" w:hAnsi="Times New Roman" w:cs="Times New Roman"/>
                <w:sz w:val="16"/>
                <w:szCs w:val="16"/>
              </w:rPr>
            </w:pPr>
            <w:r w:rsidRPr="0062387A">
              <w:rPr>
                <w:rFonts w:ascii="Times New Roman" w:hAnsi="Times New Roman" w:cs="Times New Roman"/>
                <w:sz w:val="16"/>
                <w:szCs w:val="16"/>
              </w:rPr>
              <w:t>Increased oversight</w:t>
            </w:r>
          </w:p>
        </w:tc>
      </w:tr>
      <w:tr w:rsidR="00C173F9" w:rsidRPr="005D1707" w14:paraId="2FBAEC21" w14:textId="77777777" w:rsidTr="005D1707">
        <w:trPr>
          <w:trHeight w:val="719"/>
        </w:trPr>
        <w:tc>
          <w:tcPr>
            <w:tcW w:w="2340" w:type="dxa"/>
            <w:vAlign w:val="center"/>
          </w:tcPr>
          <w:p w14:paraId="2758C7F6" w14:textId="74400AB8"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Satellite Communication Customers</w:t>
            </w:r>
          </w:p>
        </w:tc>
        <w:tc>
          <w:tcPr>
            <w:tcW w:w="2520" w:type="dxa"/>
            <w:vAlign w:val="center"/>
          </w:tcPr>
          <w:p w14:paraId="6356D9C4" w14:textId="77777777" w:rsidR="005D1707" w:rsidRPr="0062387A" w:rsidRDefault="005D1707" w:rsidP="0062387A">
            <w:pPr>
              <w:pStyle w:val="ListParagraph"/>
              <w:numPr>
                <w:ilvl w:val="0"/>
                <w:numId w:val="69"/>
              </w:numPr>
              <w:ind w:left="162" w:hanging="180"/>
              <w:rPr>
                <w:rFonts w:ascii="Times New Roman" w:hAnsi="Times New Roman" w:cs="Times New Roman"/>
                <w:sz w:val="16"/>
                <w:szCs w:val="16"/>
              </w:rPr>
            </w:pPr>
            <w:r w:rsidRPr="0062387A">
              <w:rPr>
                <w:rFonts w:ascii="Times New Roman" w:hAnsi="Times New Roman" w:cs="Times New Roman"/>
                <w:sz w:val="16"/>
                <w:szCs w:val="16"/>
              </w:rPr>
              <w:t>Deliver h</w:t>
            </w:r>
            <w:r w:rsidR="00C173F9" w:rsidRPr="0062387A">
              <w:rPr>
                <w:rFonts w:ascii="Times New Roman" w:hAnsi="Times New Roman" w:cs="Times New Roman"/>
                <w:sz w:val="16"/>
                <w:szCs w:val="16"/>
              </w:rPr>
              <w:t xml:space="preserve">ighly reliable </w:t>
            </w:r>
            <w:r w:rsidR="00575CD9" w:rsidRPr="0062387A">
              <w:rPr>
                <w:rFonts w:ascii="Times New Roman" w:hAnsi="Times New Roman" w:cs="Times New Roman"/>
                <w:sz w:val="16"/>
                <w:szCs w:val="16"/>
              </w:rPr>
              <w:t>m</w:t>
            </w:r>
            <w:r w:rsidRPr="0062387A">
              <w:rPr>
                <w:rFonts w:ascii="Times New Roman" w:hAnsi="Times New Roman" w:cs="Times New Roman"/>
                <w:sz w:val="16"/>
                <w:szCs w:val="16"/>
              </w:rPr>
              <w:t>ission c</w:t>
            </w:r>
            <w:r w:rsidR="00C173F9" w:rsidRPr="0062387A">
              <w:rPr>
                <w:rFonts w:ascii="Times New Roman" w:hAnsi="Times New Roman" w:cs="Times New Roman"/>
                <w:sz w:val="16"/>
                <w:szCs w:val="16"/>
              </w:rPr>
              <w:t>ritical equipment</w:t>
            </w:r>
          </w:p>
          <w:p w14:paraId="4F6D1BE7" w14:textId="77777777" w:rsidR="005D1707" w:rsidRPr="0062387A" w:rsidRDefault="005D1707" w:rsidP="0062387A">
            <w:pPr>
              <w:pStyle w:val="ListParagraph"/>
              <w:numPr>
                <w:ilvl w:val="0"/>
                <w:numId w:val="69"/>
              </w:numPr>
              <w:ind w:left="162" w:hanging="180"/>
              <w:rPr>
                <w:rFonts w:ascii="Times New Roman" w:hAnsi="Times New Roman" w:cs="Times New Roman"/>
                <w:sz w:val="16"/>
                <w:szCs w:val="16"/>
              </w:rPr>
            </w:pPr>
            <w:r w:rsidRPr="0062387A">
              <w:rPr>
                <w:rFonts w:ascii="Times New Roman" w:hAnsi="Times New Roman" w:cs="Times New Roman"/>
                <w:sz w:val="16"/>
                <w:szCs w:val="16"/>
              </w:rPr>
              <w:t>M</w:t>
            </w:r>
            <w:r w:rsidR="00C173F9" w:rsidRPr="0062387A">
              <w:rPr>
                <w:rFonts w:ascii="Times New Roman" w:hAnsi="Times New Roman" w:cs="Times New Roman"/>
                <w:sz w:val="16"/>
                <w:szCs w:val="16"/>
              </w:rPr>
              <w:t>eet requirements</w:t>
            </w:r>
          </w:p>
          <w:p w14:paraId="13FBE9A2" w14:textId="79F4B0A4" w:rsidR="00C173F9" w:rsidRPr="0062387A" w:rsidRDefault="005D1707" w:rsidP="0062387A">
            <w:pPr>
              <w:pStyle w:val="ListParagraph"/>
              <w:numPr>
                <w:ilvl w:val="0"/>
                <w:numId w:val="69"/>
              </w:numPr>
              <w:ind w:left="162" w:hanging="180"/>
              <w:rPr>
                <w:rFonts w:ascii="Times New Roman" w:hAnsi="Times New Roman" w:cs="Times New Roman"/>
                <w:sz w:val="16"/>
                <w:szCs w:val="16"/>
              </w:rPr>
            </w:pPr>
            <w:r w:rsidRPr="0062387A">
              <w:rPr>
                <w:rFonts w:ascii="Times New Roman" w:hAnsi="Times New Roman" w:cs="Times New Roman"/>
                <w:sz w:val="16"/>
                <w:szCs w:val="16"/>
              </w:rPr>
              <w:t>On-time delivery</w:t>
            </w:r>
          </w:p>
        </w:tc>
        <w:tc>
          <w:tcPr>
            <w:tcW w:w="1980" w:type="dxa"/>
            <w:vAlign w:val="center"/>
          </w:tcPr>
          <w:p w14:paraId="423EA758" w14:textId="77777777" w:rsidR="00C173F9" w:rsidRPr="0062387A" w:rsidRDefault="00C173F9" w:rsidP="005D1707">
            <w:pPr>
              <w:ind w:left="-18"/>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05D7A1F5" w14:textId="77777777" w:rsidR="00837EA1" w:rsidRPr="0062387A" w:rsidRDefault="00C173F9"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Loss of profitability</w:t>
            </w:r>
          </w:p>
          <w:p w14:paraId="78A6BD59" w14:textId="0CACE7B4" w:rsidR="00C173F9" w:rsidRPr="0062387A" w:rsidRDefault="00837EA1"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tc>
      </w:tr>
      <w:tr w:rsidR="00C173F9" w:rsidRPr="005D1707" w14:paraId="19CB7212" w14:textId="77777777" w:rsidTr="005D1707">
        <w:tc>
          <w:tcPr>
            <w:tcW w:w="2340" w:type="dxa"/>
            <w:vAlign w:val="center"/>
          </w:tcPr>
          <w:p w14:paraId="31017DF0" w14:textId="593F2753" w:rsidR="00C173F9" w:rsidRPr="0062387A" w:rsidRDefault="0062387A" w:rsidP="00B65875">
            <w:pPr>
              <w:rPr>
                <w:rFonts w:ascii="Times New Roman" w:hAnsi="Times New Roman" w:cs="Times New Roman"/>
                <w:sz w:val="16"/>
                <w:szCs w:val="16"/>
              </w:rPr>
            </w:pPr>
            <w:r>
              <w:rPr>
                <w:rFonts w:ascii="Times New Roman" w:hAnsi="Times New Roman" w:cs="Times New Roman"/>
                <w:sz w:val="16"/>
                <w:szCs w:val="16"/>
              </w:rPr>
              <w:t>Thales Intracompany Business L</w:t>
            </w:r>
            <w:r w:rsidR="00C173F9" w:rsidRPr="0062387A">
              <w:rPr>
                <w:rFonts w:ascii="Times New Roman" w:hAnsi="Times New Roman" w:cs="Times New Roman"/>
                <w:sz w:val="16"/>
                <w:szCs w:val="16"/>
              </w:rPr>
              <w:t>ines</w:t>
            </w:r>
          </w:p>
        </w:tc>
        <w:tc>
          <w:tcPr>
            <w:tcW w:w="2520" w:type="dxa"/>
            <w:vAlign w:val="center"/>
          </w:tcPr>
          <w:p w14:paraId="51FCAB82" w14:textId="38734463" w:rsidR="005D1707" w:rsidRPr="0062387A" w:rsidRDefault="005D1707" w:rsidP="0062387A">
            <w:pPr>
              <w:pStyle w:val="ListParagraph"/>
              <w:numPr>
                <w:ilvl w:val="0"/>
                <w:numId w:val="60"/>
              </w:numPr>
              <w:ind w:left="162" w:hanging="162"/>
              <w:rPr>
                <w:rFonts w:ascii="Times New Roman" w:hAnsi="Times New Roman" w:cs="Times New Roman"/>
                <w:sz w:val="16"/>
                <w:szCs w:val="16"/>
              </w:rPr>
            </w:pPr>
            <w:r w:rsidRPr="0062387A">
              <w:rPr>
                <w:rFonts w:ascii="Times New Roman" w:hAnsi="Times New Roman" w:cs="Times New Roman"/>
                <w:sz w:val="16"/>
                <w:szCs w:val="16"/>
              </w:rPr>
              <w:t>Strategic d</w:t>
            </w:r>
            <w:r w:rsidR="00C173F9" w:rsidRPr="0062387A">
              <w:rPr>
                <w:rFonts w:ascii="Times New Roman" w:hAnsi="Times New Roman" w:cs="Times New Roman"/>
                <w:sz w:val="16"/>
                <w:szCs w:val="16"/>
              </w:rPr>
              <w:t>esign collaboration</w:t>
            </w:r>
          </w:p>
          <w:p w14:paraId="214932C3" w14:textId="0BFF27F5" w:rsidR="00C173F9" w:rsidRPr="0062387A" w:rsidRDefault="005D1707" w:rsidP="0062387A">
            <w:pPr>
              <w:pStyle w:val="ListParagraph"/>
              <w:numPr>
                <w:ilvl w:val="0"/>
                <w:numId w:val="60"/>
              </w:numPr>
              <w:ind w:left="162" w:hanging="162"/>
              <w:rPr>
                <w:rFonts w:ascii="Times New Roman" w:hAnsi="Times New Roman" w:cs="Times New Roman"/>
                <w:sz w:val="16"/>
                <w:szCs w:val="16"/>
              </w:rPr>
            </w:pPr>
            <w:r w:rsidRPr="0062387A">
              <w:rPr>
                <w:rFonts w:ascii="Times New Roman" w:hAnsi="Times New Roman" w:cs="Times New Roman"/>
                <w:sz w:val="16"/>
                <w:szCs w:val="16"/>
              </w:rPr>
              <w:t>R</w:t>
            </w:r>
            <w:r w:rsidR="00C173F9" w:rsidRPr="0062387A">
              <w:rPr>
                <w:rFonts w:ascii="Times New Roman" w:hAnsi="Times New Roman" w:cs="Times New Roman"/>
                <w:sz w:val="16"/>
                <w:szCs w:val="16"/>
              </w:rPr>
              <w:t>esponsiveness</w:t>
            </w:r>
          </w:p>
        </w:tc>
        <w:tc>
          <w:tcPr>
            <w:tcW w:w="1980" w:type="dxa"/>
            <w:vAlign w:val="center"/>
          </w:tcPr>
          <w:p w14:paraId="43ED60BB" w14:textId="30BC80D4" w:rsidR="00C173F9" w:rsidRPr="0062387A" w:rsidRDefault="00C173F9" w:rsidP="0062387A">
            <w:pPr>
              <w:pStyle w:val="ListParagraph"/>
              <w:numPr>
                <w:ilvl w:val="0"/>
                <w:numId w:val="62"/>
              </w:numPr>
              <w:ind w:left="162" w:hanging="180"/>
              <w:rPr>
                <w:rFonts w:ascii="Times New Roman" w:hAnsi="Times New Roman" w:cs="Times New Roman"/>
                <w:sz w:val="16"/>
                <w:szCs w:val="16"/>
              </w:rPr>
            </w:pPr>
            <w:r w:rsidRPr="0062387A">
              <w:rPr>
                <w:rFonts w:ascii="Times New Roman" w:hAnsi="Times New Roman" w:cs="Times New Roman"/>
                <w:sz w:val="16"/>
                <w:szCs w:val="16"/>
              </w:rPr>
              <w:t>Strategic P</w:t>
            </w:r>
            <w:r w:rsidR="00B65875" w:rsidRPr="0062387A">
              <w:rPr>
                <w:rFonts w:ascii="Times New Roman" w:hAnsi="Times New Roman" w:cs="Times New Roman"/>
                <w:sz w:val="16"/>
                <w:szCs w:val="16"/>
              </w:rPr>
              <w:t>lanning</w:t>
            </w:r>
          </w:p>
          <w:p w14:paraId="7F71F253" w14:textId="77777777" w:rsidR="00B65875" w:rsidRPr="0062387A" w:rsidRDefault="00B65875" w:rsidP="0062387A">
            <w:pPr>
              <w:pStyle w:val="ListParagraph"/>
              <w:numPr>
                <w:ilvl w:val="0"/>
                <w:numId w:val="62"/>
              </w:numPr>
              <w:ind w:left="162" w:hanging="180"/>
              <w:rPr>
                <w:rFonts w:ascii="Times New Roman" w:hAnsi="Times New Roman" w:cs="Times New Roman"/>
                <w:sz w:val="16"/>
                <w:szCs w:val="16"/>
              </w:rPr>
            </w:pPr>
            <w:r w:rsidRPr="0062387A">
              <w:rPr>
                <w:rFonts w:ascii="Times New Roman" w:hAnsi="Times New Roman" w:cs="Times New Roman"/>
                <w:sz w:val="16"/>
                <w:szCs w:val="16"/>
              </w:rPr>
              <w:t>Thales Life Cycle</w:t>
            </w:r>
          </w:p>
          <w:p w14:paraId="102D1CC3" w14:textId="516A4BE5" w:rsidR="00C173F9" w:rsidRPr="0062387A" w:rsidRDefault="00C173F9" w:rsidP="0062387A">
            <w:pPr>
              <w:pStyle w:val="ListParagraph"/>
              <w:numPr>
                <w:ilvl w:val="0"/>
                <w:numId w:val="62"/>
              </w:numPr>
              <w:ind w:left="162" w:hanging="180"/>
              <w:rPr>
                <w:rFonts w:ascii="Times New Roman" w:hAnsi="Times New Roman" w:cs="Times New Roman"/>
                <w:sz w:val="16"/>
                <w:szCs w:val="16"/>
              </w:rPr>
            </w:pPr>
            <w:r w:rsidRPr="0062387A">
              <w:rPr>
                <w:rFonts w:ascii="Times New Roman" w:hAnsi="Times New Roman" w:cs="Times New Roman"/>
                <w:sz w:val="16"/>
                <w:szCs w:val="16"/>
              </w:rPr>
              <w:t>Chorus 2.0</w:t>
            </w:r>
          </w:p>
        </w:tc>
        <w:tc>
          <w:tcPr>
            <w:tcW w:w="2610" w:type="dxa"/>
            <w:vAlign w:val="center"/>
          </w:tcPr>
          <w:p w14:paraId="79CE4069" w14:textId="77777777" w:rsidR="00575CD9" w:rsidRPr="0062387A" w:rsidRDefault="00C173F9"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L</w:t>
            </w:r>
            <w:r w:rsidR="00575CD9" w:rsidRPr="0062387A">
              <w:rPr>
                <w:rFonts w:ascii="Times New Roman" w:hAnsi="Times New Roman" w:cs="Times New Roman"/>
                <w:sz w:val="16"/>
                <w:szCs w:val="16"/>
              </w:rPr>
              <w:t>oss of diversification</w:t>
            </w:r>
          </w:p>
          <w:p w14:paraId="149E6E88" w14:textId="6012FA8B" w:rsidR="00837EA1" w:rsidRPr="0062387A" w:rsidRDefault="00837EA1"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P</w:t>
            </w:r>
            <w:r w:rsidR="00C173F9" w:rsidRPr="0062387A">
              <w:rPr>
                <w:rFonts w:ascii="Times New Roman" w:hAnsi="Times New Roman" w:cs="Times New Roman"/>
                <w:sz w:val="16"/>
                <w:szCs w:val="16"/>
              </w:rPr>
              <w:t>rofitability</w:t>
            </w:r>
          </w:p>
          <w:p w14:paraId="2DB527FA" w14:textId="53C87B96" w:rsidR="00C173F9" w:rsidRPr="0062387A" w:rsidRDefault="00837EA1"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B</w:t>
            </w:r>
            <w:r w:rsidR="00C173F9" w:rsidRPr="0062387A">
              <w:rPr>
                <w:rFonts w:ascii="Times New Roman" w:hAnsi="Times New Roman" w:cs="Times New Roman"/>
                <w:sz w:val="16"/>
                <w:szCs w:val="16"/>
              </w:rPr>
              <w:t>usiness survival</w:t>
            </w:r>
          </w:p>
        </w:tc>
      </w:tr>
      <w:tr w:rsidR="00C173F9" w:rsidRPr="005D1707" w14:paraId="704A1870" w14:textId="77777777" w:rsidTr="005D1707">
        <w:tc>
          <w:tcPr>
            <w:tcW w:w="2340" w:type="dxa"/>
            <w:vAlign w:val="center"/>
          </w:tcPr>
          <w:p w14:paraId="2CE3E49F" w14:textId="77B95E59"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Fed</w:t>
            </w:r>
            <w:r w:rsidR="0062387A">
              <w:rPr>
                <w:rFonts w:ascii="Times New Roman" w:hAnsi="Times New Roman" w:cs="Times New Roman"/>
                <w:sz w:val="16"/>
                <w:szCs w:val="16"/>
              </w:rPr>
              <w:t>eral</w:t>
            </w:r>
            <w:r w:rsidRPr="0062387A">
              <w:rPr>
                <w:rFonts w:ascii="Times New Roman" w:hAnsi="Times New Roman" w:cs="Times New Roman"/>
                <w:sz w:val="16"/>
                <w:szCs w:val="16"/>
              </w:rPr>
              <w:t xml:space="preserve"> / State / Municipal regulatory agencies</w:t>
            </w:r>
          </w:p>
        </w:tc>
        <w:tc>
          <w:tcPr>
            <w:tcW w:w="2520" w:type="dxa"/>
            <w:vAlign w:val="center"/>
          </w:tcPr>
          <w:p w14:paraId="3DC67790" w14:textId="67F4FD61" w:rsidR="00C173F9" w:rsidRPr="0062387A" w:rsidRDefault="00C173F9" w:rsidP="00837EA1">
            <w:pPr>
              <w:rPr>
                <w:rFonts w:ascii="Times New Roman" w:hAnsi="Times New Roman" w:cs="Times New Roman"/>
                <w:sz w:val="16"/>
                <w:szCs w:val="16"/>
              </w:rPr>
            </w:pPr>
            <w:r w:rsidRPr="0062387A">
              <w:rPr>
                <w:rFonts w:ascii="Times New Roman" w:hAnsi="Times New Roman" w:cs="Times New Roman"/>
                <w:sz w:val="16"/>
                <w:szCs w:val="16"/>
              </w:rPr>
              <w:t>Meet regulatory requirements</w:t>
            </w:r>
          </w:p>
        </w:tc>
        <w:tc>
          <w:tcPr>
            <w:tcW w:w="1980" w:type="dxa"/>
            <w:vAlign w:val="center"/>
          </w:tcPr>
          <w:p w14:paraId="0EB94A72" w14:textId="77777777" w:rsidR="00B65875" w:rsidRPr="0062387A" w:rsidRDefault="00B65875" w:rsidP="0062387A">
            <w:pPr>
              <w:pStyle w:val="ListParagraph"/>
              <w:numPr>
                <w:ilvl w:val="0"/>
                <w:numId w:val="68"/>
              </w:numPr>
              <w:ind w:left="162" w:hanging="180"/>
              <w:rPr>
                <w:rFonts w:ascii="Times New Roman" w:hAnsi="Times New Roman" w:cs="Times New Roman"/>
                <w:sz w:val="16"/>
                <w:szCs w:val="16"/>
              </w:rPr>
            </w:pPr>
            <w:r w:rsidRPr="0062387A">
              <w:rPr>
                <w:rFonts w:ascii="Times New Roman" w:hAnsi="Times New Roman" w:cs="Times New Roman"/>
                <w:sz w:val="16"/>
                <w:szCs w:val="16"/>
              </w:rPr>
              <w:t>Facilities monitoring</w:t>
            </w:r>
          </w:p>
          <w:p w14:paraId="4560EDF4" w14:textId="75699F7F" w:rsidR="00B65875" w:rsidRPr="0062387A" w:rsidRDefault="00B65875" w:rsidP="0062387A">
            <w:pPr>
              <w:pStyle w:val="ListParagraph"/>
              <w:numPr>
                <w:ilvl w:val="0"/>
                <w:numId w:val="68"/>
              </w:numPr>
              <w:ind w:left="162" w:hanging="180"/>
              <w:rPr>
                <w:rFonts w:ascii="Times New Roman" w:hAnsi="Times New Roman" w:cs="Times New Roman"/>
                <w:sz w:val="16"/>
                <w:szCs w:val="16"/>
              </w:rPr>
            </w:pPr>
            <w:r w:rsidRPr="0062387A">
              <w:rPr>
                <w:rFonts w:ascii="Times New Roman" w:hAnsi="Times New Roman" w:cs="Times New Roman"/>
                <w:sz w:val="16"/>
                <w:szCs w:val="16"/>
              </w:rPr>
              <w:t>I</w:t>
            </w:r>
            <w:r w:rsidR="00C173F9" w:rsidRPr="0062387A">
              <w:rPr>
                <w:rFonts w:ascii="Times New Roman" w:hAnsi="Times New Roman" w:cs="Times New Roman"/>
                <w:sz w:val="16"/>
                <w:szCs w:val="16"/>
              </w:rPr>
              <w:t>nternal controls</w:t>
            </w:r>
          </w:p>
          <w:p w14:paraId="01E593F3" w14:textId="75219AF5" w:rsidR="00C173F9" w:rsidRPr="0062387A" w:rsidRDefault="00C173F9" w:rsidP="0062387A">
            <w:pPr>
              <w:pStyle w:val="ListParagraph"/>
              <w:numPr>
                <w:ilvl w:val="0"/>
                <w:numId w:val="68"/>
              </w:numPr>
              <w:ind w:left="162" w:hanging="180"/>
              <w:rPr>
                <w:rFonts w:ascii="Times New Roman" w:hAnsi="Times New Roman" w:cs="Times New Roman"/>
                <w:sz w:val="16"/>
                <w:szCs w:val="16"/>
              </w:rPr>
            </w:pPr>
            <w:r w:rsidRPr="0062387A">
              <w:rPr>
                <w:rFonts w:ascii="Times New Roman" w:hAnsi="Times New Roman" w:cs="Times New Roman"/>
                <w:sz w:val="16"/>
                <w:szCs w:val="16"/>
              </w:rPr>
              <w:t>Thales Life Cycle</w:t>
            </w:r>
          </w:p>
        </w:tc>
        <w:tc>
          <w:tcPr>
            <w:tcW w:w="2610" w:type="dxa"/>
            <w:vAlign w:val="center"/>
          </w:tcPr>
          <w:p w14:paraId="46702DD6" w14:textId="77777777" w:rsidR="005D1707" w:rsidRPr="0062387A" w:rsidRDefault="00C173F9"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Penalties / fines</w:t>
            </w:r>
          </w:p>
          <w:p w14:paraId="5F699370" w14:textId="468D2AA1" w:rsidR="00C173F9" w:rsidRPr="0062387A" w:rsidRDefault="005D1707" w:rsidP="0062387A">
            <w:pPr>
              <w:pStyle w:val="ListParagraph"/>
              <w:numPr>
                <w:ilvl w:val="0"/>
                <w:numId w:val="60"/>
              </w:numPr>
              <w:ind w:left="162" w:hanging="180"/>
              <w:rPr>
                <w:rFonts w:ascii="Times New Roman" w:hAnsi="Times New Roman" w:cs="Times New Roman"/>
                <w:sz w:val="16"/>
                <w:szCs w:val="16"/>
              </w:rPr>
            </w:pPr>
            <w:r w:rsidRPr="0062387A">
              <w:rPr>
                <w:rFonts w:ascii="Times New Roman" w:hAnsi="Times New Roman" w:cs="Times New Roman"/>
                <w:sz w:val="16"/>
                <w:szCs w:val="16"/>
              </w:rPr>
              <w:t>I</w:t>
            </w:r>
            <w:r w:rsidR="00C173F9" w:rsidRPr="0062387A">
              <w:rPr>
                <w:rFonts w:ascii="Times New Roman" w:hAnsi="Times New Roman" w:cs="Times New Roman"/>
                <w:sz w:val="16"/>
                <w:szCs w:val="16"/>
              </w:rPr>
              <w:t>nability to conduct business</w:t>
            </w:r>
          </w:p>
        </w:tc>
      </w:tr>
      <w:tr w:rsidR="00C173F9" w:rsidRPr="005D1707" w14:paraId="2C0833A6" w14:textId="77777777" w:rsidTr="005D1707">
        <w:tc>
          <w:tcPr>
            <w:tcW w:w="2340" w:type="dxa"/>
            <w:vAlign w:val="center"/>
          </w:tcPr>
          <w:p w14:paraId="65986EFB" w14:textId="7D96A226"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External Providers / Subcontractors</w:t>
            </w:r>
          </w:p>
        </w:tc>
        <w:tc>
          <w:tcPr>
            <w:tcW w:w="2520" w:type="dxa"/>
            <w:vAlign w:val="center"/>
          </w:tcPr>
          <w:p w14:paraId="3CA971B1" w14:textId="77777777" w:rsidR="00837EA1" w:rsidRPr="0062387A" w:rsidRDefault="00C173F9" w:rsidP="0062387A">
            <w:pPr>
              <w:pStyle w:val="ListParagraph"/>
              <w:numPr>
                <w:ilvl w:val="0"/>
                <w:numId w:val="63"/>
              </w:numPr>
              <w:ind w:left="162" w:hanging="162"/>
              <w:rPr>
                <w:rFonts w:ascii="Times New Roman" w:hAnsi="Times New Roman" w:cs="Times New Roman"/>
                <w:sz w:val="16"/>
                <w:szCs w:val="16"/>
              </w:rPr>
            </w:pPr>
            <w:r w:rsidRPr="0062387A">
              <w:rPr>
                <w:rFonts w:ascii="Times New Roman" w:hAnsi="Times New Roman" w:cs="Times New Roman"/>
                <w:sz w:val="16"/>
                <w:szCs w:val="16"/>
              </w:rPr>
              <w:t>Fair business practices</w:t>
            </w:r>
          </w:p>
          <w:p w14:paraId="23E67B69" w14:textId="11D31BAA" w:rsidR="00C173F9" w:rsidRPr="0062387A" w:rsidRDefault="00837EA1" w:rsidP="0062387A">
            <w:pPr>
              <w:pStyle w:val="ListParagraph"/>
              <w:numPr>
                <w:ilvl w:val="0"/>
                <w:numId w:val="63"/>
              </w:numPr>
              <w:ind w:left="162" w:hanging="162"/>
              <w:rPr>
                <w:rFonts w:ascii="Times New Roman" w:hAnsi="Times New Roman" w:cs="Times New Roman"/>
                <w:sz w:val="16"/>
                <w:szCs w:val="16"/>
              </w:rPr>
            </w:pPr>
            <w:r w:rsidRPr="0062387A">
              <w:rPr>
                <w:rFonts w:ascii="Times New Roman" w:hAnsi="Times New Roman" w:cs="Times New Roman"/>
                <w:sz w:val="16"/>
                <w:szCs w:val="16"/>
              </w:rPr>
              <w:t>T</w:t>
            </w:r>
            <w:r w:rsidR="00C173F9" w:rsidRPr="0062387A">
              <w:rPr>
                <w:rFonts w:ascii="Times New Roman" w:hAnsi="Times New Roman" w:cs="Times New Roman"/>
                <w:sz w:val="16"/>
                <w:szCs w:val="16"/>
              </w:rPr>
              <w:t>imely payment</w:t>
            </w:r>
          </w:p>
        </w:tc>
        <w:tc>
          <w:tcPr>
            <w:tcW w:w="1980" w:type="dxa"/>
            <w:vAlign w:val="center"/>
          </w:tcPr>
          <w:p w14:paraId="5C193805" w14:textId="77777777" w:rsidR="00C173F9" w:rsidRPr="0062387A" w:rsidRDefault="00C173F9" w:rsidP="005D1707">
            <w:pPr>
              <w:rPr>
                <w:rFonts w:ascii="Times New Roman" w:hAnsi="Times New Roman" w:cs="Times New Roman"/>
                <w:sz w:val="16"/>
                <w:szCs w:val="16"/>
              </w:rPr>
            </w:pPr>
            <w:r w:rsidRPr="0062387A">
              <w:rPr>
                <w:rFonts w:ascii="Times New Roman" w:hAnsi="Times New Roman" w:cs="Times New Roman"/>
                <w:sz w:val="16"/>
                <w:szCs w:val="16"/>
              </w:rPr>
              <w:t>Supplier Agreement Process</w:t>
            </w:r>
          </w:p>
        </w:tc>
        <w:tc>
          <w:tcPr>
            <w:tcW w:w="2610" w:type="dxa"/>
            <w:vAlign w:val="center"/>
          </w:tcPr>
          <w:p w14:paraId="2F777FFD" w14:textId="77777777" w:rsidR="00837EA1" w:rsidRPr="0062387A" w:rsidRDefault="00C173F9" w:rsidP="0062387A">
            <w:pPr>
              <w:pStyle w:val="ListParagraph"/>
              <w:numPr>
                <w:ilvl w:val="0"/>
                <w:numId w:val="63"/>
              </w:numPr>
              <w:ind w:left="162" w:hanging="180"/>
              <w:rPr>
                <w:rFonts w:ascii="Times New Roman" w:hAnsi="Times New Roman" w:cs="Times New Roman"/>
                <w:sz w:val="16"/>
                <w:szCs w:val="16"/>
              </w:rPr>
            </w:pPr>
            <w:r w:rsidRPr="0062387A">
              <w:rPr>
                <w:rFonts w:ascii="Times New Roman" w:hAnsi="Times New Roman" w:cs="Times New Roman"/>
                <w:sz w:val="16"/>
                <w:szCs w:val="16"/>
              </w:rPr>
              <w:t>I</w:t>
            </w:r>
            <w:r w:rsidR="00837EA1" w:rsidRPr="0062387A">
              <w:rPr>
                <w:rFonts w:ascii="Times New Roman" w:hAnsi="Times New Roman" w:cs="Times New Roman"/>
                <w:sz w:val="16"/>
                <w:szCs w:val="16"/>
              </w:rPr>
              <w:t>neffective unreliable s</w:t>
            </w:r>
            <w:r w:rsidRPr="0062387A">
              <w:rPr>
                <w:rFonts w:ascii="Times New Roman" w:hAnsi="Times New Roman" w:cs="Times New Roman"/>
                <w:sz w:val="16"/>
                <w:szCs w:val="16"/>
              </w:rPr>
              <w:t xml:space="preserve">upply </w:t>
            </w:r>
            <w:r w:rsidR="00837EA1" w:rsidRPr="0062387A">
              <w:rPr>
                <w:rFonts w:ascii="Times New Roman" w:hAnsi="Times New Roman" w:cs="Times New Roman"/>
                <w:sz w:val="16"/>
                <w:szCs w:val="16"/>
              </w:rPr>
              <w:t>c</w:t>
            </w:r>
            <w:r w:rsidRPr="0062387A">
              <w:rPr>
                <w:rFonts w:ascii="Times New Roman" w:hAnsi="Times New Roman" w:cs="Times New Roman"/>
                <w:sz w:val="16"/>
                <w:szCs w:val="16"/>
              </w:rPr>
              <w:t>hain</w:t>
            </w:r>
          </w:p>
          <w:p w14:paraId="4E86FF97" w14:textId="1EB78E4F" w:rsidR="00C173F9" w:rsidRPr="0062387A" w:rsidRDefault="00837EA1" w:rsidP="0062387A">
            <w:pPr>
              <w:pStyle w:val="ListParagraph"/>
              <w:numPr>
                <w:ilvl w:val="0"/>
                <w:numId w:val="63"/>
              </w:numPr>
              <w:ind w:left="162" w:hanging="180"/>
              <w:rPr>
                <w:rFonts w:ascii="Times New Roman" w:hAnsi="Times New Roman" w:cs="Times New Roman"/>
                <w:sz w:val="16"/>
                <w:szCs w:val="16"/>
              </w:rPr>
            </w:pPr>
            <w:r w:rsidRPr="0062387A">
              <w:rPr>
                <w:rFonts w:ascii="Times New Roman" w:hAnsi="Times New Roman" w:cs="Times New Roman"/>
                <w:sz w:val="16"/>
                <w:szCs w:val="16"/>
              </w:rPr>
              <w:t>D</w:t>
            </w:r>
            <w:r w:rsidR="00C173F9" w:rsidRPr="0062387A">
              <w:rPr>
                <w:rFonts w:ascii="Times New Roman" w:hAnsi="Times New Roman" w:cs="Times New Roman"/>
                <w:sz w:val="16"/>
                <w:szCs w:val="16"/>
              </w:rPr>
              <w:t>eliver equipment on time with profit margin</w:t>
            </w:r>
          </w:p>
        </w:tc>
      </w:tr>
      <w:tr w:rsidR="00C173F9" w:rsidRPr="005D1707" w14:paraId="54B4BE61" w14:textId="77777777" w:rsidTr="005D1707">
        <w:tc>
          <w:tcPr>
            <w:tcW w:w="2340" w:type="dxa"/>
            <w:vAlign w:val="center"/>
          </w:tcPr>
          <w:p w14:paraId="51B24171"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TDSI Employees</w:t>
            </w:r>
          </w:p>
        </w:tc>
        <w:tc>
          <w:tcPr>
            <w:tcW w:w="2520" w:type="dxa"/>
            <w:vAlign w:val="center"/>
          </w:tcPr>
          <w:p w14:paraId="52B1A5F1" w14:textId="3E349499" w:rsidR="00B65875" w:rsidRPr="0062387A" w:rsidRDefault="00B65875" w:rsidP="0062387A">
            <w:pPr>
              <w:pStyle w:val="ListParagraph"/>
              <w:numPr>
                <w:ilvl w:val="0"/>
                <w:numId w:val="63"/>
              </w:numPr>
              <w:ind w:left="162" w:hanging="162"/>
              <w:rPr>
                <w:rFonts w:ascii="Times New Roman" w:hAnsi="Times New Roman" w:cs="Times New Roman"/>
                <w:sz w:val="16"/>
                <w:szCs w:val="16"/>
              </w:rPr>
            </w:pPr>
            <w:r w:rsidRPr="0062387A">
              <w:rPr>
                <w:rFonts w:ascii="Times New Roman" w:hAnsi="Times New Roman" w:cs="Times New Roman"/>
                <w:sz w:val="16"/>
                <w:szCs w:val="16"/>
              </w:rPr>
              <w:t>Fair and ethical treatment</w:t>
            </w:r>
          </w:p>
          <w:p w14:paraId="3E857999" w14:textId="6EE9A0DC" w:rsidR="00C173F9" w:rsidRPr="0062387A" w:rsidRDefault="00C173F9" w:rsidP="0062387A">
            <w:pPr>
              <w:pStyle w:val="ListParagraph"/>
              <w:numPr>
                <w:ilvl w:val="0"/>
                <w:numId w:val="63"/>
              </w:numPr>
              <w:ind w:left="162" w:hanging="162"/>
              <w:rPr>
                <w:rFonts w:ascii="Times New Roman" w:hAnsi="Times New Roman" w:cs="Times New Roman"/>
                <w:sz w:val="16"/>
                <w:szCs w:val="16"/>
              </w:rPr>
            </w:pPr>
            <w:r w:rsidRPr="0062387A">
              <w:rPr>
                <w:rFonts w:ascii="Times New Roman" w:hAnsi="Times New Roman" w:cs="Times New Roman"/>
                <w:sz w:val="16"/>
                <w:szCs w:val="16"/>
              </w:rPr>
              <w:t>Job Security</w:t>
            </w:r>
          </w:p>
        </w:tc>
        <w:tc>
          <w:tcPr>
            <w:tcW w:w="1980" w:type="dxa"/>
            <w:vAlign w:val="center"/>
          </w:tcPr>
          <w:p w14:paraId="2387EE91" w14:textId="77777777" w:rsidR="00B65875" w:rsidRPr="0062387A" w:rsidRDefault="00C173F9" w:rsidP="0062387A">
            <w:pPr>
              <w:pStyle w:val="ListParagraph"/>
              <w:numPr>
                <w:ilvl w:val="0"/>
                <w:numId w:val="63"/>
              </w:numPr>
              <w:ind w:left="162" w:hanging="180"/>
              <w:rPr>
                <w:rFonts w:ascii="Times New Roman" w:hAnsi="Times New Roman" w:cs="Times New Roman"/>
                <w:sz w:val="16"/>
                <w:szCs w:val="16"/>
              </w:rPr>
            </w:pPr>
            <w:r w:rsidRPr="0062387A">
              <w:rPr>
                <w:rFonts w:ascii="Times New Roman" w:hAnsi="Times New Roman" w:cs="Times New Roman"/>
                <w:sz w:val="16"/>
                <w:szCs w:val="16"/>
              </w:rPr>
              <w:t>Employ</w:t>
            </w:r>
            <w:r w:rsidR="00B65875" w:rsidRPr="0062387A">
              <w:rPr>
                <w:rFonts w:ascii="Times New Roman" w:hAnsi="Times New Roman" w:cs="Times New Roman"/>
                <w:sz w:val="16"/>
                <w:szCs w:val="16"/>
              </w:rPr>
              <w:t>ee handbook</w:t>
            </w:r>
          </w:p>
          <w:p w14:paraId="3EE57862" w14:textId="77777777" w:rsidR="00B65875" w:rsidRPr="0062387A" w:rsidRDefault="00B65875" w:rsidP="0062387A">
            <w:pPr>
              <w:pStyle w:val="ListParagraph"/>
              <w:numPr>
                <w:ilvl w:val="0"/>
                <w:numId w:val="63"/>
              </w:numPr>
              <w:ind w:left="162" w:hanging="180"/>
              <w:rPr>
                <w:rFonts w:ascii="Times New Roman" w:hAnsi="Times New Roman" w:cs="Times New Roman"/>
                <w:sz w:val="16"/>
                <w:szCs w:val="16"/>
              </w:rPr>
            </w:pPr>
            <w:r w:rsidRPr="0062387A">
              <w:rPr>
                <w:rFonts w:ascii="Times New Roman" w:hAnsi="Times New Roman" w:cs="Times New Roman"/>
                <w:sz w:val="16"/>
                <w:szCs w:val="16"/>
              </w:rPr>
              <w:t>Benefits package</w:t>
            </w:r>
          </w:p>
          <w:p w14:paraId="2196AB7D" w14:textId="44DC4E38" w:rsidR="00C173F9" w:rsidRPr="0062387A" w:rsidRDefault="00B65875" w:rsidP="0062387A">
            <w:pPr>
              <w:pStyle w:val="ListParagraph"/>
              <w:numPr>
                <w:ilvl w:val="0"/>
                <w:numId w:val="63"/>
              </w:numPr>
              <w:ind w:left="162" w:hanging="180"/>
              <w:rPr>
                <w:rFonts w:ascii="Times New Roman" w:hAnsi="Times New Roman" w:cs="Times New Roman"/>
                <w:sz w:val="16"/>
                <w:szCs w:val="16"/>
              </w:rPr>
            </w:pPr>
            <w:r w:rsidRPr="0062387A">
              <w:rPr>
                <w:rFonts w:ascii="Times New Roman" w:hAnsi="Times New Roman" w:cs="Times New Roman"/>
                <w:sz w:val="16"/>
                <w:szCs w:val="16"/>
              </w:rPr>
              <w:t>T</w:t>
            </w:r>
            <w:r w:rsidR="00C173F9" w:rsidRPr="0062387A">
              <w:rPr>
                <w:rFonts w:ascii="Times New Roman" w:hAnsi="Times New Roman" w:cs="Times New Roman"/>
                <w:sz w:val="16"/>
                <w:szCs w:val="16"/>
              </w:rPr>
              <w:t>raining plans</w:t>
            </w:r>
          </w:p>
        </w:tc>
        <w:tc>
          <w:tcPr>
            <w:tcW w:w="2610" w:type="dxa"/>
            <w:vAlign w:val="center"/>
          </w:tcPr>
          <w:p w14:paraId="27DA38AA" w14:textId="77777777" w:rsidR="00575CD9" w:rsidRPr="0062387A" w:rsidRDefault="00C173F9" w:rsidP="0062387A">
            <w:pPr>
              <w:pStyle w:val="ListParagraph"/>
              <w:numPr>
                <w:ilvl w:val="0"/>
                <w:numId w:val="64"/>
              </w:numPr>
              <w:ind w:left="162" w:hanging="180"/>
              <w:rPr>
                <w:rFonts w:ascii="Times New Roman" w:hAnsi="Times New Roman" w:cs="Times New Roman"/>
                <w:sz w:val="16"/>
                <w:szCs w:val="16"/>
              </w:rPr>
            </w:pPr>
            <w:r w:rsidRPr="0062387A">
              <w:rPr>
                <w:rFonts w:ascii="Times New Roman" w:hAnsi="Times New Roman" w:cs="Times New Roman"/>
                <w:sz w:val="16"/>
                <w:szCs w:val="16"/>
              </w:rPr>
              <w:t>Poor morale</w:t>
            </w:r>
          </w:p>
          <w:p w14:paraId="468D0ECE" w14:textId="77777777" w:rsidR="00575CD9" w:rsidRPr="0062387A" w:rsidRDefault="00575CD9" w:rsidP="0062387A">
            <w:pPr>
              <w:pStyle w:val="ListParagraph"/>
              <w:numPr>
                <w:ilvl w:val="0"/>
                <w:numId w:val="64"/>
              </w:numPr>
              <w:ind w:left="162" w:hanging="180"/>
              <w:rPr>
                <w:rFonts w:ascii="Times New Roman" w:hAnsi="Times New Roman" w:cs="Times New Roman"/>
                <w:sz w:val="16"/>
                <w:szCs w:val="16"/>
              </w:rPr>
            </w:pPr>
            <w:r w:rsidRPr="0062387A">
              <w:rPr>
                <w:rFonts w:ascii="Times New Roman" w:hAnsi="Times New Roman" w:cs="Times New Roman"/>
                <w:sz w:val="16"/>
                <w:szCs w:val="16"/>
              </w:rPr>
              <w:t>T</w:t>
            </w:r>
            <w:r w:rsidR="00C173F9" w:rsidRPr="0062387A">
              <w:rPr>
                <w:rFonts w:ascii="Times New Roman" w:hAnsi="Times New Roman" w:cs="Times New Roman"/>
                <w:sz w:val="16"/>
                <w:szCs w:val="16"/>
              </w:rPr>
              <w:t>urn-over</w:t>
            </w:r>
          </w:p>
          <w:p w14:paraId="2C3DAA23" w14:textId="1FE736DF" w:rsidR="00C173F9" w:rsidRPr="0062387A" w:rsidRDefault="00575CD9" w:rsidP="0062387A">
            <w:pPr>
              <w:pStyle w:val="ListParagraph"/>
              <w:numPr>
                <w:ilvl w:val="0"/>
                <w:numId w:val="64"/>
              </w:numPr>
              <w:ind w:left="162" w:hanging="180"/>
              <w:rPr>
                <w:rFonts w:ascii="Times New Roman" w:hAnsi="Times New Roman" w:cs="Times New Roman"/>
                <w:sz w:val="16"/>
                <w:szCs w:val="16"/>
              </w:rPr>
            </w:pPr>
            <w:r w:rsidRPr="0062387A">
              <w:rPr>
                <w:rFonts w:ascii="Times New Roman" w:hAnsi="Times New Roman" w:cs="Times New Roman"/>
                <w:sz w:val="16"/>
                <w:szCs w:val="16"/>
              </w:rPr>
              <w:t>I</w:t>
            </w:r>
            <w:r w:rsidR="00C173F9" w:rsidRPr="0062387A">
              <w:rPr>
                <w:rFonts w:ascii="Times New Roman" w:hAnsi="Times New Roman" w:cs="Times New Roman"/>
                <w:sz w:val="16"/>
                <w:szCs w:val="16"/>
              </w:rPr>
              <w:t>mpacting cost</w:t>
            </w:r>
          </w:p>
        </w:tc>
      </w:tr>
      <w:tr w:rsidR="00C173F9" w:rsidRPr="005D1707" w14:paraId="5D9C4DA4" w14:textId="77777777" w:rsidTr="005D1707">
        <w:tc>
          <w:tcPr>
            <w:tcW w:w="2340" w:type="dxa"/>
            <w:vAlign w:val="center"/>
          </w:tcPr>
          <w:p w14:paraId="34F87BE3" w14:textId="04481FA5"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Independent certification bodies</w:t>
            </w:r>
          </w:p>
        </w:tc>
        <w:tc>
          <w:tcPr>
            <w:tcW w:w="2520" w:type="dxa"/>
            <w:vAlign w:val="center"/>
          </w:tcPr>
          <w:p w14:paraId="3BB5757A" w14:textId="77777777" w:rsidR="00C173F9" w:rsidRPr="0062387A" w:rsidRDefault="00C173F9" w:rsidP="00B65875">
            <w:pPr>
              <w:rPr>
                <w:rFonts w:ascii="Times New Roman" w:hAnsi="Times New Roman" w:cs="Times New Roman"/>
                <w:sz w:val="16"/>
                <w:szCs w:val="16"/>
              </w:rPr>
            </w:pPr>
            <w:r w:rsidRPr="0062387A">
              <w:rPr>
                <w:rFonts w:ascii="Times New Roman" w:hAnsi="Times New Roman" w:cs="Times New Roman"/>
                <w:sz w:val="16"/>
                <w:szCs w:val="16"/>
              </w:rPr>
              <w:t>Ethical, honest,  reporting / behavior</w:t>
            </w:r>
          </w:p>
        </w:tc>
        <w:tc>
          <w:tcPr>
            <w:tcW w:w="1980" w:type="dxa"/>
            <w:vAlign w:val="center"/>
          </w:tcPr>
          <w:p w14:paraId="61F4472D" w14:textId="6C08E0BC" w:rsidR="00B65875" w:rsidRPr="0062387A" w:rsidRDefault="00B65875" w:rsidP="0062387A">
            <w:pPr>
              <w:pStyle w:val="ListParagraph"/>
              <w:numPr>
                <w:ilvl w:val="0"/>
                <w:numId w:val="65"/>
              </w:numPr>
              <w:ind w:left="162" w:hanging="180"/>
              <w:rPr>
                <w:rFonts w:ascii="Times New Roman" w:hAnsi="Times New Roman" w:cs="Times New Roman"/>
                <w:sz w:val="16"/>
                <w:szCs w:val="16"/>
              </w:rPr>
            </w:pPr>
            <w:r w:rsidRPr="0062387A">
              <w:rPr>
                <w:rFonts w:ascii="Times New Roman" w:hAnsi="Times New Roman" w:cs="Times New Roman"/>
                <w:sz w:val="16"/>
                <w:szCs w:val="16"/>
              </w:rPr>
              <w:t>Internal control</w:t>
            </w:r>
          </w:p>
          <w:p w14:paraId="232F6057" w14:textId="348C32B3" w:rsidR="00C173F9" w:rsidRPr="0062387A" w:rsidRDefault="00B65875" w:rsidP="0062387A">
            <w:pPr>
              <w:pStyle w:val="ListParagraph"/>
              <w:numPr>
                <w:ilvl w:val="0"/>
                <w:numId w:val="65"/>
              </w:numPr>
              <w:ind w:left="162" w:hanging="180"/>
              <w:rPr>
                <w:rFonts w:ascii="Times New Roman" w:hAnsi="Times New Roman" w:cs="Times New Roman"/>
                <w:sz w:val="16"/>
                <w:szCs w:val="16"/>
              </w:rPr>
            </w:pPr>
            <w:r w:rsidRPr="0062387A">
              <w:rPr>
                <w:rFonts w:ascii="Times New Roman" w:hAnsi="Times New Roman" w:cs="Times New Roman"/>
                <w:sz w:val="16"/>
                <w:szCs w:val="16"/>
              </w:rPr>
              <w:t>Internal a</w:t>
            </w:r>
            <w:r w:rsidR="00C173F9" w:rsidRPr="0062387A">
              <w:rPr>
                <w:rFonts w:ascii="Times New Roman" w:hAnsi="Times New Roman" w:cs="Times New Roman"/>
                <w:sz w:val="16"/>
                <w:szCs w:val="16"/>
              </w:rPr>
              <w:t>udits</w:t>
            </w:r>
          </w:p>
          <w:p w14:paraId="3B68A422" w14:textId="01B7A737" w:rsidR="00B65875" w:rsidRPr="0062387A" w:rsidRDefault="00B65875" w:rsidP="0062387A">
            <w:pPr>
              <w:pStyle w:val="ListParagraph"/>
              <w:numPr>
                <w:ilvl w:val="0"/>
                <w:numId w:val="65"/>
              </w:numPr>
              <w:ind w:left="162" w:hanging="180"/>
              <w:rPr>
                <w:rFonts w:ascii="Times New Roman" w:hAnsi="Times New Roman" w:cs="Times New Roman"/>
                <w:sz w:val="16"/>
                <w:szCs w:val="16"/>
              </w:rPr>
            </w:pPr>
            <w:r w:rsidRPr="0062387A">
              <w:rPr>
                <w:rFonts w:ascii="Times New Roman" w:hAnsi="Times New Roman" w:cs="Times New Roman"/>
                <w:sz w:val="16"/>
                <w:szCs w:val="16"/>
              </w:rPr>
              <w:t>Annual ethics training</w:t>
            </w:r>
          </w:p>
        </w:tc>
        <w:tc>
          <w:tcPr>
            <w:tcW w:w="2610" w:type="dxa"/>
            <w:vAlign w:val="center"/>
          </w:tcPr>
          <w:p w14:paraId="503D08EE" w14:textId="77777777" w:rsidR="00575CD9" w:rsidRPr="0062387A" w:rsidRDefault="00C173F9" w:rsidP="0062387A">
            <w:pPr>
              <w:pStyle w:val="ListParagraph"/>
              <w:numPr>
                <w:ilvl w:val="0"/>
                <w:numId w:val="65"/>
              </w:numPr>
              <w:ind w:left="162" w:hanging="162"/>
              <w:rPr>
                <w:rFonts w:ascii="Times New Roman" w:hAnsi="Times New Roman" w:cs="Times New Roman"/>
                <w:sz w:val="16"/>
                <w:szCs w:val="16"/>
              </w:rPr>
            </w:pPr>
            <w:r w:rsidRPr="0062387A">
              <w:rPr>
                <w:rFonts w:ascii="Times New Roman" w:hAnsi="Times New Roman" w:cs="Times New Roman"/>
                <w:sz w:val="16"/>
                <w:szCs w:val="16"/>
              </w:rPr>
              <w:t>Los</w:t>
            </w:r>
            <w:r w:rsidR="00575CD9" w:rsidRPr="0062387A">
              <w:rPr>
                <w:rFonts w:ascii="Times New Roman" w:hAnsi="Times New Roman" w:cs="Times New Roman"/>
                <w:sz w:val="16"/>
                <w:szCs w:val="16"/>
              </w:rPr>
              <w:t>e</w:t>
            </w:r>
            <w:r w:rsidRPr="0062387A">
              <w:rPr>
                <w:rFonts w:ascii="Times New Roman" w:hAnsi="Times New Roman" w:cs="Times New Roman"/>
                <w:sz w:val="16"/>
                <w:szCs w:val="16"/>
              </w:rPr>
              <w:t xml:space="preserve"> certifications</w:t>
            </w:r>
          </w:p>
          <w:p w14:paraId="386D8BE3" w14:textId="46BA643E" w:rsidR="00C173F9" w:rsidRPr="0062387A" w:rsidRDefault="00575CD9" w:rsidP="0062387A">
            <w:pPr>
              <w:pStyle w:val="ListParagraph"/>
              <w:numPr>
                <w:ilvl w:val="0"/>
                <w:numId w:val="65"/>
              </w:numPr>
              <w:ind w:left="162" w:hanging="162"/>
              <w:rPr>
                <w:rFonts w:ascii="Times New Roman" w:hAnsi="Times New Roman" w:cs="Times New Roman"/>
                <w:sz w:val="16"/>
                <w:szCs w:val="16"/>
              </w:rPr>
            </w:pPr>
            <w:r w:rsidRPr="0062387A">
              <w:rPr>
                <w:rFonts w:ascii="Times New Roman" w:hAnsi="Times New Roman" w:cs="Times New Roman"/>
                <w:sz w:val="16"/>
                <w:szCs w:val="16"/>
              </w:rPr>
              <w:t>Inability to bid new contracts</w:t>
            </w:r>
          </w:p>
        </w:tc>
      </w:tr>
    </w:tbl>
    <w:p w14:paraId="54E98A88" w14:textId="77777777" w:rsidR="005D1707" w:rsidRPr="005D1707" w:rsidRDefault="005D1707" w:rsidP="0062387A">
      <w:pPr>
        <w:jc w:val="center"/>
      </w:pPr>
    </w:p>
    <w:p w14:paraId="12DE6BC8" w14:textId="02181387" w:rsidR="00715455" w:rsidRDefault="00715455" w:rsidP="0048108D">
      <w:pPr>
        <w:pStyle w:val="Heading2"/>
        <w:keepNext w:val="0"/>
        <w:ind w:left="720" w:hanging="720"/>
      </w:pPr>
      <w:bookmarkStart w:id="68" w:name="_Toc517752078"/>
      <w:bookmarkStart w:id="69" w:name="_Toc517752401"/>
      <w:bookmarkStart w:id="70" w:name="_Toc517752498"/>
      <w:bookmarkStart w:id="71" w:name="_Toc517752573"/>
      <w:r w:rsidRPr="0048108D">
        <w:rPr>
          <w:u w:val="none"/>
        </w:rPr>
        <w:t>4.3</w:t>
      </w:r>
      <w:r w:rsidRPr="0048108D">
        <w:rPr>
          <w:u w:val="none"/>
        </w:rPr>
        <w:tab/>
        <w:t>Determining the Scope of TDSI’s QMS</w:t>
      </w:r>
      <w:bookmarkEnd w:id="68"/>
      <w:bookmarkEnd w:id="69"/>
      <w:bookmarkEnd w:id="70"/>
      <w:bookmarkEnd w:id="71"/>
    </w:p>
    <w:p w14:paraId="0FD81E43" w14:textId="4A49F13E" w:rsidR="00715455" w:rsidRDefault="00715455" w:rsidP="006A1AEB">
      <w:pPr>
        <w:pStyle w:val="BodyTextIndent"/>
        <w:spacing w:after="120"/>
        <w:ind w:left="720" w:hanging="720"/>
        <w:jc w:val="both"/>
      </w:pPr>
      <w:r>
        <w:t>4.3.1</w:t>
      </w:r>
      <w:r>
        <w:tab/>
        <w:t>TDSI determined the boundaries and applicability to establish the scope of TDSI’s QMS.  In determining the QMS scope, TDSI considered the internal and external issues, the requirements of relevant interested parties, and TDSI products and services.</w:t>
      </w:r>
    </w:p>
    <w:p w14:paraId="78673A4F" w14:textId="1093A128" w:rsidR="005C5CD5" w:rsidRPr="00A478DE" w:rsidRDefault="00715455" w:rsidP="006A1AEB">
      <w:pPr>
        <w:pStyle w:val="BodyTextIndent"/>
        <w:spacing w:after="120"/>
        <w:ind w:left="720" w:hanging="720"/>
        <w:jc w:val="both"/>
      </w:pPr>
      <w:r w:rsidRPr="00715455">
        <w:t>4.3.2</w:t>
      </w:r>
      <w:r w:rsidRPr="00715455">
        <w:tab/>
      </w:r>
      <w:r w:rsidR="005C5CD5">
        <w:t>TDSI</w:t>
      </w:r>
      <w:r w:rsidR="005C5CD5" w:rsidRPr="00A478DE">
        <w:t xml:space="preserve">’s Quality Manual conforms to the </w:t>
      </w:r>
      <w:r w:rsidR="005C5CD5">
        <w:t>AS</w:t>
      </w:r>
      <w:r w:rsidR="005C5CD5" w:rsidRPr="00A478DE">
        <w:t>9</w:t>
      </w:r>
      <w:r w:rsidR="005C5CD5">
        <w:t>1</w:t>
      </w:r>
      <w:r w:rsidR="004171D5">
        <w:t>0</w:t>
      </w:r>
      <w:r w:rsidR="005C5CD5" w:rsidRPr="00A478DE">
        <w:t>0</w:t>
      </w:r>
      <w:r w:rsidR="005C5CD5">
        <w:t>D</w:t>
      </w:r>
      <w:r w:rsidR="005C5CD5" w:rsidRPr="00A478DE">
        <w:t xml:space="preserve"> requirements and </w:t>
      </w:r>
      <w:r w:rsidR="005C5CD5">
        <w:t>TDSI</w:t>
      </w:r>
      <w:r w:rsidR="005C5CD5" w:rsidRPr="00A478DE">
        <w:t xml:space="preserve">’s quality policy and documents </w:t>
      </w:r>
      <w:r w:rsidR="005C5CD5">
        <w:t>TDSI</w:t>
      </w:r>
      <w:r w:rsidR="005C5CD5" w:rsidRPr="00A478DE">
        <w:t xml:space="preserve">’s compliant QMS. </w:t>
      </w:r>
      <w:r w:rsidR="005C5CD5">
        <w:t xml:space="preserve"> T</w:t>
      </w:r>
      <w:r w:rsidR="005C5CD5" w:rsidRPr="00A478DE">
        <w:t xml:space="preserve">he scope of the QMS is fully defined in the Quality Manual </w:t>
      </w:r>
      <w:r w:rsidR="005C5CD5">
        <w:t>–</w:t>
      </w:r>
      <w:r w:rsidR="005C5CD5" w:rsidRPr="00A478DE">
        <w:t xml:space="preserve"> No exclusions taken. The </w:t>
      </w:r>
      <w:r w:rsidR="005C5CD5">
        <w:t>TDSI</w:t>
      </w:r>
      <w:r w:rsidR="005C5CD5" w:rsidRPr="00A478DE">
        <w:t xml:space="preserve"> Quality Manual is reviewed and approved by </w:t>
      </w:r>
      <w:r w:rsidR="00C210E5">
        <w:t>TDSI Senior Management</w:t>
      </w:r>
      <w:r w:rsidR="00C210E5" w:rsidRPr="00A478DE">
        <w:t xml:space="preserve"> </w:t>
      </w:r>
      <w:r w:rsidR="005C5CD5" w:rsidRPr="00A478DE">
        <w:t>and includes:</w:t>
      </w:r>
    </w:p>
    <w:p w14:paraId="2B34DA5E" w14:textId="77777777" w:rsidR="005C5CD5" w:rsidRPr="00A478DE" w:rsidRDefault="005C5CD5" w:rsidP="006A1AEB">
      <w:pPr>
        <w:pStyle w:val="BodyTextIndent"/>
        <w:spacing w:after="120"/>
        <w:ind w:left="1440" w:hanging="720"/>
        <w:jc w:val="both"/>
      </w:pPr>
      <w:r>
        <w:t>a</w:t>
      </w:r>
      <w:r w:rsidRPr="00A478DE">
        <w:t>.</w:t>
      </w:r>
      <w:r w:rsidRPr="00A478DE">
        <w:tab/>
      </w:r>
      <w:r>
        <w:t>R</w:t>
      </w:r>
      <w:r w:rsidRPr="00A478DE">
        <w:t>eference to the documented procedures established for the QMS.</w:t>
      </w:r>
    </w:p>
    <w:p w14:paraId="61B2E6C1" w14:textId="2A6AF6E0" w:rsidR="00715455" w:rsidRPr="00715455" w:rsidRDefault="005C5CD5" w:rsidP="006A1AEB">
      <w:pPr>
        <w:pStyle w:val="BodyTextIndent"/>
        <w:spacing w:after="120"/>
        <w:ind w:left="1440" w:hanging="720"/>
        <w:jc w:val="both"/>
      </w:pPr>
      <w:r>
        <w:t>b</w:t>
      </w:r>
      <w:r w:rsidRPr="00A478DE">
        <w:t>.</w:t>
      </w:r>
      <w:r w:rsidRPr="00A478DE">
        <w:tab/>
      </w:r>
      <w:r>
        <w:t>A description of t</w:t>
      </w:r>
      <w:r w:rsidRPr="00A478DE">
        <w:t xml:space="preserve">he interaction </w:t>
      </w:r>
      <w:r>
        <w:t>between the processes TDSI’s</w:t>
      </w:r>
      <w:r w:rsidR="006A1AEB">
        <w:t xml:space="preserve"> QMS</w:t>
      </w:r>
      <w:r w:rsidR="00715455">
        <w:t>.</w:t>
      </w:r>
    </w:p>
    <w:p w14:paraId="2375B909" w14:textId="7564BB87" w:rsidR="00715455" w:rsidRPr="0048108D" w:rsidRDefault="00A438D1" w:rsidP="006A1AEB">
      <w:pPr>
        <w:pStyle w:val="Heading2"/>
        <w:keepNext w:val="0"/>
        <w:ind w:left="720" w:hanging="720"/>
        <w:jc w:val="both"/>
        <w:rPr>
          <w:u w:val="none"/>
        </w:rPr>
      </w:pPr>
      <w:bookmarkStart w:id="72" w:name="_Toc517752079"/>
      <w:bookmarkStart w:id="73" w:name="_Toc517752402"/>
      <w:bookmarkStart w:id="74" w:name="_Toc517752499"/>
      <w:bookmarkStart w:id="75" w:name="_Toc517752574"/>
      <w:r w:rsidRPr="0048108D">
        <w:rPr>
          <w:u w:val="none"/>
        </w:rPr>
        <w:t>4.</w:t>
      </w:r>
      <w:r w:rsidR="00715455" w:rsidRPr="0048108D">
        <w:rPr>
          <w:u w:val="none"/>
        </w:rPr>
        <w:t>4</w:t>
      </w:r>
      <w:r w:rsidRPr="0048108D">
        <w:rPr>
          <w:u w:val="none"/>
        </w:rPr>
        <w:tab/>
      </w:r>
      <w:r w:rsidR="00477930" w:rsidRPr="0048108D">
        <w:rPr>
          <w:u w:val="none"/>
        </w:rPr>
        <w:t xml:space="preserve">TDSI’s </w:t>
      </w:r>
      <w:r w:rsidR="00715455" w:rsidRPr="0048108D">
        <w:rPr>
          <w:u w:val="none"/>
        </w:rPr>
        <w:t>QMS and the QMS Processes</w:t>
      </w:r>
      <w:bookmarkEnd w:id="72"/>
      <w:bookmarkEnd w:id="73"/>
      <w:bookmarkEnd w:id="74"/>
      <w:bookmarkEnd w:id="75"/>
    </w:p>
    <w:p w14:paraId="6C93B9CE" w14:textId="35B3F221" w:rsidR="00FE6461" w:rsidRPr="00A478DE" w:rsidRDefault="00F45650" w:rsidP="006A1AEB">
      <w:pPr>
        <w:pStyle w:val="BodyTextIndent"/>
        <w:spacing w:after="120"/>
        <w:ind w:left="720" w:hanging="720"/>
        <w:jc w:val="both"/>
      </w:pPr>
      <w:r>
        <w:t>4.4.1</w:t>
      </w:r>
      <w:r>
        <w:tab/>
      </w:r>
      <w:r w:rsidR="00E57226">
        <w:t>TDSI</w:t>
      </w:r>
      <w:r w:rsidR="00611EB7" w:rsidRPr="00A478DE">
        <w:t xml:space="preserve"> </w:t>
      </w:r>
      <w:r w:rsidR="003B124D" w:rsidRPr="00A478DE">
        <w:t xml:space="preserve">maintains </w:t>
      </w:r>
      <w:r w:rsidR="00B34AD6">
        <w:t xml:space="preserve">and </w:t>
      </w:r>
      <w:r w:rsidR="00611EB7" w:rsidRPr="00A478DE">
        <w:t>continually</w:t>
      </w:r>
      <w:r w:rsidR="00B34AD6">
        <w:t xml:space="preserve"> </w:t>
      </w:r>
      <w:r w:rsidR="00611EB7" w:rsidRPr="00A478DE">
        <w:t>improv</w:t>
      </w:r>
      <w:r w:rsidR="00B34AD6">
        <w:t>es</w:t>
      </w:r>
      <w:r w:rsidR="00611EB7" w:rsidRPr="00A478DE">
        <w:t xml:space="preserve"> </w:t>
      </w:r>
      <w:r w:rsidR="00E7478C">
        <w:t>its QMS</w:t>
      </w:r>
      <w:r w:rsidR="00611EB7" w:rsidRPr="00A478DE">
        <w:t xml:space="preserve">.  </w:t>
      </w:r>
      <w:r w:rsidR="004555A6">
        <w:t xml:space="preserve">The TDSI QMS addresses customer and applicable </w:t>
      </w:r>
      <w:r w:rsidR="00843AA8">
        <w:t>legal</w:t>
      </w:r>
      <w:r w:rsidR="004555A6">
        <w:t xml:space="preserve"> quality management system requirements.  </w:t>
      </w:r>
      <w:r w:rsidR="00611EB7" w:rsidRPr="00A478DE">
        <w:t xml:space="preserve">The commitment to and application of the </w:t>
      </w:r>
      <w:r w:rsidR="00E57226">
        <w:t>TDSI</w:t>
      </w:r>
      <w:r w:rsidR="00611EB7" w:rsidRPr="00A478DE">
        <w:t xml:space="preserve"> </w:t>
      </w:r>
      <w:r w:rsidR="001A0352" w:rsidRPr="00A478DE">
        <w:t>QMS</w:t>
      </w:r>
      <w:r w:rsidR="00611EB7" w:rsidRPr="00A478DE">
        <w:t xml:space="preserve"> </w:t>
      </w:r>
      <w:r w:rsidR="00DE025E" w:rsidRPr="00A478DE">
        <w:t xml:space="preserve">is </w:t>
      </w:r>
      <w:r w:rsidR="00611EB7" w:rsidRPr="00A478DE">
        <w:t xml:space="preserve">focused on </w:t>
      </w:r>
      <w:r w:rsidR="00B34AD6">
        <w:t>conformity to</w:t>
      </w:r>
      <w:r w:rsidR="00B34AD6" w:rsidRPr="00A478DE">
        <w:t xml:space="preserve"> </w:t>
      </w:r>
      <w:r w:rsidR="00611EB7" w:rsidRPr="00A478DE">
        <w:t>customer requirements</w:t>
      </w:r>
      <w:r w:rsidR="00164DA7">
        <w:t>,</w:t>
      </w:r>
      <w:r w:rsidR="00611EB7" w:rsidRPr="00A478DE">
        <w:t xml:space="preserve"> concurrently ali</w:t>
      </w:r>
      <w:r w:rsidR="00717145" w:rsidRPr="00A478DE">
        <w:t xml:space="preserve">gning to the </w:t>
      </w:r>
      <w:r w:rsidR="00E57226">
        <w:t>TDSI</w:t>
      </w:r>
      <w:r w:rsidR="00717145" w:rsidRPr="00A478DE">
        <w:t xml:space="preserve"> Quality Policy and Quality Objectives</w:t>
      </w:r>
      <w:r w:rsidR="00164DA7">
        <w:t>,</w:t>
      </w:r>
      <w:r w:rsidR="00FE4FF8" w:rsidRPr="00A478DE">
        <w:t xml:space="preserve"> and </w:t>
      </w:r>
      <w:r w:rsidR="00611EB7" w:rsidRPr="00A478DE">
        <w:t>is supported and encouraged through the leadership of the President</w:t>
      </w:r>
      <w:r w:rsidR="00717145" w:rsidRPr="00A478DE">
        <w:t>/</w:t>
      </w:r>
      <w:r w:rsidR="00611EB7" w:rsidRPr="00A478DE">
        <w:t xml:space="preserve">CEO and his </w:t>
      </w:r>
      <w:r w:rsidR="00A061C2" w:rsidRPr="00A478DE">
        <w:t>s</w:t>
      </w:r>
      <w:r w:rsidR="00611EB7" w:rsidRPr="00A478DE">
        <w:t>taff</w:t>
      </w:r>
      <w:r w:rsidR="00FE4FF8" w:rsidRPr="00A478DE">
        <w:t xml:space="preserve">.  </w:t>
      </w:r>
      <w:r w:rsidR="00E57226">
        <w:t>TDSI</w:t>
      </w:r>
      <w:r w:rsidR="00FE4FF8" w:rsidRPr="00A478DE">
        <w:t>:</w:t>
      </w:r>
    </w:p>
    <w:p w14:paraId="6C93B9CF" w14:textId="279551A0" w:rsidR="00DF4CA6" w:rsidRDefault="00DC7FC1" w:rsidP="006A1AEB">
      <w:pPr>
        <w:pStyle w:val="BodyTextIndent"/>
        <w:numPr>
          <w:ilvl w:val="0"/>
          <w:numId w:val="5"/>
        </w:numPr>
        <w:tabs>
          <w:tab w:val="clear" w:pos="1440"/>
        </w:tabs>
        <w:spacing w:after="120"/>
        <w:ind w:hanging="720"/>
        <w:jc w:val="both"/>
      </w:pPr>
      <w:r>
        <w:t>D</w:t>
      </w:r>
      <w:r w:rsidR="00611EB7" w:rsidRPr="00A478DE">
        <w:t>etermine</w:t>
      </w:r>
      <w:r>
        <w:t>d</w:t>
      </w:r>
      <w:r w:rsidR="00611EB7" w:rsidRPr="00A478DE">
        <w:t xml:space="preserve"> the processes </w:t>
      </w:r>
      <w:r>
        <w:t xml:space="preserve">needed for its QMS and their application throughout </w:t>
      </w:r>
      <w:r w:rsidR="00E57226">
        <w:t>TDSI</w:t>
      </w:r>
      <w:r w:rsidR="00C11A17">
        <w:t>.</w:t>
      </w:r>
    </w:p>
    <w:p w14:paraId="0EADFB09" w14:textId="438437C7" w:rsidR="00E7478C" w:rsidRPr="00A478DE" w:rsidRDefault="00E7478C" w:rsidP="006A1AEB">
      <w:pPr>
        <w:pStyle w:val="BodyTextIndent"/>
        <w:numPr>
          <w:ilvl w:val="0"/>
          <w:numId w:val="5"/>
        </w:numPr>
        <w:tabs>
          <w:tab w:val="clear" w:pos="1440"/>
        </w:tabs>
        <w:spacing w:after="120"/>
        <w:ind w:hanging="720"/>
        <w:jc w:val="both"/>
      </w:pPr>
      <w:r>
        <w:t>Determined the inputs and the outputs expected form these processes.</w:t>
      </w:r>
    </w:p>
    <w:p w14:paraId="6C93B9D0" w14:textId="266934FA" w:rsidR="00DF4CA6" w:rsidRPr="00A478DE" w:rsidRDefault="00611EB7" w:rsidP="006A1AEB">
      <w:pPr>
        <w:pStyle w:val="BodyTextIndent"/>
        <w:numPr>
          <w:ilvl w:val="0"/>
          <w:numId w:val="5"/>
        </w:numPr>
        <w:tabs>
          <w:tab w:val="clear" w:pos="1440"/>
        </w:tabs>
        <w:spacing w:after="120"/>
        <w:ind w:hanging="720"/>
        <w:jc w:val="both"/>
      </w:pPr>
      <w:r w:rsidRPr="00A478DE">
        <w:t>Determine</w:t>
      </w:r>
      <w:r w:rsidR="00DC7FC1">
        <w:t>d</w:t>
      </w:r>
      <w:r w:rsidRPr="00A478DE">
        <w:t xml:space="preserve"> the seq</w:t>
      </w:r>
      <w:r w:rsidR="006B7762" w:rsidRPr="00A478DE">
        <w:t>uence and interaction of the</w:t>
      </w:r>
      <w:r w:rsidR="00DC7FC1">
        <w:t>se</w:t>
      </w:r>
      <w:r w:rsidR="006B7762" w:rsidRPr="00A478DE">
        <w:t xml:space="preserve"> processes</w:t>
      </w:r>
      <w:r w:rsidRPr="00A478DE">
        <w:t>.</w:t>
      </w:r>
    </w:p>
    <w:p w14:paraId="6C93B9D1" w14:textId="667DD5D8" w:rsidR="00DF4CA6" w:rsidRPr="00A478DE" w:rsidRDefault="000E3A4D" w:rsidP="006A1AEB">
      <w:pPr>
        <w:pStyle w:val="BodyTextIndent"/>
        <w:numPr>
          <w:ilvl w:val="0"/>
          <w:numId w:val="5"/>
        </w:numPr>
        <w:tabs>
          <w:tab w:val="clear" w:pos="1440"/>
        </w:tabs>
        <w:spacing w:after="120"/>
        <w:ind w:hanging="720"/>
        <w:jc w:val="both"/>
      </w:pPr>
      <w:r w:rsidRPr="00A478DE">
        <w:t>D</w:t>
      </w:r>
      <w:r w:rsidR="00611EB7" w:rsidRPr="00A478DE">
        <w:t>efine</w:t>
      </w:r>
      <w:r w:rsidR="00DC7FC1">
        <w:t>d</w:t>
      </w:r>
      <w:r w:rsidR="00611EB7" w:rsidRPr="00A478DE">
        <w:t xml:space="preserve"> </w:t>
      </w:r>
      <w:r w:rsidR="00E7478C">
        <w:t xml:space="preserve">and applied the </w:t>
      </w:r>
      <w:r w:rsidR="00611EB7" w:rsidRPr="00A478DE">
        <w:t xml:space="preserve">criteria and </w:t>
      </w:r>
      <w:r w:rsidR="00DC7FC1">
        <w:t xml:space="preserve">methods needed to ensure </w:t>
      </w:r>
      <w:r w:rsidR="00E7478C">
        <w:t>effective</w:t>
      </w:r>
      <w:r w:rsidR="00DC7FC1">
        <w:t xml:space="preserve"> operation and control of these processes</w:t>
      </w:r>
      <w:r w:rsidR="00611EB7" w:rsidRPr="00A478DE">
        <w:t>.</w:t>
      </w:r>
    </w:p>
    <w:p w14:paraId="6C93B9D2" w14:textId="246F9451" w:rsidR="00DF4CA6" w:rsidRPr="00A478DE" w:rsidRDefault="00E7478C" w:rsidP="006A1AEB">
      <w:pPr>
        <w:pStyle w:val="BodyTextIndent"/>
        <w:numPr>
          <w:ilvl w:val="0"/>
          <w:numId w:val="5"/>
        </w:numPr>
        <w:tabs>
          <w:tab w:val="clear" w:pos="1440"/>
        </w:tabs>
        <w:spacing w:after="120"/>
        <w:ind w:hanging="720"/>
        <w:jc w:val="both"/>
      </w:pPr>
      <w:r>
        <w:t>Determined</w:t>
      </w:r>
      <w:r w:rsidRPr="00A478DE">
        <w:t xml:space="preserve"> </w:t>
      </w:r>
      <w:r w:rsidR="00FE6461" w:rsidRPr="00A478DE">
        <w:t>th</w:t>
      </w:r>
      <w:r w:rsidR="00DC7FC1">
        <w:t>e availability of</w:t>
      </w:r>
      <w:r w:rsidR="00611EB7" w:rsidRPr="00A478DE">
        <w:t xml:space="preserve"> </w:t>
      </w:r>
      <w:r>
        <w:t xml:space="preserve">the </w:t>
      </w:r>
      <w:r w:rsidR="00611EB7" w:rsidRPr="00A478DE">
        <w:t xml:space="preserve">resources </w:t>
      </w:r>
      <w:r>
        <w:t>needed for</w:t>
      </w:r>
      <w:r w:rsidR="00DC7FC1">
        <w:t xml:space="preserve"> these processes</w:t>
      </w:r>
      <w:r w:rsidR="00BE764C">
        <w:t>.</w:t>
      </w:r>
    </w:p>
    <w:p w14:paraId="6C93B9D3" w14:textId="6354EE9D" w:rsidR="00DF4CA6" w:rsidRPr="00A478DE" w:rsidRDefault="00E7478C" w:rsidP="006A1AEB">
      <w:pPr>
        <w:pStyle w:val="BodyTextIndent"/>
        <w:numPr>
          <w:ilvl w:val="0"/>
          <w:numId w:val="5"/>
        </w:numPr>
        <w:tabs>
          <w:tab w:val="clear" w:pos="1440"/>
        </w:tabs>
        <w:spacing w:after="120"/>
        <w:ind w:hanging="720"/>
        <w:jc w:val="both"/>
      </w:pPr>
      <w:r>
        <w:t>Assigned the responsibilities and authorities for these processes.</w:t>
      </w:r>
    </w:p>
    <w:p w14:paraId="42DE2643" w14:textId="6B754DA4" w:rsidR="00E7478C" w:rsidRDefault="00E7478C" w:rsidP="006A1AEB">
      <w:pPr>
        <w:pStyle w:val="BodyTextIndent"/>
        <w:numPr>
          <w:ilvl w:val="0"/>
          <w:numId w:val="5"/>
        </w:numPr>
        <w:tabs>
          <w:tab w:val="clear" w:pos="1440"/>
        </w:tabs>
        <w:spacing w:after="120"/>
        <w:ind w:hanging="720"/>
        <w:jc w:val="both"/>
      </w:pPr>
      <w:r>
        <w:t>Addressed the risks and opportunities.</w:t>
      </w:r>
    </w:p>
    <w:p w14:paraId="6C93B9D4" w14:textId="0A90F248" w:rsidR="00611EB7" w:rsidRDefault="00E7478C" w:rsidP="006A1AEB">
      <w:pPr>
        <w:pStyle w:val="BodyTextIndent"/>
        <w:numPr>
          <w:ilvl w:val="0"/>
          <w:numId w:val="5"/>
        </w:numPr>
        <w:tabs>
          <w:tab w:val="clear" w:pos="1440"/>
        </w:tabs>
        <w:spacing w:after="120"/>
        <w:ind w:hanging="720"/>
        <w:jc w:val="both"/>
      </w:pPr>
      <w:r>
        <w:t>Evaluates these processes and implements any changes needed to ensure these processes achieve their intended results.</w:t>
      </w:r>
    </w:p>
    <w:p w14:paraId="75AB5A5E" w14:textId="49B6BA6A" w:rsidR="00E7478C" w:rsidRDefault="00E7478C" w:rsidP="006A1AEB">
      <w:pPr>
        <w:pStyle w:val="BodyTextIndent"/>
        <w:numPr>
          <w:ilvl w:val="0"/>
          <w:numId w:val="5"/>
        </w:numPr>
        <w:tabs>
          <w:tab w:val="clear" w:pos="1440"/>
        </w:tabs>
        <w:spacing w:after="120"/>
        <w:ind w:hanging="720"/>
        <w:jc w:val="both"/>
      </w:pPr>
      <w:r>
        <w:t>Improves the processes and the QMS.</w:t>
      </w:r>
    </w:p>
    <w:p w14:paraId="66FDAB82" w14:textId="12767259" w:rsidR="006D5AF0" w:rsidRDefault="00DD7E1B" w:rsidP="006A1AEB">
      <w:pPr>
        <w:pStyle w:val="BodyTextIndent"/>
        <w:numPr>
          <w:ilvl w:val="0"/>
          <w:numId w:val="5"/>
        </w:numPr>
        <w:tabs>
          <w:tab w:val="clear" w:pos="1440"/>
        </w:tabs>
        <w:spacing w:after="120"/>
        <w:ind w:hanging="720"/>
        <w:jc w:val="both"/>
        <w:rPr>
          <w:color w:val="000000" w:themeColor="text1"/>
        </w:rPr>
      </w:pPr>
      <w:r>
        <w:rPr>
          <w:color w:val="000000" w:themeColor="text1"/>
        </w:rPr>
        <w:t>M</w:t>
      </w:r>
      <w:r w:rsidR="006D5AF0" w:rsidRPr="004A347E">
        <w:rPr>
          <w:color w:val="000000" w:themeColor="text1"/>
        </w:rPr>
        <w:t>aintain</w:t>
      </w:r>
      <w:r w:rsidR="00C001D2">
        <w:rPr>
          <w:color w:val="000000" w:themeColor="text1"/>
        </w:rPr>
        <w:t>s</w:t>
      </w:r>
      <w:r w:rsidR="006D5AF0" w:rsidRPr="004A347E">
        <w:rPr>
          <w:color w:val="000000" w:themeColor="text1"/>
        </w:rPr>
        <w:t xml:space="preserve"> organizational standards, process descriptions and procedures in accordance with CMMI for Development</w:t>
      </w:r>
      <w:r w:rsidR="006D5AF0" w:rsidRPr="004E0A04">
        <w:rPr>
          <w:color w:val="000000" w:themeColor="text1"/>
          <w:vertAlign w:val="superscript"/>
        </w:rPr>
        <w:t>®</w:t>
      </w:r>
      <w:r w:rsidR="006D5AF0" w:rsidRPr="004A347E">
        <w:rPr>
          <w:color w:val="000000" w:themeColor="text1"/>
        </w:rPr>
        <w:t xml:space="preserve"> </w:t>
      </w:r>
      <w:r w:rsidR="00F45650" w:rsidRPr="004A347E">
        <w:rPr>
          <w:color w:val="000000" w:themeColor="text1"/>
        </w:rPr>
        <w:t>Model Level</w:t>
      </w:r>
      <w:r w:rsidR="004555A6">
        <w:rPr>
          <w:color w:val="000000" w:themeColor="text1"/>
        </w:rPr>
        <w:t xml:space="preserve"> </w:t>
      </w:r>
      <w:r w:rsidR="006D5AF0" w:rsidRPr="004A347E">
        <w:rPr>
          <w:color w:val="000000" w:themeColor="text1"/>
        </w:rPr>
        <w:t>3.</w:t>
      </w:r>
    </w:p>
    <w:p w14:paraId="5EEE14A5" w14:textId="5033BB6E" w:rsidR="005C5CD5" w:rsidRPr="00A478DE" w:rsidRDefault="00F45650" w:rsidP="006A1AEB">
      <w:pPr>
        <w:pStyle w:val="BodyTextIndent"/>
        <w:spacing w:after="120"/>
        <w:ind w:left="720" w:hanging="720"/>
        <w:jc w:val="both"/>
      </w:pPr>
      <w:r>
        <w:rPr>
          <w:color w:val="000000" w:themeColor="text1"/>
        </w:rPr>
        <w:t>4.4.2</w:t>
      </w:r>
      <w:r>
        <w:rPr>
          <w:color w:val="000000" w:themeColor="text1"/>
        </w:rPr>
        <w:tab/>
      </w:r>
      <w:r w:rsidR="005C5CD5">
        <w:rPr>
          <w:color w:val="000000" w:themeColor="text1"/>
        </w:rPr>
        <w:t xml:space="preserve">To the extent necessary, TDSI maintains documented information to support the operation of TDSI processes and retains documented information to have confidence that the processes are carried out as planned.  </w:t>
      </w:r>
      <w:r w:rsidR="005C5CD5">
        <w:t>TDSI personnel have access to, and are aware of, relevant TDSI QMS documented information and changes.  TDSI</w:t>
      </w:r>
      <w:r w:rsidR="005C5CD5" w:rsidRPr="00A478DE">
        <w:t xml:space="preserve"> QMS document</w:t>
      </w:r>
      <w:r w:rsidR="005C5CD5">
        <w:t xml:space="preserve">ed information </w:t>
      </w:r>
      <w:r w:rsidR="005C5CD5" w:rsidRPr="00A478DE">
        <w:t>includes:</w:t>
      </w:r>
    </w:p>
    <w:p w14:paraId="6E9AD741" w14:textId="77777777" w:rsidR="005C5CD5" w:rsidRPr="00A478DE" w:rsidRDefault="005C5CD5" w:rsidP="006A1AEB">
      <w:pPr>
        <w:pStyle w:val="BodyTextIndent"/>
        <w:numPr>
          <w:ilvl w:val="0"/>
          <w:numId w:val="51"/>
        </w:numPr>
        <w:tabs>
          <w:tab w:val="clear" w:pos="1800"/>
        </w:tabs>
        <w:spacing w:after="120"/>
        <w:ind w:left="1440" w:hanging="720"/>
        <w:jc w:val="both"/>
      </w:pPr>
      <w:r>
        <w:t xml:space="preserve">Documented statements of TDSI’s </w:t>
      </w:r>
      <w:r w:rsidRPr="00A478DE">
        <w:t>quality policy and quality objectives</w:t>
      </w:r>
      <w:r>
        <w:t>.</w:t>
      </w:r>
    </w:p>
    <w:p w14:paraId="4540C63C" w14:textId="77777777" w:rsidR="005C5CD5" w:rsidRDefault="005C5CD5" w:rsidP="006A1AEB">
      <w:pPr>
        <w:pStyle w:val="BodyTextIndent"/>
        <w:numPr>
          <w:ilvl w:val="0"/>
          <w:numId w:val="51"/>
        </w:numPr>
        <w:tabs>
          <w:tab w:val="clear" w:pos="1800"/>
        </w:tabs>
        <w:spacing w:after="120"/>
        <w:ind w:left="1440" w:hanging="720"/>
        <w:jc w:val="both"/>
      </w:pPr>
      <w:r>
        <w:t xml:space="preserve">This </w:t>
      </w:r>
      <w:r w:rsidRPr="00A478DE">
        <w:t>quality manual</w:t>
      </w:r>
      <w:r>
        <w:t>.</w:t>
      </w:r>
    </w:p>
    <w:p w14:paraId="6101BBBE" w14:textId="1154B54C" w:rsidR="005C5CD5" w:rsidRDefault="005C5CD5" w:rsidP="006A1AEB">
      <w:pPr>
        <w:pStyle w:val="BodyTextIndent"/>
        <w:numPr>
          <w:ilvl w:val="0"/>
          <w:numId w:val="51"/>
        </w:numPr>
        <w:tabs>
          <w:tab w:val="clear" w:pos="1800"/>
        </w:tabs>
        <w:spacing w:after="120"/>
        <w:ind w:left="1440" w:hanging="720"/>
        <w:jc w:val="both"/>
      </w:pPr>
      <w:r w:rsidRPr="00A91BDB">
        <w:t xml:space="preserve">Documented </w:t>
      </w:r>
      <w:r>
        <w:t>information</w:t>
      </w:r>
      <w:r w:rsidRPr="00A91BDB">
        <w:t xml:space="preserve"> required by the </w:t>
      </w:r>
      <w:r>
        <w:t>AS</w:t>
      </w:r>
      <w:r w:rsidRPr="00A91BDB">
        <w:t>9100</w:t>
      </w:r>
      <w:r>
        <w:t>D</w:t>
      </w:r>
      <w:r w:rsidRPr="00A91BDB">
        <w:t xml:space="preserve"> standard.</w:t>
      </w:r>
    </w:p>
    <w:p w14:paraId="26C1083C" w14:textId="77777777" w:rsidR="00A96682" w:rsidRDefault="005C5CD5" w:rsidP="006A1AEB">
      <w:pPr>
        <w:pStyle w:val="BodyTextIndent"/>
        <w:numPr>
          <w:ilvl w:val="0"/>
          <w:numId w:val="51"/>
        </w:numPr>
        <w:tabs>
          <w:tab w:val="clear" w:pos="1800"/>
        </w:tabs>
        <w:spacing w:after="120"/>
        <w:ind w:left="1440" w:hanging="720"/>
        <w:jc w:val="both"/>
      </w:pPr>
      <w:r>
        <w:t xml:space="preserve">Documented information </w:t>
      </w:r>
      <w:r w:rsidRPr="00A91BDB">
        <w:t>determined by TDSI to be necessary to ensure the effective planning, operation, and control of TDSI’s processes.</w:t>
      </w:r>
    </w:p>
    <w:p w14:paraId="586E1AEB" w14:textId="43EE249C" w:rsidR="00A96682" w:rsidRDefault="00F45650" w:rsidP="006A1AEB">
      <w:pPr>
        <w:pStyle w:val="BodyTextIndent"/>
        <w:numPr>
          <w:ilvl w:val="0"/>
          <w:numId w:val="51"/>
        </w:numPr>
        <w:tabs>
          <w:tab w:val="clear" w:pos="1800"/>
        </w:tabs>
        <w:spacing w:after="120"/>
        <w:ind w:left="1440" w:hanging="720"/>
        <w:jc w:val="both"/>
      </w:pPr>
      <w:r w:rsidRPr="00A96682">
        <w:rPr>
          <w:color w:val="000000" w:themeColor="text1"/>
        </w:rPr>
        <w:t>A</w:t>
      </w:r>
      <w:r w:rsidRPr="00A96682">
        <w:rPr>
          <w:bCs/>
          <w:iCs/>
        </w:rPr>
        <w:t xml:space="preserve"> general description of relevant interested parties.</w:t>
      </w:r>
    </w:p>
    <w:p w14:paraId="20B31374" w14:textId="75FB8754" w:rsidR="00A96682" w:rsidRDefault="00F45650" w:rsidP="006A1AEB">
      <w:pPr>
        <w:pStyle w:val="BodyTextIndent"/>
        <w:numPr>
          <w:ilvl w:val="0"/>
          <w:numId w:val="51"/>
        </w:numPr>
        <w:tabs>
          <w:tab w:val="clear" w:pos="1800"/>
        </w:tabs>
        <w:spacing w:after="120"/>
        <w:ind w:left="1440" w:hanging="720"/>
        <w:jc w:val="both"/>
      </w:pPr>
      <w:r w:rsidRPr="00A96682">
        <w:rPr>
          <w:color w:val="000000" w:themeColor="text1"/>
        </w:rPr>
        <w:t>T</w:t>
      </w:r>
      <w:r w:rsidRPr="00A96682">
        <w:rPr>
          <w:bCs/>
          <w:iCs/>
        </w:rPr>
        <w:t>he scope of TDSI’s QMS, including boundaries and applicability.</w:t>
      </w:r>
    </w:p>
    <w:p w14:paraId="4B63EB04" w14:textId="77777777" w:rsidR="00A96682" w:rsidRDefault="00F45650" w:rsidP="006A1AEB">
      <w:pPr>
        <w:pStyle w:val="BodyTextIndent"/>
        <w:numPr>
          <w:ilvl w:val="0"/>
          <w:numId w:val="51"/>
        </w:numPr>
        <w:tabs>
          <w:tab w:val="clear" w:pos="1800"/>
        </w:tabs>
        <w:spacing w:after="120"/>
        <w:ind w:left="1440" w:hanging="720"/>
        <w:jc w:val="both"/>
      </w:pPr>
      <w:r w:rsidRPr="00A96682">
        <w:rPr>
          <w:bCs/>
          <w:iCs/>
        </w:rPr>
        <w:t>A description of the processes needed for TDSI’s QMS and their application throughout TDSI.</w:t>
      </w:r>
    </w:p>
    <w:p w14:paraId="19F05BA8" w14:textId="77777777" w:rsidR="00A96682" w:rsidRDefault="00F45650" w:rsidP="006A1AEB">
      <w:pPr>
        <w:pStyle w:val="BodyTextIndent"/>
        <w:numPr>
          <w:ilvl w:val="0"/>
          <w:numId w:val="51"/>
        </w:numPr>
        <w:tabs>
          <w:tab w:val="clear" w:pos="1800"/>
        </w:tabs>
        <w:spacing w:after="120"/>
        <w:ind w:left="1440" w:hanging="720"/>
        <w:jc w:val="both"/>
      </w:pPr>
      <w:r w:rsidRPr="00A96682">
        <w:rPr>
          <w:bCs/>
          <w:iCs/>
        </w:rPr>
        <w:t>The sequence and interaction of these processes</w:t>
      </w:r>
    </w:p>
    <w:p w14:paraId="7C3D00BA" w14:textId="34F904A3" w:rsidR="00F45650" w:rsidRPr="00A96682" w:rsidRDefault="00F45650" w:rsidP="006A1AEB">
      <w:pPr>
        <w:pStyle w:val="BodyTextIndent"/>
        <w:numPr>
          <w:ilvl w:val="0"/>
          <w:numId w:val="51"/>
        </w:numPr>
        <w:tabs>
          <w:tab w:val="clear" w:pos="1800"/>
        </w:tabs>
        <w:spacing w:after="120"/>
        <w:ind w:left="1440" w:hanging="720"/>
        <w:jc w:val="both"/>
      </w:pPr>
      <w:r w:rsidRPr="00A96682">
        <w:rPr>
          <w:bCs/>
          <w:iCs/>
        </w:rPr>
        <w:t>The assignment of the responsibilities and authorities for these processes.</w:t>
      </w:r>
    </w:p>
    <w:p w14:paraId="00AD9059" w14:textId="650D8BC8" w:rsidR="00F3368C" w:rsidRDefault="00C817D4" w:rsidP="006A1AEB">
      <w:pPr>
        <w:spacing w:after="120"/>
        <w:ind w:left="720" w:hanging="720"/>
        <w:jc w:val="both"/>
        <w:rPr>
          <w:sz w:val="24"/>
          <w:szCs w:val="24"/>
        </w:rPr>
      </w:pPr>
      <w:r w:rsidRPr="00A478DE">
        <w:rPr>
          <w:sz w:val="24"/>
          <w:szCs w:val="24"/>
        </w:rPr>
        <w:t>4.</w:t>
      </w:r>
      <w:r w:rsidR="00477930">
        <w:rPr>
          <w:sz w:val="24"/>
          <w:szCs w:val="24"/>
        </w:rPr>
        <w:t>4.3</w:t>
      </w:r>
      <w:r w:rsidRPr="00A478DE">
        <w:rPr>
          <w:sz w:val="24"/>
          <w:szCs w:val="24"/>
        </w:rPr>
        <w:tab/>
      </w:r>
      <w:r w:rsidR="00F3368C">
        <w:rPr>
          <w:sz w:val="24"/>
          <w:szCs w:val="24"/>
        </w:rPr>
        <w:t>Where TDSI chooses to outsource any process that affects product conformity to requirements</w:t>
      </w:r>
      <w:r w:rsidR="00477930">
        <w:rPr>
          <w:sz w:val="24"/>
          <w:szCs w:val="24"/>
        </w:rPr>
        <w:t xml:space="preserve"> or legal requirements</w:t>
      </w:r>
      <w:r w:rsidR="00F3368C">
        <w:rPr>
          <w:sz w:val="24"/>
          <w:szCs w:val="24"/>
        </w:rPr>
        <w:t xml:space="preserve">, TDSI ensures control over such processes. </w:t>
      </w:r>
      <w:r w:rsidR="00A5700C">
        <w:rPr>
          <w:sz w:val="24"/>
          <w:szCs w:val="24"/>
        </w:rPr>
        <w:t xml:space="preserve"> </w:t>
      </w:r>
      <w:r w:rsidR="00F3368C">
        <w:rPr>
          <w:sz w:val="24"/>
          <w:szCs w:val="24"/>
        </w:rPr>
        <w:t xml:space="preserve">The type and extent of control to be applied to these outsourced processes is defined within the TDSI QMS.  Processes </w:t>
      </w:r>
      <w:r w:rsidR="00A5700C">
        <w:rPr>
          <w:sz w:val="24"/>
          <w:szCs w:val="24"/>
        </w:rPr>
        <w:t>include processes for management activities, provision of resources, product realization, measurement, analysis, and improvement.  Ensuring control of outsourced processes does not absolve TDSI of the responsibility of conformity to all customers, statutory and regulatory requirements.  The type and extent of control to be applied to the outsourced process can be influenced by factors such as:</w:t>
      </w:r>
    </w:p>
    <w:p w14:paraId="32C5B48E" w14:textId="46C709DC" w:rsidR="00A5700C" w:rsidRDefault="00A5700C" w:rsidP="006A1AEB">
      <w:pPr>
        <w:spacing w:after="120"/>
        <w:ind w:left="1440" w:hanging="720"/>
        <w:jc w:val="both"/>
        <w:rPr>
          <w:sz w:val="24"/>
          <w:szCs w:val="24"/>
        </w:rPr>
      </w:pPr>
      <w:r>
        <w:rPr>
          <w:sz w:val="24"/>
          <w:szCs w:val="24"/>
        </w:rPr>
        <w:t>a.</w:t>
      </w:r>
      <w:r>
        <w:rPr>
          <w:sz w:val="24"/>
          <w:szCs w:val="24"/>
        </w:rPr>
        <w:tab/>
        <w:t>The potential impact of the outsourced process on TDSI’s capability to provide product that conforms to requirements.</w:t>
      </w:r>
    </w:p>
    <w:p w14:paraId="63B235CE" w14:textId="02DFA718" w:rsidR="00A5700C" w:rsidRDefault="00A5700C" w:rsidP="006A1AEB">
      <w:pPr>
        <w:spacing w:after="120"/>
        <w:ind w:left="1440" w:hanging="720"/>
        <w:jc w:val="both"/>
        <w:rPr>
          <w:sz w:val="24"/>
          <w:szCs w:val="24"/>
        </w:rPr>
      </w:pPr>
      <w:r>
        <w:rPr>
          <w:sz w:val="24"/>
          <w:szCs w:val="24"/>
        </w:rPr>
        <w:t>b.</w:t>
      </w:r>
      <w:r>
        <w:rPr>
          <w:sz w:val="24"/>
          <w:szCs w:val="24"/>
        </w:rPr>
        <w:tab/>
        <w:t>The degree to which the control for the process is shared.</w:t>
      </w:r>
    </w:p>
    <w:p w14:paraId="5CD21795" w14:textId="2E79EF6C" w:rsidR="00A5700C" w:rsidRDefault="00A5700C" w:rsidP="006A1AEB">
      <w:pPr>
        <w:spacing w:after="120"/>
        <w:ind w:left="1440" w:hanging="720"/>
        <w:jc w:val="both"/>
        <w:rPr>
          <w:sz w:val="24"/>
          <w:szCs w:val="24"/>
        </w:rPr>
      </w:pPr>
      <w:r>
        <w:rPr>
          <w:sz w:val="24"/>
          <w:szCs w:val="24"/>
        </w:rPr>
        <w:t>c.</w:t>
      </w:r>
      <w:r>
        <w:rPr>
          <w:sz w:val="24"/>
          <w:szCs w:val="24"/>
        </w:rPr>
        <w:tab/>
        <w:t>The capability of achieving the necessary control through the application of TDSI’s Purchasing Process.</w:t>
      </w:r>
    </w:p>
    <w:p w14:paraId="6C93B9D5" w14:textId="53B8747C" w:rsidR="00C817D4" w:rsidRPr="00A478DE" w:rsidRDefault="00F3368C" w:rsidP="006A1AEB">
      <w:pPr>
        <w:spacing w:after="120"/>
        <w:ind w:left="720" w:hanging="720"/>
        <w:jc w:val="both"/>
        <w:rPr>
          <w:sz w:val="24"/>
          <w:szCs w:val="24"/>
        </w:rPr>
      </w:pPr>
      <w:r>
        <w:rPr>
          <w:sz w:val="24"/>
          <w:szCs w:val="24"/>
        </w:rPr>
        <w:t>4.</w:t>
      </w:r>
      <w:r w:rsidR="00477930">
        <w:rPr>
          <w:sz w:val="24"/>
          <w:szCs w:val="24"/>
        </w:rPr>
        <w:t>4.4</w:t>
      </w:r>
      <w:r>
        <w:rPr>
          <w:sz w:val="24"/>
          <w:szCs w:val="24"/>
        </w:rPr>
        <w:tab/>
      </w:r>
      <w:r w:rsidR="00C817D4" w:rsidRPr="00A478DE">
        <w:rPr>
          <w:sz w:val="24"/>
          <w:szCs w:val="24"/>
        </w:rPr>
        <w:t xml:space="preserve">The </w:t>
      </w:r>
      <w:r w:rsidR="00E57226">
        <w:rPr>
          <w:sz w:val="24"/>
          <w:szCs w:val="24"/>
        </w:rPr>
        <w:t>TDSI</w:t>
      </w:r>
      <w:r w:rsidR="00C817D4" w:rsidRPr="00A478DE">
        <w:rPr>
          <w:sz w:val="24"/>
          <w:szCs w:val="24"/>
        </w:rPr>
        <w:t xml:space="preserve"> QMS </w:t>
      </w:r>
      <w:r w:rsidR="00494790">
        <w:rPr>
          <w:sz w:val="24"/>
          <w:szCs w:val="24"/>
        </w:rPr>
        <w:t>Structure.</w:t>
      </w:r>
    </w:p>
    <w:p w14:paraId="6C93B9D6" w14:textId="0AE36D97" w:rsidR="00B53D2E" w:rsidRDefault="00B53D2E" w:rsidP="006A1AEB">
      <w:pPr>
        <w:spacing w:after="120"/>
        <w:ind w:left="1440" w:hanging="720"/>
        <w:jc w:val="both"/>
        <w:rPr>
          <w:sz w:val="24"/>
          <w:szCs w:val="24"/>
        </w:rPr>
      </w:pPr>
      <w:r w:rsidRPr="00A478DE">
        <w:rPr>
          <w:sz w:val="24"/>
          <w:szCs w:val="24"/>
        </w:rPr>
        <w:t>a.</w:t>
      </w:r>
      <w:r w:rsidRPr="00A478DE">
        <w:rPr>
          <w:sz w:val="24"/>
          <w:szCs w:val="24"/>
        </w:rPr>
        <w:tab/>
      </w:r>
      <w:r w:rsidR="00494790">
        <w:rPr>
          <w:sz w:val="24"/>
          <w:szCs w:val="24"/>
        </w:rPr>
        <w:t xml:space="preserve">Figure 1 illustrates the interaction of </w:t>
      </w:r>
      <w:r w:rsidR="00E57226">
        <w:rPr>
          <w:sz w:val="24"/>
          <w:szCs w:val="24"/>
        </w:rPr>
        <w:t>TDSI</w:t>
      </w:r>
      <w:r w:rsidR="00494790">
        <w:rPr>
          <w:sz w:val="24"/>
          <w:szCs w:val="24"/>
        </w:rPr>
        <w:t xml:space="preserve">’s </w:t>
      </w:r>
      <w:r w:rsidR="006B0B96">
        <w:rPr>
          <w:sz w:val="24"/>
          <w:szCs w:val="24"/>
        </w:rPr>
        <w:t xml:space="preserve">QMS </w:t>
      </w:r>
      <w:r w:rsidR="00494790">
        <w:rPr>
          <w:sz w:val="24"/>
          <w:szCs w:val="24"/>
        </w:rPr>
        <w:t xml:space="preserve">five core processes: </w:t>
      </w:r>
    </w:p>
    <w:p w14:paraId="4AA86E93" w14:textId="3986A264" w:rsidR="004171D5" w:rsidRDefault="004171D5" w:rsidP="004171D5">
      <w:pPr>
        <w:pStyle w:val="ListParagraph"/>
        <w:numPr>
          <w:ilvl w:val="0"/>
          <w:numId w:val="70"/>
        </w:numPr>
        <w:spacing w:after="120"/>
        <w:ind w:hanging="720"/>
        <w:contextualSpacing w:val="0"/>
        <w:jc w:val="both"/>
        <w:rPr>
          <w:sz w:val="24"/>
          <w:szCs w:val="24"/>
        </w:rPr>
      </w:pPr>
      <w:r w:rsidRPr="00B25492">
        <w:rPr>
          <w:sz w:val="24"/>
          <w:szCs w:val="24"/>
          <w:u w:val="single"/>
        </w:rPr>
        <w:t>Leadership</w:t>
      </w:r>
      <w:r w:rsidR="00397DF1">
        <w:rPr>
          <w:sz w:val="24"/>
          <w:szCs w:val="24"/>
          <w:u w:val="single"/>
        </w:rPr>
        <w:t xml:space="preserve"> and </w:t>
      </w:r>
      <w:r w:rsidRPr="00B25492">
        <w:rPr>
          <w:sz w:val="24"/>
          <w:szCs w:val="24"/>
          <w:u w:val="single"/>
        </w:rPr>
        <w:t>Monitor</w:t>
      </w:r>
      <w:r w:rsidR="00397DF1">
        <w:rPr>
          <w:sz w:val="24"/>
          <w:szCs w:val="24"/>
          <w:u w:val="single"/>
        </w:rPr>
        <w:t>/</w:t>
      </w:r>
      <w:r w:rsidRPr="00B25492">
        <w:rPr>
          <w:sz w:val="24"/>
          <w:szCs w:val="24"/>
          <w:u w:val="single"/>
        </w:rPr>
        <w:t>Control</w:t>
      </w:r>
      <w:r>
        <w:rPr>
          <w:sz w:val="24"/>
          <w:szCs w:val="24"/>
        </w:rPr>
        <w:t xml:space="preserve">.  </w:t>
      </w:r>
      <w:r w:rsidR="00F1202D">
        <w:rPr>
          <w:sz w:val="24"/>
          <w:szCs w:val="24"/>
        </w:rPr>
        <w:t>Establish</w:t>
      </w:r>
      <w:r>
        <w:rPr>
          <w:sz w:val="24"/>
          <w:szCs w:val="24"/>
        </w:rPr>
        <w:t xml:space="preserve"> the direction for TDSI’s Quality and Business Management System by establishing strategic goals and objectives</w:t>
      </w:r>
      <w:r w:rsidR="00F1202D">
        <w:rPr>
          <w:sz w:val="24"/>
          <w:szCs w:val="24"/>
        </w:rPr>
        <w:t xml:space="preserve">, </w:t>
      </w:r>
      <w:r>
        <w:rPr>
          <w:sz w:val="24"/>
          <w:szCs w:val="24"/>
        </w:rPr>
        <w:t>assess</w:t>
      </w:r>
      <w:r w:rsidR="00F1202D">
        <w:rPr>
          <w:sz w:val="24"/>
          <w:szCs w:val="24"/>
        </w:rPr>
        <w:t>ing</w:t>
      </w:r>
      <w:r>
        <w:rPr>
          <w:sz w:val="24"/>
          <w:szCs w:val="24"/>
        </w:rPr>
        <w:t xml:space="preserve"> </w:t>
      </w:r>
      <w:r w:rsidR="00344D52">
        <w:rPr>
          <w:sz w:val="24"/>
          <w:szCs w:val="24"/>
        </w:rPr>
        <w:t>performance to</w:t>
      </w:r>
      <w:r>
        <w:rPr>
          <w:sz w:val="24"/>
          <w:szCs w:val="24"/>
        </w:rPr>
        <w:t xml:space="preserve"> </w:t>
      </w:r>
      <w:r w:rsidR="00344D52">
        <w:rPr>
          <w:sz w:val="24"/>
          <w:szCs w:val="24"/>
        </w:rPr>
        <w:t xml:space="preserve">TDSI’s </w:t>
      </w:r>
      <w:r>
        <w:rPr>
          <w:sz w:val="24"/>
          <w:szCs w:val="24"/>
        </w:rPr>
        <w:t>strategic goals and objectives</w:t>
      </w:r>
      <w:r w:rsidR="00F1202D">
        <w:rPr>
          <w:sz w:val="24"/>
          <w:szCs w:val="24"/>
        </w:rPr>
        <w:t>,</w:t>
      </w:r>
      <w:r>
        <w:rPr>
          <w:sz w:val="24"/>
          <w:szCs w:val="24"/>
        </w:rPr>
        <w:t xml:space="preserve"> a</w:t>
      </w:r>
      <w:r w:rsidR="00344D52">
        <w:rPr>
          <w:sz w:val="24"/>
          <w:szCs w:val="24"/>
        </w:rPr>
        <w:t>nd</w:t>
      </w:r>
      <w:r>
        <w:rPr>
          <w:sz w:val="24"/>
          <w:szCs w:val="24"/>
        </w:rPr>
        <w:t xml:space="preserve"> ensur</w:t>
      </w:r>
      <w:r w:rsidR="00F1202D">
        <w:rPr>
          <w:sz w:val="24"/>
          <w:szCs w:val="24"/>
        </w:rPr>
        <w:t>ing</w:t>
      </w:r>
      <w:r>
        <w:rPr>
          <w:sz w:val="24"/>
          <w:szCs w:val="24"/>
        </w:rPr>
        <w:t xml:space="preserve"> </w:t>
      </w:r>
      <w:r w:rsidR="00344D52">
        <w:rPr>
          <w:sz w:val="24"/>
          <w:szCs w:val="24"/>
        </w:rPr>
        <w:t xml:space="preserve">continual </w:t>
      </w:r>
      <w:r>
        <w:rPr>
          <w:sz w:val="24"/>
          <w:szCs w:val="24"/>
        </w:rPr>
        <w:t>conformance to requirements.</w:t>
      </w:r>
    </w:p>
    <w:p w14:paraId="68F89391" w14:textId="536AE636" w:rsidR="004171D5" w:rsidRDefault="00397DF1" w:rsidP="00DE1ED8">
      <w:pPr>
        <w:pStyle w:val="ListParagraph"/>
        <w:numPr>
          <w:ilvl w:val="0"/>
          <w:numId w:val="70"/>
        </w:numPr>
        <w:spacing w:after="120"/>
        <w:ind w:hanging="720"/>
        <w:contextualSpacing w:val="0"/>
        <w:jc w:val="both"/>
        <w:rPr>
          <w:sz w:val="24"/>
          <w:szCs w:val="24"/>
        </w:rPr>
      </w:pPr>
      <w:r>
        <w:rPr>
          <w:sz w:val="24"/>
          <w:szCs w:val="24"/>
          <w:u w:val="single"/>
        </w:rPr>
        <w:t>Design/</w:t>
      </w:r>
      <w:r w:rsidR="004171D5" w:rsidRPr="00B25492">
        <w:rPr>
          <w:sz w:val="24"/>
          <w:szCs w:val="24"/>
          <w:u w:val="single"/>
        </w:rPr>
        <w:t>Development</w:t>
      </w:r>
      <w:r w:rsidR="004171D5">
        <w:rPr>
          <w:sz w:val="24"/>
          <w:szCs w:val="24"/>
        </w:rPr>
        <w:t xml:space="preserve">.  </w:t>
      </w:r>
      <w:r w:rsidR="00F1202D">
        <w:rPr>
          <w:sz w:val="24"/>
          <w:szCs w:val="24"/>
        </w:rPr>
        <w:t xml:space="preserve">Capture business and </w:t>
      </w:r>
      <w:r w:rsidR="00DE1ED8">
        <w:rPr>
          <w:sz w:val="24"/>
          <w:szCs w:val="24"/>
        </w:rPr>
        <w:t xml:space="preserve">ensure requirements are identified and managed for the development of TDSI products.  The Proposal/Contract Review </w:t>
      </w:r>
      <w:r w:rsidR="00055ACB">
        <w:rPr>
          <w:sz w:val="24"/>
          <w:szCs w:val="24"/>
        </w:rPr>
        <w:t>Key Performance Indicator (</w:t>
      </w:r>
      <w:r w:rsidR="00DE1ED8">
        <w:rPr>
          <w:sz w:val="24"/>
          <w:szCs w:val="24"/>
        </w:rPr>
        <w:t>KPI</w:t>
      </w:r>
      <w:r w:rsidR="00055ACB">
        <w:rPr>
          <w:sz w:val="24"/>
          <w:szCs w:val="24"/>
        </w:rPr>
        <w:t>)</w:t>
      </w:r>
      <w:r w:rsidR="00DE1ED8">
        <w:rPr>
          <w:sz w:val="24"/>
          <w:szCs w:val="24"/>
        </w:rPr>
        <w:t xml:space="preserve"> assesses effectiveness of conformance to proposal/product requirements.  The Product Development Performance Index (PDPI) KPI assesses effectiveness of product development</w:t>
      </w:r>
      <w:r w:rsidR="00344D52">
        <w:rPr>
          <w:sz w:val="24"/>
          <w:szCs w:val="24"/>
        </w:rPr>
        <w:t xml:space="preserve"> activities</w:t>
      </w:r>
      <w:r w:rsidR="00DE1ED8">
        <w:rPr>
          <w:sz w:val="24"/>
          <w:szCs w:val="24"/>
        </w:rPr>
        <w:t>.</w:t>
      </w:r>
    </w:p>
    <w:p w14:paraId="21E0890C" w14:textId="3D4C6B4A" w:rsidR="00DE1ED8" w:rsidRDefault="00DE1ED8" w:rsidP="00DE1ED8">
      <w:pPr>
        <w:pStyle w:val="ListParagraph"/>
        <w:numPr>
          <w:ilvl w:val="0"/>
          <w:numId w:val="70"/>
        </w:numPr>
        <w:spacing w:after="120"/>
        <w:ind w:hanging="720"/>
        <w:contextualSpacing w:val="0"/>
        <w:jc w:val="both"/>
        <w:rPr>
          <w:sz w:val="24"/>
          <w:szCs w:val="24"/>
        </w:rPr>
      </w:pPr>
      <w:r w:rsidRPr="00B25492">
        <w:rPr>
          <w:sz w:val="24"/>
          <w:szCs w:val="24"/>
          <w:u w:val="single"/>
        </w:rPr>
        <w:t>Build/Repair</w:t>
      </w:r>
      <w:r>
        <w:rPr>
          <w:sz w:val="24"/>
          <w:szCs w:val="24"/>
        </w:rPr>
        <w:t xml:space="preserve">.  </w:t>
      </w:r>
      <w:r w:rsidR="00F1202D">
        <w:rPr>
          <w:sz w:val="24"/>
          <w:szCs w:val="24"/>
        </w:rPr>
        <w:t xml:space="preserve">Build </w:t>
      </w:r>
      <w:r>
        <w:rPr>
          <w:sz w:val="24"/>
          <w:szCs w:val="24"/>
        </w:rPr>
        <w:t xml:space="preserve">deliverable products </w:t>
      </w:r>
      <w:r w:rsidR="004C57E5">
        <w:rPr>
          <w:sz w:val="24"/>
          <w:szCs w:val="24"/>
        </w:rPr>
        <w:t>and repair</w:t>
      </w:r>
      <w:r w:rsidR="00F1202D">
        <w:rPr>
          <w:sz w:val="24"/>
          <w:szCs w:val="24"/>
        </w:rPr>
        <w:t xml:space="preserve"> customer returns that</w:t>
      </w:r>
      <w:r>
        <w:rPr>
          <w:sz w:val="24"/>
          <w:szCs w:val="24"/>
        </w:rPr>
        <w:t xml:space="preserve"> conform to requirements.  The Purchasing KPI assesses TDSI’s suppliers </w:t>
      </w:r>
      <w:r w:rsidR="004C57E5">
        <w:rPr>
          <w:sz w:val="24"/>
          <w:szCs w:val="24"/>
        </w:rPr>
        <w:t>for on-time delivery and quality of purchased materials.  The Manufacturing Quality Metric KPI assesses the effectiveness of the product build</w:t>
      </w:r>
      <w:r>
        <w:rPr>
          <w:sz w:val="24"/>
          <w:szCs w:val="24"/>
        </w:rPr>
        <w:t xml:space="preserve"> </w:t>
      </w:r>
      <w:r w:rsidR="004C57E5">
        <w:rPr>
          <w:sz w:val="24"/>
          <w:szCs w:val="24"/>
        </w:rPr>
        <w:t>activities.</w:t>
      </w:r>
    </w:p>
    <w:p w14:paraId="0E22B15C" w14:textId="4C6B88AF" w:rsidR="004C57E5" w:rsidRDefault="004C57E5" w:rsidP="00DE1ED8">
      <w:pPr>
        <w:pStyle w:val="ListParagraph"/>
        <w:numPr>
          <w:ilvl w:val="0"/>
          <w:numId w:val="70"/>
        </w:numPr>
        <w:spacing w:after="120"/>
        <w:ind w:hanging="720"/>
        <w:contextualSpacing w:val="0"/>
        <w:jc w:val="both"/>
        <w:rPr>
          <w:sz w:val="24"/>
          <w:szCs w:val="24"/>
        </w:rPr>
      </w:pPr>
      <w:r w:rsidRPr="00B25492">
        <w:rPr>
          <w:sz w:val="24"/>
          <w:szCs w:val="24"/>
          <w:u w:val="single"/>
        </w:rPr>
        <w:t>Order Delivery</w:t>
      </w:r>
      <w:r>
        <w:rPr>
          <w:sz w:val="24"/>
          <w:szCs w:val="24"/>
        </w:rPr>
        <w:t xml:space="preserve">.  </w:t>
      </w:r>
      <w:r w:rsidR="00F1202D">
        <w:rPr>
          <w:sz w:val="24"/>
          <w:szCs w:val="24"/>
        </w:rPr>
        <w:t>D</w:t>
      </w:r>
      <w:r>
        <w:rPr>
          <w:sz w:val="24"/>
          <w:szCs w:val="24"/>
        </w:rPr>
        <w:t xml:space="preserve">eliver products </w:t>
      </w:r>
      <w:r w:rsidR="00F1202D">
        <w:rPr>
          <w:sz w:val="24"/>
          <w:szCs w:val="24"/>
        </w:rPr>
        <w:t xml:space="preserve">that </w:t>
      </w:r>
      <w:r>
        <w:rPr>
          <w:sz w:val="24"/>
          <w:szCs w:val="24"/>
        </w:rPr>
        <w:t>conform to the requirements specified in customer orders.</w:t>
      </w:r>
    </w:p>
    <w:p w14:paraId="32A285CE" w14:textId="470E84B3" w:rsidR="004C57E5" w:rsidRPr="004171D5" w:rsidRDefault="004C57E5" w:rsidP="00DE1ED8">
      <w:pPr>
        <w:pStyle w:val="ListParagraph"/>
        <w:numPr>
          <w:ilvl w:val="0"/>
          <w:numId w:val="70"/>
        </w:numPr>
        <w:spacing w:after="120"/>
        <w:ind w:hanging="720"/>
        <w:contextualSpacing w:val="0"/>
        <w:jc w:val="both"/>
        <w:rPr>
          <w:sz w:val="24"/>
          <w:szCs w:val="24"/>
        </w:rPr>
      </w:pPr>
      <w:r w:rsidRPr="00B25492">
        <w:rPr>
          <w:sz w:val="24"/>
          <w:szCs w:val="24"/>
          <w:u w:val="single"/>
        </w:rPr>
        <w:t>Customer Support</w:t>
      </w:r>
      <w:r>
        <w:rPr>
          <w:sz w:val="24"/>
          <w:szCs w:val="24"/>
        </w:rPr>
        <w:t xml:space="preserve">.  </w:t>
      </w:r>
      <w:r w:rsidR="00F1202D">
        <w:rPr>
          <w:sz w:val="24"/>
          <w:szCs w:val="24"/>
        </w:rPr>
        <w:t xml:space="preserve">Provide after-market support </w:t>
      </w:r>
      <w:r w:rsidR="00055ACB">
        <w:rPr>
          <w:sz w:val="24"/>
          <w:szCs w:val="24"/>
        </w:rPr>
        <w:t xml:space="preserve">to customers </w:t>
      </w:r>
      <w:r w:rsidR="00F1202D">
        <w:rPr>
          <w:sz w:val="24"/>
          <w:szCs w:val="24"/>
        </w:rPr>
        <w:t>for delivered products.</w:t>
      </w:r>
    </w:p>
    <w:p w14:paraId="07E7AFCB" w14:textId="77777777" w:rsidR="00F27651" w:rsidRDefault="00F27651">
      <w:pPr>
        <w:rPr>
          <w:b/>
          <w:sz w:val="24"/>
          <w:szCs w:val="24"/>
        </w:rPr>
      </w:pPr>
      <w:r>
        <w:rPr>
          <w:b/>
          <w:sz w:val="24"/>
          <w:szCs w:val="24"/>
        </w:rPr>
        <w:br w:type="page"/>
      </w:r>
    </w:p>
    <w:p w14:paraId="1737506B" w14:textId="04F6784E" w:rsidR="004D50F6" w:rsidRPr="007A7DBD" w:rsidRDefault="004D50F6" w:rsidP="00F1202D">
      <w:pPr>
        <w:spacing w:after="120"/>
        <w:ind w:left="-360"/>
        <w:jc w:val="center"/>
        <w:rPr>
          <w:b/>
          <w:sz w:val="24"/>
          <w:szCs w:val="24"/>
        </w:rPr>
      </w:pPr>
      <w:r w:rsidRPr="007A7DBD">
        <w:rPr>
          <w:b/>
          <w:sz w:val="24"/>
          <w:szCs w:val="24"/>
        </w:rPr>
        <w:t xml:space="preserve">Figure 1.  </w:t>
      </w:r>
      <w:r w:rsidR="00E57226" w:rsidRPr="007A7DBD">
        <w:rPr>
          <w:b/>
          <w:sz w:val="24"/>
          <w:szCs w:val="24"/>
        </w:rPr>
        <w:t>TDSI</w:t>
      </w:r>
      <w:r w:rsidRPr="007A7DBD">
        <w:rPr>
          <w:b/>
          <w:sz w:val="24"/>
          <w:szCs w:val="24"/>
        </w:rPr>
        <w:t xml:space="preserve"> </w:t>
      </w:r>
      <w:r w:rsidR="006B0B96">
        <w:rPr>
          <w:b/>
          <w:sz w:val="24"/>
          <w:szCs w:val="24"/>
        </w:rPr>
        <w:t xml:space="preserve">QMS </w:t>
      </w:r>
      <w:r w:rsidRPr="007A7DBD">
        <w:rPr>
          <w:b/>
          <w:sz w:val="24"/>
          <w:szCs w:val="24"/>
        </w:rPr>
        <w:t>Core Process Flow Diagram</w:t>
      </w:r>
    </w:p>
    <w:p w14:paraId="0F88FE1C" w14:textId="7E39A0AD" w:rsidR="00F27651" w:rsidRDefault="00F1202D" w:rsidP="00F1202D">
      <w:pPr>
        <w:pStyle w:val="BodyTextIndent"/>
        <w:ind w:left="-360"/>
        <w:jc w:val="center"/>
      </w:pPr>
      <w:r>
        <w:object w:dxaOrig="11595" w:dyaOrig="14371" w14:anchorId="6D959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9.5pt;height:618pt" o:ole="">
            <v:imagedata r:id="rId18" o:title=""/>
          </v:shape>
          <o:OLEObject Type="Embed" ProgID="Visio.Drawing.15" ShapeID="_x0000_i1026" DrawAspect="Content" ObjectID="_1602506513" r:id="rId19"/>
        </w:object>
      </w:r>
    </w:p>
    <w:p w14:paraId="03685B54" w14:textId="7602C1C8" w:rsidR="00344D52" w:rsidRPr="00A478DE" w:rsidRDefault="00F27651" w:rsidP="00344D52">
      <w:pPr>
        <w:spacing w:after="120"/>
        <w:ind w:left="1440" w:hanging="720"/>
        <w:jc w:val="both"/>
        <w:rPr>
          <w:sz w:val="24"/>
          <w:szCs w:val="24"/>
        </w:rPr>
      </w:pPr>
      <w:r w:rsidRPr="00A478DE">
        <w:rPr>
          <w:sz w:val="24"/>
          <w:szCs w:val="24"/>
        </w:rPr>
        <w:t>b.</w:t>
      </w:r>
      <w:r w:rsidRPr="00A478DE">
        <w:rPr>
          <w:sz w:val="24"/>
          <w:szCs w:val="24"/>
        </w:rPr>
        <w:tab/>
      </w:r>
      <w:r w:rsidR="00344D52" w:rsidRPr="00A478DE">
        <w:rPr>
          <w:sz w:val="24"/>
          <w:szCs w:val="24"/>
        </w:rPr>
        <w:t xml:space="preserve">Appendix </w:t>
      </w:r>
      <w:r w:rsidR="00344D52">
        <w:rPr>
          <w:sz w:val="24"/>
          <w:szCs w:val="24"/>
        </w:rPr>
        <w:t>A</w:t>
      </w:r>
      <w:r w:rsidR="00344D52" w:rsidRPr="00A478DE">
        <w:rPr>
          <w:sz w:val="24"/>
          <w:szCs w:val="24"/>
        </w:rPr>
        <w:t xml:space="preserve"> summarizes </w:t>
      </w:r>
      <w:r w:rsidR="00344D52">
        <w:rPr>
          <w:sz w:val="24"/>
          <w:szCs w:val="24"/>
        </w:rPr>
        <w:t>TDSI</w:t>
      </w:r>
      <w:r w:rsidR="00344D52" w:rsidRPr="00A478DE">
        <w:rPr>
          <w:sz w:val="24"/>
          <w:szCs w:val="24"/>
        </w:rPr>
        <w:t xml:space="preserve"> </w:t>
      </w:r>
      <w:r w:rsidR="00344D52">
        <w:rPr>
          <w:sz w:val="24"/>
          <w:szCs w:val="24"/>
        </w:rPr>
        <w:t>functional area interactions</w:t>
      </w:r>
      <w:r w:rsidR="00344D52" w:rsidRPr="00A478DE">
        <w:rPr>
          <w:sz w:val="24"/>
          <w:szCs w:val="24"/>
        </w:rPr>
        <w:t xml:space="preserve"> as a bubble chart.</w:t>
      </w:r>
    </w:p>
    <w:p w14:paraId="55845625" w14:textId="77777777" w:rsidR="00344D52" w:rsidRPr="00A478DE" w:rsidRDefault="00344D52" w:rsidP="00344D52">
      <w:pPr>
        <w:spacing w:after="120"/>
        <w:ind w:left="1440" w:hanging="720"/>
        <w:jc w:val="both"/>
        <w:rPr>
          <w:sz w:val="24"/>
          <w:szCs w:val="24"/>
        </w:rPr>
      </w:pPr>
      <w:r w:rsidRPr="00A478DE">
        <w:rPr>
          <w:sz w:val="24"/>
          <w:szCs w:val="24"/>
        </w:rPr>
        <w:t>c.</w:t>
      </w:r>
      <w:r w:rsidRPr="00A478DE">
        <w:rPr>
          <w:sz w:val="24"/>
          <w:szCs w:val="24"/>
        </w:rPr>
        <w:tab/>
        <w:t xml:space="preserve">Appendix </w:t>
      </w:r>
      <w:r>
        <w:rPr>
          <w:sz w:val="24"/>
          <w:szCs w:val="24"/>
        </w:rPr>
        <w:t>B</w:t>
      </w:r>
      <w:r w:rsidRPr="00A478DE">
        <w:rPr>
          <w:sz w:val="24"/>
          <w:szCs w:val="24"/>
        </w:rPr>
        <w:t xml:space="preserve"> summarizes </w:t>
      </w:r>
      <w:r>
        <w:rPr>
          <w:sz w:val="24"/>
          <w:szCs w:val="24"/>
        </w:rPr>
        <w:t>TDSI</w:t>
      </w:r>
      <w:r w:rsidRPr="00A478DE">
        <w:rPr>
          <w:sz w:val="24"/>
          <w:szCs w:val="24"/>
        </w:rPr>
        <w:t>’s QMS inputs and outputs in an Input-Process-Output (IPO) block diagram.</w:t>
      </w:r>
    </w:p>
    <w:p w14:paraId="50E99EDC" w14:textId="287FB682" w:rsidR="00344D52" w:rsidRDefault="00344D52" w:rsidP="00344D52">
      <w:pPr>
        <w:spacing w:after="120"/>
        <w:ind w:left="1440" w:hanging="720"/>
        <w:jc w:val="both"/>
        <w:rPr>
          <w:sz w:val="24"/>
          <w:szCs w:val="24"/>
        </w:rPr>
      </w:pPr>
      <w:r w:rsidRPr="00A478DE">
        <w:rPr>
          <w:sz w:val="24"/>
          <w:szCs w:val="24"/>
        </w:rPr>
        <w:t>d.</w:t>
      </w:r>
      <w:r w:rsidRPr="00A478DE">
        <w:rPr>
          <w:sz w:val="24"/>
          <w:szCs w:val="24"/>
        </w:rPr>
        <w:tab/>
      </w:r>
      <w:r>
        <w:rPr>
          <w:sz w:val="24"/>
          <w:szCs w:val="24"/>
        </w:rPr>
        <w:t>Appendix C illustrates TDSI’s Process Mapping</w:t>
      </w:r>
      <w:r w:rsidR="003C5DA5">
        <w:rPr>
          <w:sz w:val="24"/>
          <w:szCs w:val="24"/>
        </w:rPr>
        <w:t xml:space="preserve"> to the AS9100D elements</w:t>
      </w:r>
      <w:r>
        <w:rPr>
          <w:sz w:val="24"/>
          <w:szCs w:val="24"/>
        </w:rPr>
        <w:t>.</w:t>
      </w:r>
    </w:p>
    <w:p w14:paraId="2D803A76" w14:textId="1DF1867C" w:rsidR="00344D52" w:rsidRPr="003C5DA5" w:rsidRDefault="00344D52" w:rsidP="00344D52">
      <w:pPr>
        <w:spacing w:after="120"/>
        <w:ind w:left="1440" w:hanging="720"/>
        <w:jc w:val="both"/>
        <w:rPr>
          <w:sz w:val="24"/>
          <w:szCs w:val="24"/>
        </w:rPr>
      </w:pPr>
      <w:r>
        <w:rPr>
          <w:sz w:val="24"/>
          <w:szCs w:val="24"/>
        </w:rPr>
        <w:t>e.</w:t>
      </w:r>
      <w:r>
        <w:rPr>
          <w:sz w:val="24"/>
          <w:szCs w:val="24"/>
        </w:rPr>
        <w:tab/>
      </w:r>
      <w:r w:rsidRPr="003C5DA5">
        <w:rPr>
          <w:sz w:val="24"/>
          <w:szCs w:val="24"/>
        </w:rPr>
        <w:t>Appendix D</w:t>
      </w:r>
      <w:r w:rsidR="003C5DA5" w:rsidRPr="003C5DA5">
        <w:rPr>
          <w:sz w:val="24"/>
          <w:szCs w:val="24"/>
        </w:rPr>
        <w:t xml:space="preserve"> outlines the TDSI Organizational Process Standards related to the </w:t>
      </w:r>
      <w:r w:rsidR="003C5DA5">
        <w:rPr>
          <w:sz w:val="24"/>
          <w:szCs w:val="24"/>
        </w:rPr>
        <w:t>CMMI-DEV model</w:t>
      </w:r>
      <w:r w:rsidRPr="003C5DA5">
        <w:rPr>
          <w:sz w:val="24"/>
          <w:szCs w:val="24"/>
        </w:rPr>
        <w:t>.</w:t>
      </w:r>
    </w:p>
    <w:p w14:paraId="6C93B9F7" w14:textId="716CF293" w:rsidR="00611EB7" w:rsidRPr="000B4515" w:rsidRDefault="00611EB7" w:rsidP="00782DA8">
      <w:pPr>
        <w:pStyle w:val="Heading1"/>
        <w:keepNext w:val="0"/>
        <w:spacing w:after="240"/>
        <w:ind w:left="720" w:hanging="720"/>
        <w:rPr>
          <w:b w:val="0"/>
          <w:u w:val="none"/>
        </w:rPr>
      </w:pPr>
      <w:bookmarkStart w:id="76" w:name="_Toc523300270"/>
      <w:bookmarkStart w:id="77" w:name="_Toc517752080"/>
      <w:bookmarkStart w:id="78" w:name="_Toc517752403"/>
      <w:bookmarkStart w:id="79" w:name="_Toc517752500"/>
      <w:bookmarkStart w:id="80" w:name="_Toc517752575"/>
      <w:r w:rsidRPr="00782DA8">
        <w:rPr>
          <w:u w:val="none"/>
        </w:rPr>
        <w:t>5</w:t>
      </w:r>
      <w:r w:rsidRPr="000B4515">
        <w:rPr>
          <w:b w:val="0"/>
          <w:u w:val="none"/>
        </w:rPr>
        <w:tab/>
      </w:r>
      <w:bookmarkEnd w:id="76"/>
      <w:r w:rsidR="00CB42FA">
        <w:rPr>
          <w:u w:val="none"/>
        </w:rPr>
        <w:t>LEADERSHIP</w:t>
      </w:r>
      <w:bookmarkEnd w:id="77"/>
      <w:bookmarkEnd w:id="78"/>
      <w:bookmarkEnd w:id="79"/>
      <w:bookmarkEnd w:id="80"/>
    </w:p>
    <w:p w14:paraId="6C93B9F8" w14:textId="15D20B0E" w:rsidR="00611EB7" w:rsidRPr="00A478DE" w:rsidRDefault="00611EB7" w:rsidP="006A1AEB">
      <w:pPr>
        <w:pStyle w:val="Heading3"/>
        <w:keepNext w:val="0"/>
        <w:ind w:left="720" w:hanging="720"/>
        <w:jc w:val="both"/>
      </w:pPr>
      <w:bookmarkStart w:id="81" w:name="_Toc523300271"/>
      <w:bookmarkStart w:id="82" w:name="_Toc517752081"/>
      <w:bookmarkStart w:id="83" w:name="_Toc517752404"/>
      <w:bookmarkStart w:id="84" w:name="_Toc517752501"/>
      <w:bookmarkStart w:id="85" w:name="_Toc517752576"/>
      <w:r w:rsidRPr="00A478DE">
        <w:t>5.1</w:t>
      </w:r>
      <w:r w:rsidRPr="00A478DE">
        <w:tab/>
      </w:r>
      <w:r w:rsidR="00CB42FA">
        <w:t>L</w:t>
      </w:r>
      <w:r w:rsidR="00B25492">
        <w:t>EADERSHIP AND COMMITMENT</w:t>
      </w:r>
      <w:bookmarkEnd w:id="81"/>
      <w:bookmarkEnd w:id="82"/>
      <w:bookmarkEnd w:id="83"/>
      <w:bookmarkEnd w:id="84"/>
      <w:bookmarkEnd w:id="85"/>
    </w:p>
    <w:p w14:paraId="23549C2F" w14:textId="776A4202" w:rsidR="00C11A17" w:rsidRDefault="00CB42FA" w:rsidP="006A1AEB">
      <w:pPr>
        <w:pStyle w:val="BodyTextIndent"/>
        <w:spacing w:after="120"/>
        <w:ind w:left="720" w:hanging="720"/>
        <w:jc w:val="both"/>
      </w:pPr>
      <w:r>
        <w:t>5.1.1</w:t>
      </w:r>
      <w:r>
        <w:tab/>
      </w:r>
      <w:r w:rsidR="00E57226">
        <w:t>TDSI</w:t>
      </w:r>
      <w:r w:rsidR="00611EB7" w:rsidRPr="00A478DE">
        <w:t xml:space="preserve">’s commitment to the development and implementation of </w:t>
      </w:r>
      <w:r w:rsidR="00E57226">
        <w:t>TDSI</w:t>
      </w:r>
      <w:r w:rsidR="002B51BE">
        <w:t>’s</w:t>
      </w:r>
      <w:r w:rsidR="00611EB7" w:rsidRPr="00A478DE">
        <w:t xml:space="preserve"> </w:t>
      </w:r>
      <w:r w:rsidR="001A0352" w:rsidRPr="00A478DE">
        <w:t xml:space="preserve">QMS </w:t>
      </w:r>
      <w:r w:rsidR="00611EB7" w:rsidRPr="00A478DE">
        <w:t xml:space="preserve">and continually improving </w:t>
      </w:r>
      <w:r w:rsidR="002B51BE">
        <w:t>QMS</w:t>
      </w:r>
      <w:r w:rsidR="002B51BE" w:rsidRPr="00A478DE">
        <w:t xml:space="preserve"> </w:t>
      </w:r>
      <w:r w:rsidR="00611EB7" w:rsidRPr="00A478DE">
        <w:t>effectiveness begins with our President</w:t>
      </w:r>
      <w:r w:rsidR="00C817D4" w:rsidRPr="00A478DE">
        <w:t>/</w:t>
      </w:r>
      <w:r w:rsidR="00611EB7" w:rsidRPr="00A478DE">
        <w:t xml:space="preserve">CEO, is supported by his </w:t>
      </w:r>
      <w:r w:rsidR="00A061C2" w:rsidRPr="00A478DE">
        <w:t>s</w:t>
      </w:r>
      <w:r w:rsidR="00611EB7" w:rsidRPr="00A478DE">
        <w:t xml:space="preserve">taff, and extends to everyone in the company.  </w:t>
      </w:r>
      <w:r w:rsidR="00042ECE">
        <w:t xml:space="preserve">TDSI Senior Management </w:t>
      </w:r>
      <w:r>
        <w:t>demonstrates leadership and commitment with respect the TDSI’s QMS by:</w:t>
      </w:r>
    </w:p>
    <w:p w14:paraId="3AC96B3F" w14:textId="77777777" w:rsidR="00B42CC5" w:rsidRPr="00B42CC5" w:rsidRDefault="00B42CC5" w:rsidP="006A1AEB">
      <w:pPr>
        <w:pStyle w:val="BodyTextIndent"/>
        <w:numPr>
          <w:ilvl w:val="1"/>
          <w:numId w:val="23"/>
        </w:numPr>
        <w:spacing w:after="120"/>
        <w:ind w:left="1440" w:hanging="720"/>
        <w:jc w:val="both"/>
      </w:pPr>
      <w:r w:rsidRPr="00B42CC5">
        <w:t>Taking accountability for the effectiveness of the QMS.</w:t>
      </w:r>
    </w:p>
    <w:p w14:paraId="78D65B1D" w14:textId="5C241951" w:rsidR="00B42CC5" w:rsidRPr="00B42CC5" w:rsidRDefault="00B42CC5" w:rsidP="006A1AEB">
      <w:pPr>
        <w:pStyle w:val="BodyTextIndent"/>
        <w:numPr>
          <w:ilvl w:val="1"/>
          <w:numId w:val="23"/>
        </w:numPr>
        <w:spacing w:after="120"/>
        <w:ind w:left="1440" w:hanging="720"/>
        <w:jc w:val="both"/>
      </w:pPr>
      <w:r w:rsidRPr="00B42CC5">
        <w:t>Ensuring that the quality policy and quality objectives are established for the QMS and are compatible with TDSI’s context and strategic direction.</w:t>
      </w:r>
    </w:p>
    <w:p w14:paraId="6FEC1290" w14:textId="58E27D9B" w:rsidR="00B42CC5" w:rsidRPr="00B42CC5" w:rsidRDefault="00B42CC5" w:rsidP="006A1AEB">
      <w:pPr>
        <w:pStyle w:val="BodyTextIndent"/>
        <w:numPr>
          <w:ilvl w:val="1"/>
          <w:numId w:val="23"/>
        </w:numPr>
        <w:spacing w:after="120"/>
        <w:ind w:left="1440" w:hanging="720"/>
        <w:jc w:val="both"/>
      </w:pPr>
      <w:r w:rsidRPr="00B42CC5">
        <w:t>Ensuring the integration of the QMS requirements into the TDSI’s business processes.</w:t>
      </w:r>
    </w:p>
    <w:p w14:paraId="0C1DD4A6" w14:textId="478D49C8" w:rsidR="00B42CC5" w:rsidRPr="00B42CC5" w:rsidRDefault="00B42CC5" w:rsidP="006A1AEB">
      <w:pPr>
        <w:pStyle w:val="BodyTextIndent"/>
        <w:numPr>
          <w:ilvl w:val="1"/>
          <w:numId w:val="23"/>
        </w:numPr>
        <w:spacing w:after="120"/>
        <w:ind w:left="1440" w:hanging="720"/>
        <w:jc w:val="both"/>
      </w:pPr>
      <w:r w:rsidRPr="00B42CC5">
        <w:t>Promoting the use of the process approach and risk-based thinking.</w:t>
      </w:r>
    </w:p>
    <w:p w14:paraId="286B0EB0" w14:textId="1D6A3BF1" w:rsidR="00B42CC5" w:rsidRPr="00B42CC5" w:rsidRDefault="00B42CC5" w:rsidP="006A1AEB">
      <w:pPr>
        <w:pStyle w:val="BodyTextIndent"/>
        <w:numPr>
          <w:ilvl w:val="1"/>
          <w:numId w:val="23"/>
        </w:numPr>
        <w:spacing w:after="120"/>
        <w:ind w:left="1440" w:hanging="720"/>
        <w:jc w:val="both"/>
      </w:pPr>
      <w:r w:rsidRPr="00B42CC5">
        <w:t>Ensuring that the resources needed for the QMS are available.</w:t>
      </w:r>
    </w:p>
    <w:p w14:paraId="183C3304" w14:textId="367D7595" w:rsidR="00B42CC5" w:rsidRPr="00B42CC5" w:rsidRDefault="00B42CC5" w:rsidP="006A1AEB">
      <w:pPr>
        <w:pStyle w:val="BodyTextIndent"/>
        <w:numPr>
          <w:ilvl w:val="1"/>
          <w:numId w:val="23"/>
        </w:numPr>
        <w:spacing w:after="120"/>
        <w:ind w:left="1440" w:hanging="720"/>
        <w:jc w:val="both"/>
      </w:pPr>
      <w:r w:rsidRPr="00B42CC5">
        <w:t>Communicating the importance of effective quality management and of conforming to the quality management system requirements</w:t>
      </w:r>
      <w:r>
        <w:t>.</w:t>
      </w:r>
    </w:p>
    <w:p w14:paraId="7E398585" w14:textId="010398EB" w:rsidR="00B42CC5" w:rsidRPr="00B42CC5" w:rsidRDefault="00B42CC5" w:rsidP="006A1AEB">
      <w:pPr>
        <w:pStyle w:val="BodyTextIndent"/>
        <w:numPr>
          <w:ilvl w:val="1"/>
          <w:numId w:val="23"/>
        </w:numPr>
        <w:spacing w:after="120"/>
        <w:ind w:left="1440" w:hanging="720"/>
        <w:jc w:val="both"/>
      </w:pPr>
      <w:r w:rsidRPr="00B42CC5">
        <w:t>Ensuring that the QMS achieves its intended results.</w:t>
      </w:r>
    </w:p>
    <w:p w14:paraId="4A51B7B6" w14:textId="3CFAC34A" w:rsidR="00B42CC5" w:rsidRPr="00B42CC5" w:rsidRDefault="00B42CC5" w:rsidP="006A1AEB">
      <w:pPr>
        <w:pStyle w:val="BodyTextIndent"/>
        <w:numPr>
          <w:ilvl w:val="1"/>
          <w:numId w:val="23"/>
        </w:numPr>
        <w:spacing w:after="120"/>
        <w:ind w:left="1440" w:hanging="720"/>
        <w:jc w:val="both"/>
      </w:pPr>
      <w:r w:rsidRPr="00B42CC5">
        <w:t>Engaging, directing, and supporting persons to contribute to the effectiveness of the QMS.</w:t>
      </w:r>
    </w:p>
    <w:p w14:paraId="6CDEBCC0" w14:textId="010CCD9B" w:rsidR="00B42CC5" w:rsidRPr="00981B1D" w:rsidRDefault="00B42CC5" w:rsidP="006A1AEB">
      <w:pPr>
        <w:pStyle w:val="BodyTextIndent"/>
        <w:numPr>
          <w:ilvl w:val="1"/>
          <w:numId w:val="23"/>
        </w:numPr>
        <w:spacing w:after="120"/>
        <w:ind w:left="1440" w:hanging="720"/>
        <w:jc w:val="both"/>
      </w:pPr>
      <w:r w:rsidRPr="00981B1D">
        <w:t>Promoting improvement.</w:t>
      </w:r>
    </w:p>
    <w:p w14:paraId="247067E1" w14:textId="067876F0" w:rsidR="00B42CC5" w:rsidRPr="00175603" w:rsidRDefault="00B42CC5" w:rsidP="006A1AEB">
      <w:pPr>
        <w:pStyle w:val="BodyTextIndent"/>
        <w:numPr>
          <w:ilvl w:val="1"/>
          <w:numId w:val="23"/>
        </w:numPr>
        <w:spacing w:after="120"/>
        <w:ind w:left="1440" w:hanging="720"/>
        <w:jc w:val="both"/>
      </w:pPr>
      <w:r w:rsidRPr="00CB5B58">
        <w:t>Supporting other relevant management roles to demonstrate their leadership as it applies to their areas of responsibility</w:t>
      </w:r>
      <w:r w:rsidRPr="00175603">
        <w:t>.</w:t>
      </w:r>
    </w:p>
    <w:p w14:paraId="5D91DB9E" w14:textId="33CC3BC1" w:rsidR="00C11A17" w:rsidRDefault="00C11A17" w:rsidP="006A1AEB">
      <w:pPr>
        <w:pStyle w:val="BodyTextIndent"/>
        <w:spacing w:after="120"/>
        <w:ind w:left="1440" w:hanging="720"/>
        <w:jc w:val="both"/>
      </w:pPr>
      <w:r>
        <w:t>a.</w:t>
      </w:r>
      <w:r>
        <w:tab/>
        <w:t>C</w:t>
      </w:r>
      <w:r w:rsidR="00042ECE">
        <w:t>ustomer requirements are determined and are met with the aim of e</w:t>
      </w:r>
      <w:r w:rsidR="00B553F8">
        <w:t>n</w:t>
      </w:r>
      <w:r w:rsidR="00042ECE">
        <w:t>ha</w:t>
      </w:r>
      <w:r w:rsidR="00B553F8">
        <w:t>n</w:t>
      </w:r>
      <w:r w:rsidR="00042ECE">
        <w:t>cing customer satisfaction</w:t>
      </w:r>
      <w:r w:rsidR="00581AFF">
        <w:t>,</w:t>
      </w:r>
      <w:r w:rsidR="00042ECE">
        <w:t xml:space="preserve"> product conformity</w:t>
      </w:r>
      <w:r w:rsidR="00C413BD">
        <w:t>,</w:t>
      </w:r>
      <w:r w:rsidR="00042ECE">
        <w:t xml:space="preserve"> and on-time delivery</w:t>
      </w:r>
      <w:r>
        <w:t>.</w:t>
      </w:r>
    </w:p>
    <w:p w14:paraId="613AB44A" w14:textId="77777777" w:rsidR="00C413BD" w:rsidRDefault="00C11A17" w:rsidP="006A1AEB">
      <w:pPr>
        <w:pStyle w:val="BodyTextIndent"/>
        <w:spacing w:after="120"/>
        <w:ind w:left="1440" w:hanging="720"/>
        <w:jc w:val="both"/>
      </w:pPr>
      <w:r>
        <w:t>b.</w:t>
      </w:r>
      <w:r>
        <w:tab/>
        <w:t>P</w:t>
      </w:r>
      <w:r w:rsidR="00042ECE">
        <w:t xml:space="preserve">erformance </w:t>
      </w:r>
      <w:r>
        <w:t>is</w:t>
      </w:r>
      <w:r w:rsidR="00581AFF">
        <w:t xml:space="preserve"> measured</w:t>
      </w:r>
      <w:r w:rsidR="00042ECE">
        <w:t xml:space="preserve"> and appropriate actions are taken if planned results are not, or will not be, achieved.</w:t>
      </w:r>
    </w:p>
    <w:p w14:paraId="6C93B9F9" w14:textId="27DF1242" w:rsidR="00E9428E" w:rsidRPr="00A478DE" w:rsidRDefault="00C413BD" w:rsidP="006A1AEB">
      <w:pPr>
        <w:pStyle w:val="BodyTextIndent"/>
        <w:spacing w:after="120"/>
        <w:ind w:left="1440" w:hanging="720"/>
        <w:jc w:val="both"/>
      </w:pPr>
      <w:r>
        <w:t>c.</w:t>
      </w:r>
      <w:r>
        <w:tab/>
      </w:r>
      <w:r w:rsidR="00146345" w:rsidRPr="00A478DE">
        <w:t>Management Reviews</w:t>
      </w:r>
      <w:r w:rsidR="00611EB7" w:rsidRPr="00A478DE">
        <w:t xml:space="preserve">, presided over by </w:t>
      </w:r>
      <w:r w:rsidR="00164DA7">
        <w:t>Senior Management</w:t>
      </w:r>
      <w:r w:rsidR="00611EB7" w:rsidRPr="00A478DE">
        <w:t xml:space="preserve">, provide the leadership for and define the commitment to </w:t>
      </w:r>
      <w:r w:rsidR="0000686D" w:rsidRPr="00A478DE">
        <w:t>continually improve the QMS effectiveness by</w:t>
      </w:r>
      <w:r w:rsidR="00951126" w:rsidRPr="00A478DE">
        <w:t>:</w:t>
      </w:r>
    </w:p>
    <w:p w14:paraId="6C93B9FA" w14:textId="4D26F872" w:rsidR="009771F1" w:rsidRPr="00A478DE" w:rsidRDefault="00847EAC" w:rsidP="006A1AEB">
      <w:pPr>
        <w:pStyle w:val="BodyTextIndent"/>
        <w:numPr>
          <w:ilvl w:val="3"/>
          <w:numId w:val="22"/>
        </w:numPr>
        <w:tabs>
          <w:tab w:val="clear" w:pos="1800"/>
        </w:tabs>
        <w:spacing w:after="120"/>
        <w:ind w:hanging="360"/>
        <w:jc w:val="both"/>
      </w:pPr>
      <w:r>
        <w:t xml:space="preserve">Communicating to </w:t>
      </w:r>
      <w:r w:rsidR="00441632">
        <w:t>TDSI</w:t>
      </w:r>
      <w:r>
        <w:t xml:space="preserve"> the importance of meeting customer as well as </w:t>
      </w:r>
      <w:r w:rsidR="00441632">
        <w:t>legal</w:t>
      </w:r>
      <w:r>
        <w:t xml:space="preserve"> requirements</w:t>
      </w:r>
      <w:r w:rsidR="00650C72">
        <w:t>.</w:t>
      </w:r>
    </w:p>
    <w:p w14:paraId="6C93B9FB" w14:textId="77777777" w:rsidR="009771F1" w:rsidRPr="00A478DE" w:rsidRDefault="0084338C" w:rsidP="006A1AEB">
      <w:pPr>
        <w:pStyle w:val="BodyTextIndent"/>
        <w:numPr>
          <w:ilvl w:val="3"/>
          <w:numId w:val="22"/>
        </w:numPr>
        <w:tabs>
          <w:tab w:val="clear" w:pos="1800"/>
        </w:tabs>
        <w:spacing w:after="120"/>
        <w:ind w:hanging="360"/>
        <w:jc w:val="both"/>
      </w:pPr>
      <w:r>
        <w:t>E</w:t>
      </w:r>
      <w:r w:rsidR="0000686D" w:rsidRPr="00A478DE">
        <w:t>stablish</w:t>
      </w:r>
      <w:r>
        <w:t>ing a</w:t>
      </w:r>
      <w:r w:rsidR="0000686D" w:rsidRPr="00A478DE">
        <w:t xml:space="preserve"> </w:t>
      </w:r>
      <w:r w:rsidR="00611EB7" w:rsidRPr="00A478DE">
        <w:t>Quality Policy</w:t>
      </w:r>
      <w:r w:rsidR="00650C72">
        <w:t>.</w:t>
      </w:r>
    </w:p>
    <w:p w14:paraId="6C93B9FC" w14:textId="77777777" w:rsidR="009771F1" w:rsidRPr="00A478DE" w:rsidRDefault="00650C72" w:rsidP="006A1AEB">
      <w:pPr>
        <w:pStyle w:val="BodyTextIndent"/>
        <w:numPr>
          <w:ilvl w:val="3"/>
          <w:numId w:val="22"/>
        </w:numPr>
        <w:tabs>
          <w:tab w:val="clear" w:pos="1800"/>
        </w:tabs>
        <w:spacing w:after="120"/>
        <w:ind w:hanging="360"/>
        <w:jc w:val="both"/>
      </w:pPr>
      <w:r>
        <w:t>E</w:t>
      </w:r>
      <w:r w:rsidR="0000686D" w:rsidRPr="00A478DE">
        <w:t>stablishing Quality Objectives</w:t>
      </w:r>
      <w:r>
        <w:t>.</w:t>
      </w:r>
    </w:p>
    <w:p w14:paraId="6C93B9FD" w14:textId="77777777" w:rsidR="00650C72" w:rsidRDefault="00E06954" w:rsidP="006A1AEB">
      <w:pPr>
        <w:pStyle w:val="BodyTextIndent"/>
        <w:numPr>
          <w:ilvl w:val="3"/>
          <w:numId w:val="22"/>
        </w:numPr>
        <w:tabs>
          <w:tab w:val="clear" w:pos="1800"/>
        </w:tabs>
        <w:spacing w:after="120"/>
        <w:ind w:hanging="360"/>
        <w:jc w:val="both"/>
      </w:pPr>
      <w:r>
        <w:t>Conducting</w:t>
      </w:r>
      <w:r w:rsidRPr="00A478DE">
        <w:t xml:space="preserve"> </w:t>
      </w:r>
      <w:r w:rsidR="0000686D" w:rsidRPr="00A478DE">
        <w:t>m</w:t>
      </w:r>
      <w:r w:rsidR="00E9428E" w:rsidRPr="00A478DE">
        <w:t>anagement reviews</w:t>
      </w:r>
      <w:r w:rsidR="00650C72">
        <w:t>.</w:t>
      </w:r>
    </w:p>
    <w:p w14:paraId="6C93B9FE" w14:textId="77777777" w:rsidR="00E9428E" w:rsidRPr="00A478DE" w:rsidRDefault="00E06954" w:rsidP="006A1AEB">
      <w:pPr>
        <w:pStyle w:val="BodyTextIndent"/>
        <w:numPr>
          <w:ilvl w:val="3"/>
          <w:numId w:val="22"/>
        </w:numPr>
        <w:tabs>
          <w:tab w:val="clear" w:pos="1800"/>
        </w:tabs>
        <w:spacing w:after="120"/>
        <w:ind w:hanging="360"/>
        <w:jc w:val="both"/>
      </w:pPr>
      <w:r>
        <w:t>Ensuring</w:t>
      </w:r>
      <w:r w:rsidR="0000686D" w:rsidRPr="00A478DE">
        <w:t xml:space="preserve"> </w:t>
      </w:r>
      <w:r w:rsidR="0084338C">
        <w:t>the availability of</w:t>
      </w:r>
      <w:r w:rsidR="0084338C" w:rsidRPr="00A478DE">
        <w:t xml:space="preserve"> </w:t>
      </w:r>
      <w:r w:rsidR="00EF4B34" w:rsidRPr="00A478DE">
        <w:t>resources.</w:t>
      </w:r>
    </w:p>
    <w:p w14:paraId="6C93B9FF" w14:textId="42734548" w:rsidR="00611EB7" w:rsidRPr="0048108D" w:rsidRDefault="00D85F09" w:rsidP="006A1AEB">
      <w:pPr>
        <w:spacing w:after="120"/>
        <w:jc w:val="both"/>
        <w:rPr>
          <w:sz w:val="24"/>
          <w:szCs w:val="24"/>
        </w:rPr>
      </w:pPr>
      <w:bookmarkStart w:id="86" w:name="_Toc523300272"/>
      <w:bookmarkStart w:id="87" w:name="_Toc534768651"/>
      <w:r w:rsidRPr="0048108D">
        <w:rPr>
          <w:sz w:val="24"/>
          <w:szCs w:val="24"/>
        </w:rPr>
        <w:t>5.1.2</w:t>
      </w:r>
      <w:r w:rsidRPr="0048108D">
        <w:rPr>
          <w:sz w:val="24"/>
          <w:szCs w:val="24"/>
        </w:rPr>
        <w:tab/>
      </w:r>
      <w:bookmarkEnd w:id="86"/>
      <w:bookmarkEnd w:id="87"/>
      <w:r w:rsidRPr="0048108D">
        <w:rPr>
          <w:sz w:val="24"/>
          <w:szCs w:val="24"/>
        </w:rPr>
        <w:t>Customer Focus</w:t>
      </w:r>
    </w:p>
    <w:p w14:paraId="42548C6C" w14:textId="6C7F3953" w:rsidR="00D85F09" w:rsidRPr="00D85F09" w:rsidRDefault="00A96682" w:rsidP="006A1AEB">
      <w:pPr>
        <w:pStyle w:val="BodyTextIndent"/>
        <w:spacing w:after="120"/>
        <w:ind w:left="720"/>
        <w:jc w:val="both"/>
      </w:pPr>
      <w:r w:rsidRPr="00A478DE">
        <w:t>Senior management ensures customer</w:t>
      </w:r>
      <w:r>
        <w:t>, legal, and special</w:t>
      </w:r>
      <w:r w:rsidRPr="00A478DE">
        <w:t xml:space="preserve"> requirements are identified</w:t>
      </w:r>
      <w:r>
        <w:t xml:space="preserve">, understood, consistently </w:t>
      </w:r>
      <w:r w:rsidRPr="00A478DE">
        <w:t xml:space="preserve">and met with </w:t>
      </w:r>
      <w:r>
        <w:t xml:space="preserve">a focus </w:t>
      </w:r>
      <w:r w:rsidRPr="00A478DE">
        <w:t>o</w:t>
      </w:r>
      <w:r>
        <w:t>n</w:t>
      </w:r>
      <w:r w:rsidRPr="00A478DE">
        <w:t xml:space="preserve"> enhancing customer satisfaction.  Prior to submittal of any proposal in response to a solicitation, </w:t>
      </w:r>
      <w:r>
        <w:t>senior management</w:t>
      </w:r>
      <w:r w:rsidRPr="00A478DE">
        <w:t xml:space="preserve"> performs a Management Review to ensure customer</w:t>
      </w:r>
      <w:r>
        <w:t>, legal, and special</w:t>
      </w:r>
      <w:r w:rsidRPr="00A478DE">
        <w:t xml:space="preserve"> requirements are adequately defined and understood and exceptions, clarifications, and risks are addressed.  </w:t>
      </w:r>
      <w:r>
        <w:t>TDSI</w:t>
      </w:r>
      <w:r w:rsidRPr="00A478DE">
        <w:t xml:space="preserve"> Management Reviews are continuously conducted with the customer throughout the project life cycle – from product development through delivery and follow-on support </w:t>
      </w:r>
      <w:r>
        <w:t>–</w:t>
      </w:r>
      <w:r w:rsidRPr="00A478DE">
        <w:t xml:space="preserve"> to ensure the customer’s </w:t>
      </w:r>
      <w:r>
        <w:t xml:space="preserve">and regulatory agencies’ </w:t>
      </w:r>
      <w:r w:rsidRPr="00A478DE">
        <w:t>expectations are satisfied</w:t>
      </w:r>
      <w:r>
        <w:t xml:space="preserve">.  </w:t>
      </w:r>
      <w:r w:rsidR="00976992" w:rsidRPr="00A478DE">
        <w:t>Senior</w:t>
      </w:r>
      <w:r w:rsidR="00611EB7" w:rsidRPr="00A478DE">
        <w:t xml:space="preserve"> management </w:t>
      </w:r>
      <w:r w:rsidR="00D85F09">
        <w:t>demonstrates leadership and commitment with respect to custo</w:t>
      </w:r>
      <w:r>
        <w:t>mer focus by ensuring p</w:t>
      </w:r>
      <w:r w:rsidR="00D85F09" w:rsidRPr="00D85F09">
        <w:rPr>
          <w:bCs/>
          <w:iCs/>
        </w:rPr>
        <w:t>roduct and service conformity and on-time delivery performance are measured and appropriate action is taken if planned results are not, or will not be, achieved.</w:t>
      </w:r>
    </w:p>
    <w:p w14:paraId="6C93BA01" w14:textId="2901E854" w:rsidR="00CC6B70" w:rsidRPr="00A478DE" w:rsidRDefault="00473DA9" w:rsidP="006A1AEB">
      <w:pPr>
        <w:pStyle w:val="Heading2"/>
        <w:keepNext w:val="0"/>
        <w:ind w:left="0"/>
        <w:jc w:val="both"/>
        <w:rPr>
          <w:u w:val="none"/>
        </w:rPr>
      </w:pPr>
      <w:bookmarkStart w:id="88" w:name="_Toc517752082"/>
      <w:bookmarkStart w:id="89" w:name="_Toc517752405"/>
      <w:bookmarkStart w:id="90" w:name="_Toc517752502"/>
      <w:bookmarkStart w:id="91" w:name="_Toc517752577"/>
      <w:r w:rsidRPr="00A478DE">
        <w:rPr>
          <w:u w:val="none"/>
        </w:rPr>
        <w:t>5.</w:t>
      </w:r>
      <w:r w:rsidR="00D85F09">
        <w:rPr>
          <w:u w:val="none"/>
        </w:rPr>
        <w:t>2</w:t>
      </w:r>
      <w:r w:rsidRPr="00A478DE">
        <w:rPr>
          <w:u w:val="none"/>
        </w:rPr>
        <w:tab/>
      </w:r>
      <w:r w:rsidR="00F10479" w:rsidRPr="00A478DE">
        <w:rPr>
          <w:u w:val="none"/>
        </w:rPr>
        <w:t>P</w:t>
      </w:r>
      <w:r w:rsidR="00B25492">
        <w:rPr>
          <w:u w:val="none"/>
        </w:rPr>
        <w:t>OLICY</w:t>
      </w:r>
      <w:bookmarkEnd w:id="88"/>
      <w:bookmarkEnd w:id="89"/>
      <w:bookmarkEnd w:id="90"/>
      <w:bookmarkEnd w:id="91"/>
    </w:p>
    <w:p w14:paraId="6C93BA02" w14:textId="0F01FFE9" w:rsidR="00EF4B34" w:rsidRPr="00B553F8" w:rsidRDefault="002B51BE" w:rsidP="006A1AEB">
      <w:pPr>
        <w:spacing w:after="120"/>
        <w:ind w:left="720" w:hanging="720"/>
        <w:jc w:val="both"/>
        <w:rPr>
          <w:sz w:val="24"/>
          <w:szCs w:val="24"/>
        </w:rPr>
      </w:pPr>
      <w:r w:rsidRPr="00B553F8">
        <w:rPr>
          <w:sz w:val="24"/>
          <w:szCs w:val="24"/>
        </w:rPr>
        <w:t>5.</w:t>
      </w:r>
      <w:r w:rsidR="00981B1D">
        <w:rPr>
          <w:sz w:val="24"/>
          <w:szCs w:val="24"/>
        </w:rPr>
        <w:t>2</w:t>
      </w:r>
      <w:r w:rsidRPr="00B553F8">
        <w:rPr>
          <w:sz w:val="24"/>
          <w:szCs w:val="24"/>
        </w:rPr>
        <w:t>.1</w:t>
      </w:r>
      <w:r w:rsidRPr="00B553F8">
        <w:rPr>
          <w:sz w:val="24"/>
          <w:szCs w:val="24"/>
        </w:rPr>
        <w:tab/>
      </w:r>
      <w:r w:rsidR="00981B1D">
        <w:rPr>
          <w:sz w:val="24"/>
          <w:szCs w:val="24"/>
        </w:rPr>
        <w:t>S</w:t>
      </w:r>
      <w:r w:rsidR="00976992" w:rsidRPr="00B553F8">
        <w:rPr>
          <w:sz w:val="24"/>
          <w:szCs w:val="24"/>
        </w:rPr>
        <w:t>enior</w:t>
      </w:r>
      <w:r w:rsidR="00EF4B34" w:rsidRPr="00B553F8">
        <w:rPr>
          <w:sz w:val="24"/>
          <w:szCs w:val="24"/>
        </w:rPr>
        <w:t xml:space="preserve"> management developed </w:t>
      </w:r>
      <w:r w:rsidR="00981B1D">
        <w:rPr>
          <w:sz w:val="24"/>
          <w:szCs w:val="24"/>
        </w:rPr>
        <w:t xml:space="preserve">and maintains </w:t>
      </w:r>
      <w:r w:rsidR="00EF4B34" w:rsidRPr="00B553F8">
        <w:rPr>
          <w:sz w:val="24"/>
          <w:szCs w:val="24"/>
        </w:rPr>
        <w:t xml:space="preserve">a </w:t>
      </w:r>
      <w:r w:rsidR="00981B1D">
        <w:rPr>
          <w:sz w:val="24"/>
          <w:szCs w:val="24"/>
        </w:rPr>
        <w:t>q</w:t>
      </w:r>
      <w:r w:rsidR="00EF4B34" w:rsidRPr="00B553F8">
        <w:rPr>
          <w:sz w:val="24"/>
          <w:szCs w:val="24"/>
        </w:rPr>
        <w:t xml:space="preserve">uality </w:t>
      </w:r>
      <w:r w:rsidR="00981B1D">
        <w:rPr>
          <w:sz w:val="24"/>
          <w:szCs w:val="24"/>
        </w:rPr>
        <w:t>p</w:t>
      </w:r>
      <w:r w:rsidR="00EF4B34" w:rsidRPr="00B553F8">
        <w:rPr>
          <w:sz w:val="24"/>
          <w:szCs w:val="24"/>
        </w:rPr>
        <w:t>olicy that</w:t>
      </w:r>
      <w:r w:rsidR="00650C72" w:rsidRPr="00B553F8">
        <w:rPr>
          <w:sz w:val="24"/>
          <w:szCs w:val="24"/>
        </w:rPr>
        <w:t>:</w:t>
      </w:r>
    </w:p>
    <w:p w14:paraId="6C93BA03" w14:textId="3C0BB1C8" w:rsidR="009771F1" w:rsidRPr="00B553F8" w:rsidRDefault="00650C72" w:rsidP="006A1AEB">
      <w:pPr>
        <w:pStyle w:val="BodyTextIndent"/>
        <w:numPr>
          <w:ilvl w:val="0"/>
          <w:numId w:val="2"/>
        </w:numPr>
        <w:tabs>
          <w:tab w:val="clear" w:pos="1080"/>
        </w:tabs>
        <w:spacing w:after="120"/>
        <w:ind w:left="1440" w:hanging="720"/>
        <w:jc w:val="both"/>
      </w:pPr>
      <w:r w:rsidRPr="00B553F8">
        <w:t>I</w:t>
      </w:r>
      <w:r w:rsidR="00EF4B34" w:rsidRPr="00B553F8">
        <w:t>s appropriate</w:t>
      </w:r>
      <w:r w:rsidR="00981B1D">
        <w:t xml:space="preserve"> to the purpose and context of TDSI and supports TDIS’s strategic direction.</w:t>
      </w:r>
    </w:p>
    <w:p w14:paraId="6C93BA04" w14:textId="67C712EC" w:rsidR="009771F1" w:rsidRPr="00A478DE" w:rsidRDefault="00981B1D" w:rsidP="006A1AEB">
      <w:pPr>
        <w:pStyle w:val="BodyTextIndent"/>
        <w:numPr>
          <w:ilvl w:val="0"/>
          <w:numId w:val="2"/>
        </w:numPr>
        <w:tabs>
          <w:tab w:val="clear" w:pos="1080"/>
        </w:tabs>
        <w:spacing w:after="120"/>
        <w:ind w:left="1440" w:hanging="720"/>
        <w:jc w:val="both"/>
      </w:pPr>
      <w:r>
        <w:t>Includes</w:t>
      </w:r>
      <w:r w:rsidR="00EF4B34" w:rsidRPr="00A478DE">
        <w:t xml:space="preserve"> </w:t>
      </w:r>
      <w:r>
        <w:t xml:space="preserve">a </w:t>
      </w:r>
      <w:r w:rsidR="00EF4B34" w:rsidRPr="00A478DE">
        <w:t xml:space="preserve">commitment to </w:t>
      </w:r>
      <w:r>
        <w:t>satisfy applicable</w:t>
      </w:r>
      <w:r w:rsidR="0084338C">
        <w:t xml:space="preserve"> </w:t>
      </w:r>
      <w:r w:rsidR="00EF4B34" w:rsidRPr="00A478DE">
        <w:t>requirements and continual</w:t>
      </w:r>
      <w:r w:rsidR="0084338C">
        <w:t>ly</w:t>
      </w:r>
      <w:r w:rsidR="00EF4B34" w:rsidRPr="00A478DE">
        <w:t xml:space="preserve"> improve </w:t>
      </w:r>
      <w:r w:rsidR="00CB5B58">
        <w:t>TDSI’s</w:t>
      </w:r>
      <w:r w:rsidR="00EF4B34" w:rsidRPr="00A478DE">
        <w:t xml:space="preserve"> QMS</w:t>
      </w:r>
      <w:r w:rsidR="00650C72">
        <w:t>.</w:t>
      </w:r>
    </w:p>
    <w:p w14:paraId="6C93BA05" w14:textId="14C6CE1A" w:rsidR="009771F1" w:rsidRPr="00A478DE" w:rsidRDefault="00650C72" w:rsidP="006A1AEB">
      <w:pPr>
        <w:pStyle w:val="BodyTextIndent"/>
        <w:numPr>
          <w:ilvl w:val="0"/>
          <w:numId w:val="2"/>
        </w:numPr>
        <w:tabs>
          <w:tab w:val="clear" w:pos="1080"/>
        </w:tabs>
        <w:spacing w:after="120"/>
        <w:ind w:left="1440" w:hanging="720"/>
        <w:jc w:val="both"/>
      </w:pPr>
      <w:r>
        <w:t>P</w:t>
      </w:r>
      <w:r w:rsidR="00EF4B34" w:rsidRPr="00A478DE">
        <w:t xml:space="preserve">rovides </w:t>
      </w:r>
      <w:r w:rsidR="00E06954">
        <w:t xml:space="preserve">the framework </w:t>
      </w:r>
      <w:r w:rsidR="00EF4B34" w:rsidRPr="00A478DE">
        <w:t xml:space="preserve">for </w:t>
      </w:r>
      <w:r w:rsidR="00981B1D">
        <w:t>setting</w:t>
      </w:r>
      <w:r w:rsidR="00EF4B34" w:rsidRPr="00A478DE">
        <w:t xml:space="preserve"> </w:t>
      </w:r>
      <w:r w:rsidR="00CB5B58">
        <w:t xml:space="preserve">TDSI </w:t>
      </w:r>
      <w:r w:rsidR="00EF4B34" w:rsidRPr="00A478DE">
        <w:t>quality objectives</w:t>
      </w:r>
      <w:r>
        <w:t>.</w:t>
      </w:r>
    </w:p>
    <w:p w14:paraId="51A2F9F1" w14:textId="014F0613" w:rsidR="00981B1D" w:rsidRDefault="00981B1D" w:rsidP="006A1AEB">
      <w:pPr>
        <w:pStyle w:val="BodyTextIndent"/>
        <w:spacing w:after="120"/>
        <w:ind w:left="720" w:hanging="720"/>
        <w:jc w:val="both"/>
      </w:pPr>
      <w:r>
        <w:t>5.2.2</w:t>
      </w:r>
      <w:r>
        <w:tab/>
        <w:t>Communicating the Quality Policy</w:t>
      </w:r>
    </w:p>
    <w:p w14:paraId="11167769" w14:textId="77777777" w:rsidR="00981B1D" w:rsidRDefault="00981B1D" w:rsidP="006A1AEB">
      <w:pPr>
        <w:pStyle w:val="BodyTextIndent"/>
        <w:spacing w:after="120"/>
        <w:ind w:left="720"/>
        <w:jc w:val="both"/>
      </w:pPr>
      <w:r>
        <w:t>The quality policy:</w:t>
      </w:r>
    </w:p>
    <w:p w14:paraId="2E0D5672" w14:textId="4E11C531" w:rsidR="00981B1D" w:rsidRDefault="00981B1D" w:rsidP="006A1AEB">
      <w:pPr>
        <w:pStyle w:val="BodyTextIndent"/>
        <w:numPr>
          <w:ilvl w:val="0"/>
          <w:numId w:val="24"/>
        </w:numPr>
        <w:tabs>
          <w:tab w:val="clear" w:pos="1080"/>
        </w:tabs>
        <w:spacing w:after="120"/>
        <w:ind w:left="1440" w:hanging="720"/>
        <w:jc w:val="both"/>
      </w:pPr>
      <w:r>
        <w:t>Is available and maintained as documented information.</w:t>
      </w:r>
    </w:p>
    <w:p w14:paraId="6C93BA06" w14:textId="59F2A916" w:rsidR="009771F1" w:rsidRDefault="00CB5B58" w:rsidP="006A1AEB">
      <w:pPr>
        <w:pStyle w:val="BodyTextIndent"/>
        <w:numPr>
          <w:ilvl w:val="0"/>
          <w:numId w:val="24"/>
        </w:numPr>
        <w:tabs>
          <w:tab w:val="clear" w:pos="1080"/>
        </w:tabs>
        <w:spacing w:after="120"/>
        <w:ind w:left="1440" w:hanging="720"/>
        <w:jc w:val="both"/>
      </w:pPr>
      <w:r>
        <w:t>I</w:t>
      </w:r>
      <w:r w:rsidR="00122A06" w:rsidRPr="00A478DE">
        <w:t>s communicated</w:t>
      </w:r>
      <w:r w:rsidR="00981B1D">
        <w:t>,</w:t>
      </w:r>
      <w:r w:rsidR="00122A06" w:rsidRPr="00A478DE">
        <w:t xml:space="preserve"> </w:t>
      </w:r>
      <w:r w:rsidR="00650C72">
        <w:t>understood</w:t>
      </w:r>
      <w:r w:rsidR="00981B1D">
        <w:t>, and applied within TDSI.</w:t>
      </w:r>
    </w:p>
    <w:p w14:paraId="18CEAAAC" w14:textId="4B764C4B" w:rsidR="00981B1D" w:rsidRPr="00A478DE" w:rsidRDefault="00981B1D" w:rsidP="006A1AEB">
      <w:pPr>
        <w:pStyle w:val="BodyTextIndent"/>
        <w:numPr>
          <w:ilvl w:val="0"/>
          <w:numId w:val="24"/>
        </w:numPr>
        <w:tabs>
          <w:tab w:val="clear" w:pos="1080"/>
        </w:tabs>
        <w:spacing w:after="120"/>
        <w:ind w:left="1440" w:hanging="720"/>
        <w:jc w:val="both"/>
      </w:pPr>
      <w:r>
        <w:t>Is available to relevant interested parties, as appropriate.</w:t>
      </w:r>
    </w:p>
    <w:p w14:paraId="6C93BA08" w14:textId="32BD426B" w:rsidR="00A438D1" w:rsidRPr="00A478DE" w:rsidRDefault="0001304B" w:rsidP="006A1AEB">
      <w:pPr>
        <w:pStyle w:val="BodyTextIndent"/>
        <w:spacing w:after="120"/>
        <w:jc w:val="both"/>
      </w:pPr>
      <w:r>
        <w:t>5.2.3</w:t>
      </w:r>
      <w:r>
        <w:tab/>
      </w:r>
      <w:r w:rsidR="00E57226">
        <w:t>TDSI</w:t>
      </w:r>
      <w:r w:rsidR="00A438D1" w:rsidRPr="00A478DE">
        <w:t>’s</w:t>
      </w:r>
      <w:r w:rsidR="00122A06" w:rsidRPr="00A478DE">
        <w:t xml:space="preserve"> Quality Policy </w:t>
      </w:r>
      <w:r w:rsidR="00A438D1" w:rsidRPr="00A478DE">
        <w:t>i</w:t>
      </w:r>
      <w:r w:rsidR="00122A06" w:rsidRPr="00A478DE">
        <w:t>s</w:t>
      </w:r>
      <w:r w:rsidR="00A438D1" w:rsidRPr="00A478DE">
        <w:t>:</w:t>
      </w:r>
    </w:p>
    <w:p w14:paraId="6C93BA09" w14:textId="3AC3455D" w:rsidR="00423A21" w:rsidRDefault="00611EB7" w:rsidP="006A1AEB">
      <w:pPr>
        <w:pStyle w:val="BodyTextIndent"/>
        <w:spacing w:after="120"/>
        <w:ind w:left="720"/>
        <w:jc w:val="both"/>
      </w:pPr>
      <w:r w:rsidRPr="00A478DE">
        <w:t>It is T</w:t>
      </w:r>
      <w:r w:rsidR="00BC25CB" w:rsidRPr="00A478DE">
        <w:t xml:space="preserve">hales </w:t>
      </w:r>
      <w:r w:rsidR="00E57226">
        <w:t>Defense &amp; Security</w:t>
      </w:r>
      <w:r w:rsidR="00BC25CB" w:rsidRPr="00A478DE">
        <w:t xml:space="preserve">, </w:t>
      </w:r>
      <w:r w:rsidRPr="00A478DE">
        <w:t>I</w:t>
      </w:r>
      <w:r w:rsidR="00BC25CB" w:rsidRPr="00A478DE">
        <w:t>nc.</w:t>
      </w:r>
      <w:r w:rsidRPr="00A478DE">
        <w:t xml:space="preserve">’s policy to </w:t>
      </w:r>
      <w:r w:rsidR="00BC25CB" w:rsidRPr="00A478DE">
        <w:t xml:space="preserve">strive to continually improve our processes to </w:t>
      </w:r>
      <w:r w:rsidRPr="00A478DE">
        <w:t>deliver competitive</w:t>
      </w:r>
      <w:r w:rsidR="002E053A" w:rsidRPr="00A478DE">
        <w:t>, highly reliable</w:t>
      </w:r>
      <w:r w:rsidRPr="00A478DE">
        <w:t xml:space="preserve"> </w:t>
      </w:r>
      <w:r w:rsidR="00A21EFD">
        <w:t xml:space="preserve">mission critical </w:t>
      </w:r>
      <w:r w:rsidR="00683C09" w:rsidRPr="00A478DE">
        <w:t xml:space="preserve">electronics </w:t>
      </w:r>
      <w:r w:rsidRPr="00A478DE">
        <w:t xml:space="preserve">products </w:t>
      </w:r>
      <w:r w:rsidR="00683C09" w:rsidRPr="00A478DE">
        <w:t>and system</w:t>
      </w:r>
      <w:r w:rsidR="002E053A" w:rsidRPr="00A478DE">
        <w:t>s</w:t>
      </w:r>
      <w:r w:rsidR="00683C09" w:rsidRPr="00A478DE">
        <w:t xml:space="preserve"> </w:t>
      </w:r>
      <w:r w:rsidR="00A224E9" w:rsidRPr="00A478DE">
        <w:t>that meet our customer</w:t>
      </w:r>
      <w:r w:rsidR="001B7132" w:rsidRPr="00A478DE">
        <w:t>s</w:t>
      </w:r>
      <w:r w:rsidR="00A224E9" w:rsidRPr="00A478DE">
        <w:t>’ requirements</w:t>
      </w:r>
      <w:r w:rsidRPr="00A478DE">
        <w:t xml:space="preserve">.  We recognize that lives depend on </w:t>
      </w:r>
      <w:r w:rsidR="0019016A">
        <w:t>what we do</w:t>
      </w:r>
      <w:r w:rsidR="00A224E9" w:rsidRPr="00A478DE">
        <w:t>.</w:t>
      </w:r>
    </w:p>
    <w:p w14:paraId="6C93BA0A" w14:textId="084C346B" w:rsidR="002B51BE" w:rsidRDefault="0001304B" w:rsidP="006A1AEB">
      <w:pPr>
        <w:pStyle w:val="BodyTextIndent"/>
        <w:spacing w:after="120"/>
        <w:ind w:left="720" w:hanging="720"/>
        <w:jc w:val="both"/>
      </w:pPr>
      <w:r>
        <w:t>5.2.4</w:t>
      </w:r>
      <w:r>
        <w:tab/>
      </w:r>
      <w:r w:rsidR="002B51BE">
        <w:t xml:space="preserve">Each of </w:t>
      </w:r>
      <w:r w:rsidR="00E57226">
        <w:t>TDSI</w:t>
      </w:r>
      <w:r w:rsidR="002B51BE">
        <w:t xml:space="preserve">’s facilities contributes </w:t>
      </w:r>
      <w:r w:rsidR="00121BE9">
        <w:t xml:space="preserve">to the </w:t>
      </w:r>
      <w:r w:rsidR="002B51BE">
        <w:t xml:space="preserve">overall </w:t>
      </w:r>
      <w:r w:rsidR="00E57226">
        <w:t>TDSI</w:t>
      </w:r>
      <w:r w:rsidR="002B51BE">
        <w:t xml:space="preserve"> Quality Policy.  </w:t>
      </w:r>
      <w:r w:rsidR="00E57226">
        <w:t>TDSI</w:t>
      </w:r>
      <w:r w:rsidR="00121BE9">
        <w:t>’s</w:t>
      </w:r>
      <w:r w:rsidR="002B51BE">
        <w:t xml:space="preserve"> </w:t>
      </w:r>
      <w:r w:rsidR="00121BE9">
        <w:t>Q</w:t>
      </w:r>
      <w:r w:rsidR="002B51BE">
        <w:t xml:space="preserve">uality </w:t>
      </w:r>
      <w:r w:rsidR="00121BE9">
        <w:t>P</w:t>
      </w:r>
      <w:r w:rsidR="002B51BE">
        <w:t xml:space="preserve">olicy as it relates to the </w:t>
      </w:r>
      <w:r w:rsidR="00121BE9">
        <w:t xml:space="preserve">operations performed in each </w:t>
      </w:r>
      <w:r w:rsidR="00E57226">
        <w:t>TDSI</w:t>
      </w:r>
      <w:r w:rsidR="00121BE9">
        <w:t xml:space="preserve"> facility is:</w:t>
      </w:r>
    </w:p>
    <w:p w14:paraId="6C93BA0B" w14:textId="51EFFE0A" w:rsidR="002B51BE" w:rsidRDefault="00C70B66" w:rsidP="006A1AEB">
      <w:pPr>
        <w:pStyle w:val="BodyTextIndent"/>
        <w:numPr>
          <w:ilvl w:val="4"/>
          <w:numId w:val="24"/>
        </w:numPr>
        <w:tabs>
          <w:tab w:val="clear" w:pos="3960"/>
        </w:tabs>
        <w:spacing w:after="120"/>
        <w:ind w:left="1440" w:hanging="720"/>
        <w:jc w:val="both"/>
      </w:pPr>
      <w:r>
        <w:t>Building #1:  To s</w:t>
      </w:r>
      <w:r w:rsidRPr="00A478DE">
        <w:t xml:space="preserve">trive to continually improve </w:t>
      </w:r>
      <w:r>
        <w:t xml:space="preserve">resource planning, manufacturing, </w:t>
      </w:r>
      <w:r w:rsidR="00233AEF">
        <w:t>c</w:t>
      </w:r>
      <w:r>
        <w:t xml:space="preserve">ustomer support, contract, and shipping processes to deliver </w:t>
      </w:r>
      <w:r w:rsidRPr="00A478DE">
        <w:t xml:space="preserve">competitive, highly reliable </w:t>
      </w:r>
      <w:r>
        <w:t xml:space="preserve">mission critical </w:t>
      </w:r>
      <w:r w:rsidRPr="00A478DE">
        <w:t>electronics products and systems that meet our customers’ requirements</w:t>
      </w:r>
      <w:r w:rsidR="00901C06">
        <w:t>.</w:t>
      </w:r>
      <w:r>
        <w:t xml:space="preserve">  </w:t>
      </w:r>
      <w:r w:rsidRPr="00A478DE">
        <w:t xml:space="preserve">We recognize that lives depend on </w:t>
      </w:r>
      <w:r>
        <w:t>what we do</w:t>
      </w:r>
      <w:r w:rsidRPr="00A478DE">
        <w:t>.</w:t>
      </w:r>
    </w:p>
    <w:p w14:paraId="6C93BA0D" w14:textId="3E2EC88E" w:rsidR="00121BE9" w:rsidRDefault="00121BE9" w:rsidP="006A1AEB">
      <w:pPr>
        <w:pStyle w:val="BodyTextIndent"/>
        <w:numPr>
          <w:ilvl w:val="4"/>
          <w:numId w:val="24"/>
        </w:numPr>
        <w:tabs>
          <w:tab w:val="clear" w:pos="3960"/>
        </w:tabs>
        <w:spacing w:after="120"/>
        <w:ind w:left="1440" w:hanging="720"/>
        <w:jc w:val="both"/>
      </w:pPr>
      <w:r>
        <w:t>Building #3:  To s</w:t>
      </w:r>
      <w:r w:rsidRPr="00A478DE">
        <w:t>trive to continually improve</w:t>
      </w:r>
      <w:r w:rsidR="0019016A">
        <w:t xml:space="preserve"> </w:t>
      </w:r>
      <w:r w:rsidR="003C226B">
        <w:t>program management</w:t>
      </w:r>
      <w:r w:rsidR="00D67B45">
        <w:t xml:space="preserve">, </w:t>
      </w:r>
      <w:r w:rsidR="001814DC">
        <w:t>bid</w:t>
      </w:r>
      <w:r w:rsidR="004A4884">
        <w:t>s</w:t>
      </w:r>
      <w:r w:rsidR="001814DC">
        <w:t xml:space="preserve"> and proposal</w:t>
      </w:r>
      <w:r w:rsidR="004A4884">
        <w:t>s</w:t>
      </w:r>
      <w:r w:rsidR="001814DC">
        <w:t xml:space="preserve">, </w:t>
      </w:r>
      <w:r w:rsidR="00D67B45">
        <w:t xml:space="preserve">product </w:t>
      </w:r>
      <w:r w:rsidR="0019016A">
        <w:t>design</w:t>
      </w:r>
      <w:r w:rsidR="001814DC">
        <w:t xml:space="preserve"> and</w:t>
      </w:r>
      <w:r>
        <w:t xml:space="preserve"> development</w:t>
      </w:r>
      <w:r w:rsidR="00B47B60">
        <w:t>,</w:t>
      </w:r>
      <w:r>
        <w:t xml:space="preserve"> product validation</w:t>
      </w:r>
      <w:r w:rsidR="003C226B">
        <w:t>, and IT support</w:t>
      </w:r>
      <w:r>
        <w:t xml:space="preserve"> processes to deliver </w:t>
      </w:r>
      <w:r w:rsidRPr="00A478DE">
        <w:t xml:space="preserve">competitive, highly reliable </w:t>
      </w:r>
      <w:r>
        <w:t xml:space="preserve">mission critical </w:t>
      </w:r>
      <w:r w:rsidRPr="00A478DE">
        <w:t>electronics products and systems that meet our customers’ requirements</w:t>
      </w:r>
      <w:r w:rsidR="00C70B66">
        <w:t>.</w:t>
      </w:r>
      <w:r w:rsidR="004816DF">
        <w:t xml:space="preserve">  </w:t>
      </w:r>
      <w:r w:rsidR="004816DF" w:rsidRPr="00A478DE">
        <w:t xml:space="preserve">We recognize that lives depend on </w:t>
      </w:r>
      <w:r w:rsidR="0019016A">
        <w:t>what we do</w:t>
      </w:r>
      <w:r w:rsidR="004816DF" w:rsidRPr="00A478DE">
        <w:t>.</w:t>
      </w:r>
    </w:p>
    <w:p w14:paraId="6C93BA0F" w14:textId="7E4EB898" w:rsidR="00FD4A25" w:rsidRDefault="00FD4A25" w:rsidP="006A1AEB">
      <w:pPr>
        <w:pStyle w:val="BodyTextIndent"/>
        <w:numPr>
          <w:ilvl w:val="4"/>
          <w:numId w:val="24"/>
        </w:numPr>
        <w:tabs>
          <w:tab w:val="clear" w:pos="3960"/>
        </w:tabs>
        <w:spacing w:after="120"/>
        <w:ind w:left="1440" w:hanging="720"/>
        <w:jc w:val="both"/>
      </w:pPr>
      <w:r>
        <w:t>Building #</w:t>
      </w:r>
      <w:r w:rsidR="00B6028F">
        <w:t>4</w:t>
      </w:r>
      <w:r>
        <w:t xml:space="preserve">:  </w:t>
      </w:r>
      <w:r w:rsidR="0049195F">
        <w:t xml:space="preserve">To strive to continually improve the </w:t>
      </w:r>
      <w:r w:rsidR="0019016A">
        <w:t xml:space="preserve">repair and </w:t>
      </w:r>
      <w:r w:rsidR="0049195F">
        <w:t xml:space="preserve">warehousing processes </w:t>
      </w:r>
      <w:r w:rsidR="00334570">
        <w:t xml:space="preserve">to deliver competitive, highly reliable mission critical electronics products and systems that meet our customers’ requirements.  </w:t>
      </w:r>
      <w:r w:rsidR="00334570" w:rsidRPr="00A478DE">
        <w:t xml:space="preserve">We recognize that lives depend on </w:t>
      </w:r>
      <w:r w:rsidR="0019016A">
        <w:t>what we do</w:t>
      </w:r>
      <w:r w:rsidR="00334570" w:rsidRPr="00A478DE">
        <w:t>.</w:t>
      </w:r>
    </w:p>
    <w:p w14:paraId="05F5D502" w14:textId="54CAB4AB" w:rsidR="00F95856" w:rsidRPr="00A478DE" w:rsidRDefault="00F95856" w:rsidP="006A1AEB">
      <w:pPr>
        <w:pStyle w:val="BodyTextIndent"/>
        <w:numPr>
          <w:ilvl w:val="4"/>
          <w:numId w:val="24"/>
        </w:numPr>
        <w:tabs>
          <w:tab w:val="clear" w:pos="3960"/>
        </w:tabs>
        <w:spacing w:after="120"/>
        <w:ind w:left="1440" w:hanging="720"/>
        <w:jc w:val="both"/>
      </w:pPr>
      <w:r>
        <w:t>Sensor</w:t>
      </w:r>
      <w:r w:rsidR="002709C7">
        <w:t>s</w:t>
      </w:r>
      <w:r>
        <w:t xml:space="preserve"> and Missile Systems</w:t>
      </w:r>
      <w:r w:rsidR="002709C7">
        <w:t>, Totowa, NJ</w:t>
      </w:r>
      <w:r>
        <w:t xml:space="preserve">:  To strive to continually improve </w:t>
      </w:r>
      <w:r w:rsidR="004A4884">
        <w:t>bid and proposal</w:t>
      </w:r>
      <w:r w:rsidR="006115B7">
        <w:t>, order delivery,</w:t>
      </w:r>
      <w:r>
        <w:t xml:space="preserve"> and repair </w:t>
      </w:r>
      <w:r w:rsidR="004A4884">
        <w:t xml:space="preserve">processes </w:t>
      </w:r>
      <w:r w:rsidR="006115B7">
        <w:t>of</w:t>
      </w:r>
      <w:r w:rsidR="004A4884">
        <w:t xml:space="preserve"> </w:t>
      </w:r>
      <w:r w:rsidRPr="00A478DE">
        <w:t xml:space="preserve">competitive, highly reliable </w:t>
      </w:r>
      <w:r>
        <w:t xml:space="preserve">mission critical </w:t>
      </w:r>
      <w:r w:rsidR="008B5AD1">
        <w:t>optronics</w:t>
      </w:r>
      <w:r w:rsidRPr="00A478DE">
        <w:t xml:space="preserve"> products and systems that meet our customers’ requirements</w:t>
      </w:r>
      <w:r>
        <w:t xml:space="preserve">.  </w:t>
      </w:r>
      <w:r w:rsidRPr="00A478DE">
        <w:t xml:space="preserve">We recognize that lives depend on </w:t>
      </w:r>
      <w:r>
        <w:t>what we do.</w:t>
      </w:r>
    </w:p>
    <w:p w14:paraId="7C23B26E" w14:textId="01529108" w:rsidR="0001304B" w:rsidRPr="0048108D" w:rsidRDefault="0001304B" w:rsidP="006A1AEB">
      <w:pPr>
        <w:pStyle w:val="Heading2"/>
        <w:keepNext w:val="0"/>
        <w:ind w:left="720" w:hanging="720"/>
        <w:jc w:val="both"/>
        <w:rPr>
          <w:u w:val="none"/>
        </w:rPr>
      </w:pPr>
      <w:bookmarkStart w:id="92" w:name="_Toc517752083"/>
      <w:bookmarkStart w:id="93" w:name="_Toc517752406"/>
      <w:bookmarkStart w:id="94" w:name="_Toc517752503"/>
      <w:bookmarkStart w:id="95" w:name="_Toc517752578"/>
      <w:r w:rsidRPr="0048108D">
        <w:rPr>
          <w:u w:val="none"/>
        </w:rPr>
        <w:t>5.3</w:t>
      </w:r>
      <w:r w:rsidRPr="0048108D">
        <w:rPr>
          <w:u w:val="none"/>
        </w:rPr>
        <w:tab/>
        <w:t>O</w:t>
      </w:r>
      <w:r w:rsidR="00B25492">
        <w:rPr>
          <w:u w:val="none"/>
        </w:rPr>
        <w:t>RGANIZATIONAL ROLES, RESPONSIBILITIES, AND AUTHORITIES</w:t>
      </w:r>
      <w:bookmarkEnd w:id="92"/>
      <w:bookmarkEnd w:id="93"/>
      <w:bookmarkEnd w:id="94"/>
      <w:bookmarkEnd w:id="95"/>
    </w:p>
    <w:p w14:paraId="4AADC9D7" w14:textId="4D86D906" w:rsidR="00CB5B58" w:rsidRPr="00CB5B58" w:rsidRDefault="00CB5B58" w:rsidP="006A1AEB">
      <w:pPr>
        <w:pStyle w:val="BodyTextIndent"/>
        <w:spacing w:after="120"/>
        <w:ind w:left="720" w:hanging="720"/>
        <w:jc w:val="both"/>
      </w:pPr>
      <w:r>
        <w:t>5.3.1</w:t>
      </w:r>
      <w:r>
        <w:tab/>
        <w:t xml:space="preserve">Senior management ensures the responsibilities and authorities for relevant roles are assigned, communicated, and understood within TDSI.  Senior management assigns the </w:t>
      </w:r>
      <w:r w:rsidRPr="00CB5B58">
        <w:t>responsibility and authority for:</w:t>
      </w:r>
    </w:p>
    <w:p w14:paraId="3A096427" w14:textId="53DD41D3" w:rsidR="00CB5B58" w:rsidRPr="00CB5B58" w:rsidRDefault="00CB5B58" w:rsidP="006A1AEB">
      <w:pPr>
        <w:pStyle w:val="BodyTextIndent"/>
        <w:numPr>
          <w:ilvl w:val="0"/>
          <w:numId w:val="25"/>
        </w:numPr>
        <w:spacing w:after="120"/>
        <w:jc w:val="both"/>
      </w:pPr>
      <w:r w:rsidRPr="00CB5B58">
        <w:t>Ensuring that the TDSI QMS conforms to the requirements the AS9100D Standard.</w:t>
      </w:r>
    </w:p>
    <w:p w14:paraId="716882A9" w14:textId="32664C98" w:rsidR="00CB5B58" w:rsidRPr="00CB5B58" w:rsidRDefault="00CB5B58" w:rsidP="006A1AEB">
      <w:pPr>
        <w:pStyle w:val="BodyTextIndent"/>
        <w:numPr>
          <w:ilvl w:val="0"/>
          <w:numId w:val="25"/>
        </w:numPr>
        <w:spacing w:after="120"/>
        <w:jc w:val="both"/>
      </w:pPr>
      <w:r w:rsidRPr="00CB5B58">
        <w:t>Ensuring that the TDSI QMS processes are delivering their intended outputs.</w:t>
      </w:r>
    </w:p>
    <w:p w14:paraId="62B191E7" w14:textId="7E16D8D1" w:rsidR="00CB5B58" w:rsidRPr="00CB5B58" w:rsidRDefault="00CB5B58" w:rsidP="006A1AEB">
      <w:pPr>
        <w:pStyle w:val="BodyTextIndent"/>
        <w:numPr>
          <w:ilvl w:val="0"/>
          <w:numId w:val="25"/>
        </w:numPr>
        <w:autoSpaceDE w:val="0"/>
        <w:autoSpaceDN w:val="0"/>
        <w:adjustRightInd w:val="0"/>
        <w:spacing w:after="120"/>
        <w:jc w:val="both"/>
      </w:pPr>
      <w:r w:rsidRPr="00CB5B58">
        <w:t>Reporting on the performance of the QMS and on opportunities for improvement, in particular to senior management;</w:t>
      </w:r>
    </w:p>
    <w:p w14:paraId="3717163B" w14:textId="77777777" w:rsidR="00CB5B58" w:rsidRPr="00CB5B58" w:rsidRDefault="00CB5B58" w:rsidP="006A1AEB">
      <w:pPr>
        <w:pStyle w:val="BodyTextIndent"/>
        <w:numPr>
          <w:ilvl w:val="0"/>
          <w:numId w:val="25"/>
        </w:numPr>
        <w:autoSpaceDE w:val="0"/>
        <w:autoSpaceDN w:val="0"/>
        <w:adjustRightInd w:val="0"/>
        <w:spacing w:after="120"/>
        <w:jc w:val="both"/>
      </w:pPr>
      <w:r w:rsidRPr="00CB5B58">
        <w:t>Ensuring the promotion of customer focus throughout TDSI;</w:t>
      </w:r>
    </w:p>
    <w:p w14:paraId="24D302FC" w14:textId="0BBC94AD" w:rsidR="00CB5B58" w:rsidRDefault="00CB5B58" w:rsidP="006A1AEB">
      <w:pPr>
        <w:pStyle w:val="BodyTextIndent"/>
        <w:numPr>
          <w:ilvl w:val="0"/>
          <w:numId w:val="25"/>
        </w:numPr>
        <w:autoSpaceDE w:val="0"/>
        <w:autoSpaceDN w:val="0"/>
        <w:adjustRightInd w:val="0"/>
        <w:spacing w:after="120"/>
        <w:jc w:val="both"/>
      </w:pPr>
      <w:r w:rsidRPr="00CB5B58">
        <w:t>Ensuring that the integrity of TDSI’s QMS is maintained when changes to the QMS are planned and implemented.</w:t>
      </w:r>
    </w:p>
    <w:p w14:paraId="42706AA7" w14:textId="5E0BFD19" w:rsidR="00CB5B58" w:rsidRDefault="00CB5B58" w:rsidP="006A1AEB">
      <w:pPr>
        <w:pStyle w:val="BodyTextIndent"/>
        <w:autoSpaceDE w:val="0"/>
        <w:autoSpaceDN w:val="0"/>
        <w:adjustRightInd w:val="0"/>
        <w:spacing w:after="120"/>
        <w:ind w:left="720" w:hanging="720"/>
        <w:jc w:val="both"/>
      </w:pPr>
      <w:r>
        <w:t>5.3.2</w:t>
      </w:r>
      <w:r>
        <w:tab/>
      </w:r>
      <w:r w:rsidR="007C60DD">
        <w:t>TDSI</w:t>
      </w:r>
      <w:r w:rsidR="007C60DD" w:rsidRPr="00A478DE">
        <w:t xml:space="preserve"> organizational charts, approved by </w:t>
      </w:r>
      <w:r w:rsidR="007C60DD">
        <w:t>TDSI</w:t>
      </w:r>
      <w:r w:rsidR="007C60DD" w:rsidRPr="00A478DE">
        <w:t xml:space="preserve"> Senior Management and accessed via the </w:t>
      </w:r>
      <w:r w:rsidR="007C60DD">
        <w:t>TCINet</w:t>
      </w:r>
      <w:r w:rsidR="007C60DD" w:rsidRPr="00A478DE">
        <w:t xml:space="preserve">, illustrate the management structure and relationship to the </w:t>
      </w:r>
      <w:r w:rsidR="007C60DD">
        <w:t>TDSI</w:t>
      </w:r>
      <w:r w:rsidR="007C60DD" w:rsidRPr="00A478DE">
        <w:t xml:space="preserve"> QMS.  Approved organizational charts are maintained by </w:t>
      </w:r>
      <w:r w:rsidR="007C60DD">
        <w:t>Human Resources</w:t>
      </w:r>
      <w:r w:rsidR="007C60DD" w:rsidRPr="00A478DE">
        <w:t>.</w:t>
      </w:r>
    </w:p>
    <w:p w14:paraId="1AB85476" w14:textId="2E5DAEF0" w:rsidR="007C60DD" w:rsidRPr="00A478DE" w:rsidRDefault="007C60DD" w:rsidP="006A1AEB">
      <w:pPr>
        <w:pStyle w:val="BodyTextIndent"/>
        <w:spacing w:after="120"/>
        <w:ind w:left="720" w:hanging="720"/>
        <w:jc w:val="both"/>
      </w:pPr>
      <w:r>
        <w:t>5.3.3</w:t>
      </w:r>
      <w:r>
        <w:tab/>
      </w:r>
      <w:r w:rsidRPr="00A478DE">
        <w:t xml:space="preserve">Appendix </w:t>
      </w:r>
      <w:r>
        <w:t>C</w:t>
      </w:r>
      <w:r w:rsidRPr="00A478DE">
        <w:t xml:space="preserve">, </w:t>
      </w:r>
      <w:r>
        <w:t>TDSI</w:t>
      </w:r>
      <w:r w:rsidRPr="00A478DE">
        <w:t xml:space="preserve"> INPUT-</w:t>
      </w:r>
      <w:r>
        <w:t>PROCESS-</w:t>
      </w:r>
      <w:r w:rsidRPr="00A478DE">
        <w:t>OUTPUT</w:t>
      </w:r>
      <w:r>
        <w:t xml:space="preserve"> (IPO)</w:t>
      </w:r>
      <w:r w:rsidRPr="00A478DE">
        <w:t xml:space="preserve"> Diagram, illustrates the interrelationship of </w:t>
      </w:r>
      <w:r>
        <w:t>TDSI</w:t>
      </w:r>
      <w:r w:rsidRPr="00A478DE">
        <w:t xml:space="preserve"> activities associated with </w:t>
      </w:r>
      <w:r>
        <w:t>TDSI</w:t>
      </w:r>
      <w:r w:rsidRPr="00A478DE">
        <w:t xml:space="preserve"> </w:t>
      </w:r>
      <w:r>
        <w:t xml:space="preserve">core </w:t>
      </w:r>
      <w:r w:rsidRPr="00A478DE">
        <w:t>processes.</w:t>
      </w:r>
      <w:r>
        <w:t xml:space="preserve">  The TLC further expands on the inputs and outputs during development phases in the TDSI Development / Design Process.</w:t>
      </w:r>
    </w:p>
    <w:p w14:paraId="2C8CF1E2" w14:textId="6386C6C0" w:rsidR="007C60DD" w:rsidRPr="00A478DE" w:rsidRDefault="007C60DD" w:rsidP="006A1AEB">
      <w:pPr>
        <w:pStyle w:val="BodyTextIndent"/>
        <w:spacing w:after="120"/>
        <w:ind w:left="720" w:hanging="720"/>
        <w:jc w:val="both"/>
      </w:pPr>
      <w:r>
        <w:t>5.3.4</w:t>
      </w:r>
      <w:r w:rsidRPr="00A478DE">
        <w:tab/>
        <w:t xml:space="preserve">Appendix D, </w:t>
      </w:r>
      <w:r>
        <w:t>TDSI</w:t>
      </w:r>
      <w:r w:rsidRPr="00A478DE">
        <w:t xml:space="preserve"> Process Map, cross-references </w:t>
      </w:r>
      <w:r>
        <w:t>TDSI</w:t>
      </w:r>
      <w:r w:rsidRPr="00A478DE">
        <w:t xml:space="preserve"> core process</w:t>
      </w:r>
      <w:r>
        <w:t>es</w:t>
      </w:r>
      <w:r w:rsidRPr="00A478DE">
        <w:t xml:space="preserve"> to the </w:t>
      </w:r>
      <w:r>
        <w:t>AS</w:t>
      </w:r>
      <w:r w:rsidRPr="00A478DE">
        <w:t>9</w:t>
      </w:r>
      <w:r>
        <w:t>1</w:t>
      </w:r>
      <w:r w:rsidRPr="00A478DE">
        <w:t>00</w:t>
      </w:r>
      <w:r>
        <w:t>D</w:t>
      </w:r>
      <w:r w:rsidRPr="00A478DE">
        <w:t xml:space="preserve"> elements.</w:t>
      </w:r>
    </w:p>
    <w:p w14:paraId="0CF98080" w14:textId="4CDE4666" w:rsidR="007C60DD" w:rsidRDefault="007C60DD" w:rsidP="006A1AEB">
      <w:pPr>
        <w:pStyle w:val="BodyTextIndent"/>
        <w:spacing w:after="120"/>
        <w:ind w:left="720" w:hanging="720"/>
        <w:jc w:val="both"/>
      </w:pPr>
      <w:r>
        <w:t>5.3.5</w:t>
      </w:r>
      <w:r>
        <w:tab/>
        <w:t>Senior Management appointed a specific member of TDSI’s management, identified as TDSI</w:t>
      </w:r>
      <w:r w:rsidRPr="00A478DE">
        <w:t xml:space="preserve">’s </w:t>
      </w:r>
      <w:r>
        <w:t>Quality</w:t>
      </w:r>
      <w:r w:rsidRPr="00A478DE">
        <w:t xml:space="preserve"> Management Representative</w:t>
      </w:r>
      <w:r>
        <w:t>,</w:t>
      </w:r>
      <w:r w:rsidRPr="00A478DE">
        <w:t xml:space="preserve"> and has the authority and responsibility </w:t>
      </w:r>
      <w:r>
        <w:t>for oversight of the QMS.  The Quality Management Representative has the organizational freedom and unrestricted access to senior management to resolve quality management issues.</w:t>
      </w:r>
    </w:p>
    <w:p w14:paraId="1AFE7827" w14:textId="1B45FAF7" w:rsidR="00F27651" w:rsidRPr="00CB5B58" w:rsidRDefault="00F27651" w:rsidP="00F27651">
      <w:r>
        <w:br w:type="page"/>
      </w:r>
    </w:p>
    <w:p w14:paraId="6C93BA11" w14:textId="2F2AC1E7" w:rsidR="00611EB7" w:rsidRPr="0048108D" w:rsidRDefault="007C60DD" w:rsidP="006A1AEB">
      <w:pPr>
        <w:pStyle w:val="Heading1"/>
        <w:keepNext w:val="0"/>
        <w:ind w:left="720" w:hanging="720"/>
        <w:jc w:val="both"/>
        <w:rPr>
          <w:u w:val="none"/>
        </w:rPr>
      </w:pPr>
      <w:bookmarkStart w:id="96" w:name="_Toc523300274"/>
      <w:bookmarkStart w:id="97" w:name="_Toc517752084"/>
      <w:bookmarkStart w:id="98" w:name="_Toc517752407"/>
      <w:bookmarkStart w:id="99" w:name="_Toc517752504"/>
      <w:bookmarkStart w:id="100" w:name="_Toc517752579"/>
      <w:r w:rsidRPr="0048108D">
        <w:rPr>
          <w:u w:val="none"/>
        </w:rPr>
        <w:t>6</w:t>
      </w:r>
      <w:r w:rsidRPr="0048108D">
        <w:rPr>
          <w:u w:val="none"/>
        </w:rPr>
        <w:tab/>
      </w:r>
      <w:r w:rsidR="00611EB7" w:rsidRPr="0048108D">
        <w:rPr>
          <w:u w:val="none"/>
        </w:rPr>
        <w:t>PLANNING</w:t>
      </w:r>
      <w:bookmarkEnd w:id="96"/>
      <w:bookmarkEnd w:id="97"/>
      <w:bookmarkEnd w:id="98"/>
      <w:bookmarkEnd w:id="99"/>
      <w:bookmarkEnd w:id="100"/>
    </w:p>
    <w:p w14:paraId="3E485165" w14:textId="5C6D44D9" w:rsidR="00EA7AA5" w:rsidRPr="0048108D" w:rsidRDefault="00EA7AA5" w:rsidP="006A1AEB">
      <w:pPr>
        <w:pStyle w:val="Heading2"/>
        <w:keepNext w:val="0"/>
        <w:ind w:left="720" w:hanging="720"/>
        <w:jc w:val="both"/>
        <w:rPr>
          <w:u w:val="none"/>
        </w:rPr>
      </w:pPr>
      <w:bookmarkStart w:id="101" w:name="_Toc517752085"/>
      <w:bookmarkStart w:id="102" w:name="_Toc517752408"/>
      <w:bookmarkStart w:id="103" w:name="_Toc517752505"/>
      <w:bookmarkStart w:id="104" w:name="_Toc517752580"/>
      <w:r w:rsidRPr="0048108D">
        <w:rPr>
          <w:u w:val="none"/>
        </w:rPr>
        <w:t>6.1</w:t>
      </w:r>
      <w:r w:rsidRPr="0048108D">
        <w:rPr>
          <w:u w:val="none"/>
        </w:rPr>
        <w:tab/>
        <w:t>A</w:t>
      </w:r>
      <w:r w:rsidR="00B25492">
        <w:rPr>
          <w:u w:val="none"/>
        </w:rPr>
        <w:t>CTIONS TO ADDRESS RISKS AND OPPORTUNITIES</w:t>
      </w:r>
      <w:bookmarkEnd w:id="101"/>
      <w:bookmarkEnd w:id="102"/>
      <w:bookmarkEnd w:id="103"/>
      <w:bookmarkEnd w:id="104"/>
    </w:p>
    <w:p w14:paraId="583B6937" w14:textId="44052CFE" w:rsidR="000C3F2C" w:rsidRPr="00A478DE" w:rsidRDefault="00EA7AA5" w:rsidP="006A1AEB">
      <w:pPr>
        <w:pStyle w:val="BodyTextIndent"/>
        <w:spacing w:after="120"/>
        <w:ind w:left="720" w:hanging="720"/>
        <w:jc w:val="both"/>
      </w:pPr>
      <w:r>
        <w:t>6.1.1</w:t>
      </w:r>
      <w:r w:rsidRPr="00EA7AA5">
        <w:tab/>
      </w:r>
      <w:r w:rsidR="000C3F2C" w:rsidRPr="00A478DE">
        <w:t>Senior management, through Management Reviews, ensures</w:t>
      </w:r>
      <w:r w:rsidR="000C3F2C">
        <w:t xml:space="preserve"> </w:t>
      </w:r>
      <w:r w:rsidR="000C3F2C" w:rsidRPr="00A478DE">
        <w:t xml:space="preserve">QMS planning is carried out to meet </w:t>
      </w:r>
      <w:r w:rsidR="000C3F2C">
        <w:t xml:space="preserve">the issues referred to in 4.1, the requirements referred to in 4.2, </w:t>
      </w:r>
      <w:r w:rsidR="000C3F2C" w:rsidRPr="00A478DE">
        <w:t xml:space="preserve">and </w:t>
      </w:r>
      <w:r w:rsidR="000C3F2C">
        <w:t>TDSI</w:t>
      </w:r>
      <w:r w:rsidR="000C3F2C" w:rsidRPr="00A478DE">
        <w:t xml:space="preserve"> quality objectives</w:t>
      </w:r>
      <w:r w:rsidR="000C3F2C">
        <w:t xml:space="preserve"> and </w:t>
      </w:r>
      <w:r w:rsidR="000C3F2C" w:rsidRPr="00EA7AA5">
        <w:t>determined the risks and opportunities that need to be addressed to</w:t>
      </w:r>
      <w:r w:rsidR="000C3F2C">
        <w:t>.</w:t>
      </w:r>
    </w:p>
    <w:p w14:paraId="701FA7E8" w14:textId="75CCB878" w:rsidR="00EA7AA5" w:rsidRPr="00EA7AA5" w:rsidRDefault="00EA7AA5" w:rsidP="006A1AEB">
      <w:pPr>
        <w:autoSpaceDE w:val="0"/>
        <w:autoSpaceDN w:val="0"/>
        <w:adjustRightInd w:val="0"/>
        <w:spacing w:after="120"/>
        <w:ind w:left="1440" w:hanging="720"/>
        <w:jc w:val="both"/>
        <w:rPr>
          <w:sz w:val="24"/>
          <w:szCs w:val="24"/>
        </w:rPr>
      </w:pPr>
      <w:r w:rsidRPr="00EA7AA5">
        <w:rPr>
          <w:sz w:val="24"/>
          <w:szCs w:val="24"/>
        </w:rPr>
        <w:t>a.</w:t>
      </w:r>
      <w:r>
        <w:rPr>
          <w:sz w:val="24"/>
          <w:szCs w:val="24"/>
        </w:rPr>
        <w:tab/>
        <w:t>G</w:t>
      </w:r>
      <w:r w:rsidRPr="00EA7AA5">
        <w:rPr>
          <w:sz w:val="24"/>
          <w:szCs w:val="24"/>
        </w:rPr>
        <w:t xml:space="preserve">ive assurance that the </w:t>
      </w:r>
      <w:r>
        <w:rPr>
          <w:sz w:val="24"/>
          <w:szCs w:val="24"/>
        </w:rPr>
        <w:t>QMS</w:t>
      </w:r>
      <w:r w:rsidRPr="00EA7AA5">
        <w:rPr>
          <w:sz w:val="24"/>
          <w:szCs w:val="24"/>
        </w:rPr>
        <w:t xml:space="preserve"> can achieve its intended result(s)</w:t>
      </w:r>
      <w:r>
        <w:rPr>
          <w:sz w:val="24"/>
          <w:szCs w:val="24"/>
        </w:rPr>
        <w:t>.</w:t>
      </w:r>
    </w:p>
    <w:p w14:paraId="09795291" w14:textId="57CB07A7" w:rsidR="00EA7AA5" w:rsidRPr="00EA7AA5" w:rsidRDefault="00EA7AA5" w:rsidP="006A1AEB">
      <w:pPr>
        <w:autoSpaceDE w:val="0"/>
        <w:autoSpaceDN w:val="0"/>
        <w:adjustRightInd w:val="0"/>
        <w:spacing w:after="120"/>
        <w:ind w:left="1440" w:hanging="720"/>
        <w:jc w:val="both"/>
        <w:rPr>
          <w:sz w:val="24"/>
          <w:szCs w:val="24"/>
        </w:rPr>
      </w:pPr>
      <w:r w:rsidRPr="00EA7AA5">
        <w:rPr>
          <w:sz w:val="24"/>
          <w:szCs w:val="24"/>
        </w:rPr>
        <w:t>b.</w:t>
      </w:r>
      <w:r>
        <w:rPr>
          <w:sz w:val="24"/>
          <w:szCs w:val="24"/>
        </w:rPr>
        <w:tab/>
        <w:t>E</w:t>
      </w:r>
      <w:r w:rsidRPr="00EA7AA5">
        <w:rPr>
          <w:sz w:val="24"/>
          <w:szCs w:val="24"/>
        </w:rPr>
        <w:t>nhance desirable effects.</w:t>
      </w:r>
    </w:p>
    <w:p w14:paraId="0E612BB7" w14:textId="45BD5FD6" w:rsidR="00EA7AA5" w:rsidRPr="00EA7AA5" w:rsidRDefault="00EA7AA5" w:rsidP="006A1AEB">
      <w:pPr>
        <w:autoSpaceDE w:val="0"/>
        <w:autoSpaceDN w:val="0"/>
        <w:adjustRightInd w:val="0"/>
        <w:spacing w:after="120"/>
        <w:ind w:left="1440" w:hanging="720"/>
        <w:jc w:val="both"/>
        <w:rPr>
          <w:sz w:val="24"/>
          <w:szCs w:val="24"/>
        </w:rPr>
      </w:pPr>
      <w:r w:rsidRPr="00EA7AA5">
        <w:rPr>
          <w:sz w:val="24"/>
          <w:szCs w:val="24"/>
        </w:rPr>
        <w:t>c.</w:t>
      </w:r>
      <w:r>
        <w:rPr>
          <w:sz w:val="24"/>
          <w:szCs w:val="24"/>
        </w:rPr>
        <w:tab/>
        <w:t>P</w:t>
      </w:r>
      <w:r w:rsidRPr="00EA7AA5">
        <w:rPr>
          <w:sz w:val="24"/>
          <w:szCs w:val="24"/>
        </w:rPr>
        <w:t>revent, or reduce, undesired effects.</w:t>
      </w:r>
    </w:p>
    <w:p w14:paraId="5714DD6C" w14:textId="77777777" w:rsidR="000C3F2C" w:rsidRDefault="00EA7AA5" w:rsidP="006A1AEB">
      <w:pPr>
        <w:pStyle w:val="BodyTextIndent"/>
        <w:spacing w:after="120"/>
        <w:ind w:left="1440" w:hanging="720"/>
        <w:jc w:val="both"/>
      </w:pPr>
      <w:r w:rsidRPr="00EA7AA5">
        <w:t>d.</w:t>
      </w:r>
      <w:r>
        <w:tab/>
        <w:t>A</w:t>
      </w:r>
      <w:r w:rsidRPr="00EA7AA5">
        <w:t>chieve improvement</w:t>
      </w:r>
      <w:r>
        <w:t>.</w:t>
      </w:r>
    </w:p>
    <w:p w14:paraId="1DA01A1D" w14:textId="70BE0F11" w:rsidR="000C3F2C" w:rsidRPr="00A478DE" w:rsidRDefault="000C3F2C" w:rsidP="006A1AEB">
      <w:pPr>
        <w:pStyle w:val="BodyTextIndent"/>
        <w:spacing w:after="120"/>
        <w:ind w:left="1440" w:hanging="720"/>
        <w:jc w:val="both"/>
      </w:pPr>
      <w:r>
        <w:t>e.</w:t>
      </w:r>
      <w:r>
        <w:tab/>
      </w:r>
      <w:r w:rsidRPr="00A478DE">
        <w:t>QMS integrity is maintained when changes to the QMS are planned and implemented.</w:t>
      </w:r>
    </w:p>
    <w:p w14:paraId="71188517" w14:textId="5143C54F" w:rsidR="00EA7AA5" w:rsidRPr="00CC0A40" w:rsidRDefault="00EA7AA5" w:rsidP="006A1AEB">
      <w:pPr>
        <w:pStyle w:val="BodyTextIndent"/>
        <w:spacing w:after="120"/>
        <w:ind w:left="720" w:hanging="720"/>
        <w:jc w:val="both"/>
      </w:pPr>
      <w:r>
        <w:t>6.1.2</w:t>
      </w:r>
      <w:r>
        <w:tab/>
        <w:t xml:space="preserve">TDSI plans actions to address identified risks and opportunities and how to integrate and implement the actions into TDSI QMS processes and evaluate the effectiveness of the actions taken.  The actions taken to address risks and opportunities are proportionate to </w:t>
      </w:r>
      <w:r w:rsidRPr="00CC0A40">
        <w:t>the potential impact on the conformity of products and services.</w:t>
      </w:r>
    </w:p>
    <w:p w14:paraId="6C93BA12" w14:textId="30FB3AA2" w:rsidR="00611EB7" w:rsidRPr="0048108D" w:rsidRDefault="00EA7AA5" w:rsidP="006A1AEB">
      <w:pPr>
        <w:pStyle w:val="Heading2"/>
        <w:keepNext w:val="0"/>
        <w:ind w:left="720" w:hanging="720"/>
        <w:jc w:val="both"/>
        <w:rPr>
          <w:u w:val="none"/>
        </w:rPr>
      </w:pPr>
      <w:bookmarkStart w:id="105" w:name="_Toc523300275"/>
      <w:bookmarkStart w:id="106" w:name="_Toc517752086"/>
      <w:bookmarkStart w:id="107" w:name="_Toc517752409"/>
      <w:bookmarkStart w:id="108" w:name="_Toc517752506"/>
      <w:bookmarkStart w:id="109" w:name="_Toc517752581"/>
      <w:r w:rsidRPr="0048108D">
        <w:rPr>
          <w:u w:val="none"/>
        </w:rPr>
        <w:t>6.2</w:t>
      </w:r>
      <w:r w:rsidRPr="0048108D">
        <w:rPr>
          <w:u w:val="none"/>
        </w:rPr>
        <w:tab/>
      </w:r>
      <w:r w:rsidR="00611EB7" w:rsidRPr="0048108D">
        <w:rPr>
          <w:u w:val="none"/>
        </w:rPr>
        <w:t>Q</w:t>
      </w:r>
      <w:r w:rsidR="00B25492">
        <w:rPr>
          <w:u w:val="none"/>
        </w:rPr>
        <w:t>UALITY OBJECTIVES AND PLANNING TO ACHIEVE THEM</w:t>
      </w:r>
      <w:bookmarkEnd w:id="105"/>
      <w:bookmarkEnd w:id="106"/>
      <w:bookmarkEnd w:id="107"/>
      <w:bookmarkEnd w:id="108"/>
      <w:bookmarkEnd w:id="109"/>
    </w:p>
    <w:p w14:paraId="50332BFE" w14:textId="07178040" w:rsidR="00A74A57" w:rsidRDefault="00EA7AA5" w:rsidP="006A1AEB">
      <w:pPr>
        <w:pStyle w:val="BodyTextIndent"/>
        <w:spacing w:after="120"/>
        <w:ind w:left="720" w:hanging="720"/>
        <w:jc w:val="both"/>
      </w:pPr>
      <w:r w:rsidRPr="00175603">
        <w:t>6.2.1</w:t>
      </w:r>
      <w:r w:rsidRPr="00175603">
        <w:tab/>
      </w:r>
      <w:r w:rsidR="00A74A57">
        <w:t xml:space="preserve">TDSI senior management </w:t>
      </w:r>
      <w:r w:rsidR="00A74A57" w:rsidRPr="00A478DE">
        <w:t>provide</w:t>
      </w:r>
      <w:r w:rsidR="00A74A57">
        <w:t>s</w:t>
      </w:r>
      <w:r w:rsidR="00A74A57" w:rsidRPr="00A478DE">
        <w:t xml:space="preserve"> the leadership and direction to ensure </w:t>
      </w:r>
      <w:r w:rsidR="00A74A57">
        <w:t>TDSI</w:t>
      </w:r>
      <w:r w:rsidR="00A74A57" w:rsidRPr="00A478DE">
        <w:t>’s quality objectives</w:t>
      </w:r>
      <w:r w:rsidR="00A74A57">
        <w:t>, including those needed to meet requirements for product,</w:t>
      </w:r>
      <w:r w:rsidR="00A74A57" w:rsidRPr="00A478DE">
        <w:t xml:space="preserve"> are establishe</w:t>
      </w:r>
      <w:r w:rsidR="00A74A57">
        <w:t>d at relevant functional levels, and processes needed for TDSI’s QMS.</w:t>
      </w:r>
      <w:r w:rsidR="00A74A57" w:rsidRPr="00A478DE">
        <w:t xml:space="preserve">  </w:t>
      </w:r>
      <w:r w:rsidR="00A74A57">
        <w:t>The quality objectives are measurable in accordance with the TDSI metrics handbook and consistent with TDSI’s Quality Policy</w:t>
      </w:r>
      <w:r w:rsidR="00A74A57" w:rsidRPr="00A478DE">
        <w:t>.</w:t>
      </w:r>
      <w:r w:rsidR="00A74A57">
        <w:t xml:space="preserve">  TDSI quality objectives:</w:t>
      </w:r>
    </w:p>
    <w:p w14:paraId="2499004B" w14:textId="09C3DDBB" w:rsidR="00CC0A40" w:rsidRPr="00CC0A40" w:rsidRDefault="00CC0A40" w:rsidP="006A1AEB">
      <w:pPr>
        <w:pStyle w:val="BodyTextIndent"/>
        <w:numPr>
          <w:ilvl w:val="7"/>
          <w:numId w:val="24"/>
        </w:numPr>
        <w:tabs>
          <w:tab w:val="clear" w:pos="6120"/>
        </w:tabs>
        <w:spacing w:after="120"/>
        <w:ind w:left="1440" w:hanging="720"/>
        <w:jc w:val="both"/>
      </w:pPr>
      <w:r w:rsidRPr="00CC0A40">
        <w:t>Take into account applicable requirements.</w:t>
      </w:r>
    </w:p>
    <w:p w14:paraId="2084F98E" w14:textId="2D986314" w:rsidR="00CC0A40" w:rsidRPr="00CC0A40" w:rsidRDefault="00A74A57" w:rsidP="006A1AEB">
      <w:pPr>
        <w:pStyle w:val="BodyTextIndent"/>
        <w:numPr>
          <w:ilvl w:val="7"/>
          <w:numId w:val="24"/>
        </w:numPr>
        <w:tabs>
          <w:tab w:val="clear" w:pos="6120"/>
        </w:tabs>
        <w:spacing w:after="120"/>
        <w:ind w:left="1440" w:hanging="720"/>
        <w:jc w:val="both"/>
      </w:pPr>
      <w:r>
        <w:t>Are r</w:t>
      </w:r>
      <w:r w:rsidR="00CC0A40" w:rsidRPr="00CC0A40">
        <w:t>elevant to conformity of products and services and to enhancement of customer satisfaction.</w:t>
      </w:r>
    </w:p>
    <w:p w14:paraId="2F0DDDBB" w14:textId="77777777" w:rsidR="00CC0A40" w:rsidRPr="00CC0A40" w:rsidRDefault="00CC0A40" w:rsidP="006A1AEB">
      <w:pPr>
        <w:pStyle w:val="BodyTextIndent"/>
        <w:numPr>
          <w:ilvl w:val="7"/>
          <w:numId w:val="24"/>
        </w:numPr>
        <w:tabs>
          <w:tab w:val="clear" w:pos="6120"/>
        </w:tabs>
        <w:spacing w:after="120"/>
        <w:ind w:left="1440" w:hanging="720"/>
        <w:jc w:val="both"/>
      </w:pPr>
      <w:r w:rsidRPr="00CC0A40">
        <w:t>Are monitored.</w:t>
      </w:r>
    </w:p>
    <w:p w14:paraId="03E10CE6" w14:textId="77777777" w:rsidR="00CC0A40" w:rsidRPr="00CC0A40" w:rsidRDefault="00CC0A40" w:rsidP="006A1AEB">
      <w:pPr>
        <w:pStyle w:val="BodyTextIndent"/>
        <w:numPr>
          <w:ilvl w:val="7"/>
          <w:numId w:val="24"/>
        </w:numPr>
        <w:tabs>
          <w:tab w:val="clear" w:pos="6120"/>
        </w:tabs>
        <w:spacing w:after="120"/>
        <w:ind w:left="1440" w:hanging="720"/>
        <w:jc w:val="both"/>
      </w:pPr>
      <w:r w:rsidRPr="00CC0A40">
        <w:t>Are communicated.</w:t>
      </w:r>
    </w:p>
    <w:p w14:paraId="47F7CFC2" w14:textId="5D2C7D26" w:rsidR="00CC0A40" w:rsidRDefault="00CC0A40" w:rsidP="006A1AEB">
      <w:pPr>
        <w:pStyle w:val="BodyTextIndent"/>
        <w:numPr>
          <w:ilvl w:val="7"/>
          <w:numId w:val="24"/>
        </w:numPr>
        <w:tabs>
          <w:tab w:val="clear" w:pos="6120"/>
        </w:tabs>
        <w:spacing w:after="120"/>
        <w:ind w:left="1440" w:hanging="720"/>
        <w:jc w:val="both"/>
      </w:pPr>
      <w:r w:rsidRPr="00CC0A40">
        <w:t>Are updated, as appropriate.</w:t>
      </w:r>
    </w:p>
    <w:p w14:paraId="3A1DFA65" w14:textId="359743F9" w:rsidR="00A74A57" w:rsidRPr="00175603" w:rsidRDefault="00A74A57" w:rsidP="006A1AEB">
      <w:pPr>
        <w:pStyle w:val="BodyTextIndent"/>
        <w:numPr>
          <w:ilvl w:val="7"/>
          <w:numId w:val="24"/>
        </w:numPr>
        <w:tabs>
          <w:tab w:val="clear" w:pos="6120"/>
        </w:tabs>
        <w:spacing w:after="120"/>
        <w:ind w:left="1440" w:hanging="720"/>
        <w:jc w:val="both"/>
      </w:pPr>
      <w:r>
        <w:t>Are maintained as documented information.</w:t>
      </w:r>
    </w:p>
    <w:p w14:paraId="20586078" w14:textId="3E1A58F7" w:rsidR="000145C9" w:rsidRPr="00175603" w:rsidRDefault="00CC0A40" w:rsidP="006A1AEB">
      <w:pPr>
        <w:pStyle w:val="BodyTextIndent"/>
        <w:spacing w:after="120"/>
        <w:ind w:left="720" w:hanging="720"/>
        <w:jc w:val="both"/>
      </w:pPr>
      <w:r>
        <w:t>6.2.2</w:t>
      </w:r>
      <w:r w:rsidRPr="00175603">
        <w:tab/>
      </w:r>
      <w:r w:rsidR="000145C9" w:rsidRPr="00175603">
        <w:t>When planning how to achieve its quality objectives, TDSI determine</w:t>
      </w:r>
      <w:r w:rsidR="00175603">
        <w:t>d</w:t>
      </w:r>
      <w:r w:rsidR="000145C9" w:rsidRPr="00175603">
        <w:t>:</w:t>
      </w:r>
    </w:p>
    <w:p w14:paraId="30B4FE50" w14:textId="77777777" w:rsidR="00175603" w:rsidRPr="000145C9" w:rsidRDefault="00175603" w:rsidP="006A1AEB">
      <w:pPr>
        <w:autoSpaceDE w:val="0"/>
        <w:autoSpaceDN w:val="0"/>
        <w:adjustRightInd w:val="0"/>
        <w:spacing w:after="120"/>
        <w:ind w:left="1440" w:hanging="720"/>
        <w:jc w:val="both"/>
        <w:rPr>
          <w:sz w:val="24"/>
          <w:szCs w:val="24"/>
        </w:rPr>
      </w:pPr>
      <w:r>
        <w:rPr>
          <w:sz w:val="24"/>
          <w:szCs w:val="24"/>
        </w:rPr>
        <w:t>a.</w:t>
      </w:r>
      <w:r>
        <w:rPr>
          <w:sz w:val="24"/>
          <w:szCs w:val="24"/>
        </w:rPr>
        <w:tab/>
        <w:t>What will be done.</w:t>
      </w:r>
    </w:p>
    <w:p w14:paraId="2A8D04DA" w14:textId="77777777" w:rsidR="00175603" w:rsidRPr="000145C9" w:rsidRDefault="00175603" w:rsidP="006A1AEB">
      <w:pPr>
        <w:autoSpaceDE w:val="0"/>
        <w:autoSpaceDN w:val="0"/>
        <w:adjustRightInd w:val="0"/>
        <w:spacing w:after="120"/>
        <w:ind w:left="1440" w:hanging="720"/>
        <w:jc w:val="both"/>
        <w:rPr>
          <w:sz w:val="24"/>
          <w:szCs w:val="24"/>
        </w:rPr>
      </w:pPr>
      <w:r w:rsidRPr="000145C9">
        <w:rPr>
          <w:sz w:val="24"/>
          <w:szCs w:val="24"/>
        </w:rPr>
        <w:t>b.</w:t>
      </w:r>
      <w:r>
        <w:rPr>
          <w:sz w:val="24"/>
          <w:szCs w:val="24"/>
        </w:rPr>
        <w:tab/>
        <w:t>W</w:t>
      </w:r>
      <w:r w:rsidRPr="000145C9">
        <w:rPr>
          <w:sz w:val="24"/>
          <w:szCs w:val="24"/>
        </w:rPr>
        <w:t xml:space="preserve">hat resources </w:t>
      </w:r>
      <w:r>
        <w:rPr>
          <w:sz w:val="24"/>
          <w:szCs w:val="24"/>
        </w:rPr>
        <w:t>are required.</w:t>
      </w:r>
    </w:p>
    <w:p w14:paraId="7EFFE51A" w14:textId="77777777" w:rsidR="00175603" w:rsidRPr="000145C9" w:rsidRDefault="00175603" w:rsidP="006A1AEB">
      <w:pPr>
        <w:autoSpaceDE w:val="0"/>
        <w:autoSpaceDN w:val="0"/>
        <w:adjustRightInd w:val="0"/>
        <w:spacing w:after="120"/>
        <w:ind w:left="1440" w:hanging="720"/>
        <w:jc w:val="both"/>
        <w:rPr>
          <w:sz w:val="24"/>
          <w:szCs w:val="24"/>
        </w:rPr>
      </w:pPr>
      <w:r w:rsidRPr="000145C9">
        <w:rPr>
          <w:sz w:val="24"/>
          <w:szCs w:val="24"/>
        </w:rPr>
        <w:t>c.</w:t>
      </w:r>
      <w:r>
        <w:rPr>
          <w:sz w:val="24"/>
          <w:szCs w:val="24"/>
        </w:rPr>
        <w:tab/>
        <w:t>W</w:t>
      </w:r>
      <w:r w:rsidRPr="000145C9">
        <w:rPr>
          <w:sz w:val="24"/>
          <w:szCs w:val="24"/>
        </w:rPr>
        <w:t xml:space="preserve">ho </w:t>
      </w:r>
      <w:r>
        <w:rPr>
          <w:sz w:val="24"/>
          <w:szCs w:val="24"/>
        </w:rPr>
        <w:t>is responsible.</w:t>
      </w:r>
    </w:p>
    <w:p w14:paraId="3A050258" w14:textId="77777777" w:rsidR="00175603" w:rsidRPr="000145C9" w:rsidRDefault="00175603" w:rsidP="006A1AEB">
      <w:pPr>
        <w:autoSpaceDE w:val="0"/>
        <w:autoSpaceDN w:val="0"/>
        <w:adjustRightInd w:val="0"/>
        <w:spacing w:after="120"/>
        <w:ind w:left="1440" w:hanging="720"/>
        <w:jc w:val="both"/>
        <w:rPr>
          <w:sz w:val="24"/>
          <w:szCs w:val="24"/>
        </w:rPr>
      </w:pPr>
      <w:r w:rsidRPr="000145C9">
        <w:rPr>
          <w:sz w:val="24"/>
          <w:szCs w:val="24"/>
        </w:rPr>
        <w:t>d.</w:t>
      </w:r>
      <w:r>
        <w:rPr>
          <w:sz w:val="24"/>
          <w:szCs w:val="24"/>
        </w:rPr>
        <w:tab/>
        <w:t>W</w:t>
      </w:r>
      <w:r w:rsidRPr="000145C9">
        <w:rPr>
          <w:sz w:val="24"/>
          <w:szCs w:val="24"/>
        </w:rPr>
        <w:t xml:space="preserve">hen </w:t>
      </w:r>
      <w:r>
        <w:rPr>
          <w:sz w:val="24"/>
          <w:szCs w:val="24"/>
        </w:rPr>
        <w:t>the change will be</w:t>
      </w:r>
      <w:r w:rsidRPr="000145C9">
        <w:rPr>
          <w:sz w:val="24"/>
          <w:szCs w:val="24"/>
        </w:rPr>
        <w:t xml:space="preserve"> completed</w:t>
      </w:r>
      <w:r>
        <w:rPr>
          <w:sz w:val="24"/>
          <w:szCs w:val="24"/>
        </w:rPr>
        <w:t>.</w:t>
      </w:r>
    </w:p>
    <w:p w14:paraId="1B0816F8" w14:textId="0CDBCAD8" w:rsidR="000145C9" w:rsidRDefault="00175603" w:rsidP="006A1AEB">
      <w:pPr>
        <w:spacing w:after="120"/>
        <w:ind w:left="1440" w:hanging="720"/>
        <w:jc w:val="both"/>
      </w:pPr>
      <w:r w:rsidRPr="000145C9">
        <w:rPr>
          <w:sz w:val="24"/>
          <w:szCs w:val="24"/>
        </w:rPr>
        <w:t>e.</w:t>
      </w:r>
      <w:r>
        <w:rPr>
          <w:sz w:val="24"/>
          <w:szCs w:val="24"/>
        </w:rPr>
        <w:tab/>
        <w:t>H</w:t>
      </w:r>
      <w:r w:rsidRPr="000145C9">
        <w:rPr>
          <w:sz w:val="24"/>
          <w:szCs w:val="24"/>
        </w:rPr>
        <w:t xml:space="preserve">ow the results </w:t>
      </w:r>
      <w:r>
        <w:rPr>
          <w:sz w:val="24"/>
          <w:szCs w:val="24"/>
        </w:rPr>
        <w:t xml:space="preserve">are </w:t>
      </w:r>
      <w:r w:rsidRPr="000145C9">
        <w:rPr>
          <w:sz w:val="24"/>
          <w:szCs w:val="24"/>
        </w:rPr>
        <w:t>evaluated</w:t>
      </w:r>
      <w:r>
        <w:rPr>
          <w:rFonts w:ascii="Arial" w:hAnsi="Arial" w:cs="Arial"/>
        </w:rPr>
        <w:t>.</w:t>
      </w:r>
    </w:p>
    <w:p w14:paraId="6C93BA13" w14:textId="0ECA0582" w:rsidR="00611EB7" w:rsidRPr="00A478DE" w:rsidRDefault="000145C9" w:rsidP="006A1AEB">
      <w:pPr>
        <w:pStyle w:val="BodyTextIndent"/>
        <w:spacing w:after="120"/>
        <w:ind w:left="720" w:hanging="720"/>
        <w:jc w:val="both"/>
      </w:pPr>
      <w:r>
        <w:t>6.2.3</w:t>
      </w:r>
      <w:r>
        <w:tab/>
      </w:r>
      <w:r w:rsidR="00CC0A40">
        <w:t>TDSI’s</w:t>
      </w:r>
      <w:r w:rsidR="00213284" w:rsidRPr="00A478DE">
        <w:t xml:space="preserve"> Quality Objectives are:</w:t>
      </w:r>
    </w:p>
    <w:p w14:paraId="6C93BA14" w14:textId="77777777" w:rsidR="004A0AA2" w:rsidRDefault="004A0AA2" w:rsidP="006A1AEB">
      <w:pPr>
        <w:numPr>
          <w:ilvl w:val="0"/>
          <w:numId w:val="26"/>
        </w:numPr>
        <w:spacing w:after="120"/>
        <w:ind w:left="1440" w:hanging="720"/>
        <w:jc w:val="both"/>
        <w:rPr>
          <w:sz w:val="24"/>
          <w:szCs w:val="24"/>
        </w:rPr>
      </w:pPr>
      <w:r>
        <w:rPr>
          <w:sz w:val="24"/>
          <w:szCs w:val="24"/>
        </w:rPr>
        <w:t>B</w:t>
      </w:r>
      <w:r w:rsidR="000D3B29">
        <w:rPr>
          <w:sz w:val="24"/>
          <w:szCs w:val="24"/>
        </w:rPr>
        <w:t xml:space="preserve">usiness </w:t>
      </w:r>
      <w:r>
        <w:rPr>
          <w:sz w:val="24"/>
          <w:szCs w:val="24"/>
        </w:rPr>
        <w:t xml:space="preserve">financial </w:t>
      </w:r>
      <w:r w:rsidR="000D3B29">
        <w:rPr>
          <w:sz w:val="24"/>
          <w:szCs w:val="24"/>
        </w:rPr>
        <w:t>goal</w:t>
      </w:r>
      <w:r w:rsidR="00BA05F2">
        <w:rPr>
          <w:sz w:val="24"/>
          <w:szCs w:val="24"/>
        </w:rPr>
        <w:t xml:space="preserve">s are </w:t>
      </w:r>
      <w:r>
        <w:rPr>
          <w:sz w:val="24"/>
          <w:szCs w:val="24"/>
        </w:rPr>
        <w:t>defined and measured against the established targets.</w:t>
      </w:r>
    </w:p>
    <w:p w14:paraId="6C93BA15" w14:textId="77777777" w:rsidR="000D3B29" w:rsidRDefault="004A0AA2" w:rsidP="006A1AEB">
      <w:pPr>
        <w:numPr>
          <w:ilvl w:val="0"/>
          <w:numId w:val="26"/>
        </w:numPr>
        <w:spacing w:after="120"/>
        <w:ind w:left="1440" w:hanging="720"/>
        <w:jc w:val="both"/>
        <w:rPr>
          <w:sz w:val="24"/>
          <w:szCs w:val="24"/>
        </w:rPr>
      </w:pPr>
      <w:r>
        <w:rPr>
          <w:sz w:val="24"/>
          <w:szCs w:val="24"/>
        </w:rPr>
        <w:t>Customer requirements are identified and effectively managed to expectations throughout the product development lifecycle.</w:t>
      </w:r>
    </w:p>
    <w:p w14:paraId="6C93BA16" w14:textId="77777777" w:rsidR="00213284" w:rsidRPr="00A478DE" w:rsidRDefault="00213284" w:rsidP="006A1AEB">
      <w:pPr>
        <w:numPr>
          <w:ilvl w:val="0"/>
          <w:numId w:val="26"/>
        </w:numPr>
        <w:spacing w:after="120"/>
        <w:ind w:left="1440" w:hanging="720"/>
        <w:jc w:val="both"/>
        <w:rPr>
          <w:sz w:val="24"/>
          <w:szCs w:val="24"/>
        </w:rPr>
      </w:pPr>
      <w:r w:rsidRPr="00A478DE">
        <w:rPr>
          <w:sz w:val="24"/>
          <w:szCs w:val="24"/>
        </w:rPr>
        <w:t>All delivered product work</w:t>
      </w:r>
      <w:r w:rsidR="00F627DF">
        <w:rPr>
          <w:sz w:val="24"/>
          <w:szCs w:val="24"/>
        </w:rPr>
        <w:t>s</w:t>
      </w:r>
      <w:r w:rsidRPr="00A478DE">
        <w:rPr>
          <w:sz w:val="24"/>
          <w:szCs w:val="24"/>
        </w:rPr>
        <w:t xml:space="preserve"> </w:t>
      </w:r>
      <w:r w:rsidR="00951126" w:rsidRPr="00A478DE">
        <w:rPr>
          <w:sz w:val="24"/>
          <w:szCs w:val="24"/>
        </w:rPr>
        <w:t>“out-of-the-box”</w:t>
      </w:r>
      <w:r w:rsidRPr="00A478DE">
        <w:rPr>
          <w:sz w:val="24"/>
          <w:szCs w:val="24"/>
        </w:rPr>
        <w:t xml:space="preserve"> upon delivery to the customer</w:t>
      </w:r>
      <w:r w:rsidR="009A4A10" w:rsidRPr="00A478DE">
        <w:rPr>
          <w:sz w:val="24"/>
          <w:szCs w:val="24"/>
        </w:rPr>
        <w:t xml:space="preserve"> and operate</w:t>
      </w:r>
      <w:r w:rsidR="00F627DF">
        <w:rPr>
          <w:sz w:val="24"/>
          <w:szCs w:val="24"/>
        </w:rPr>
        <w:t>s</w:t>
      </w:r>
      <w:r w:rsidR="009A4A10" w:rsidRPr="00A478DE">
        <w:rPr>
          <w:sz w:val="24"/>
          <w:szCs w:val="24"/>
        </w:rPr>
        <w:t xml:space="preserve"> as expected by the customer in a highly reliable manner.</w:t>
      </w:r>
    </w:p>
    <w:p w14:paraId="6C93BA17" w14:textId="77777777" w:rsidR="00473DA9" w:rsidRPr="00A478DE" w:rsidRDefault="00213284" w:rsidP="006A1AEB">
      <w:pPr>
        <w:numPr>
          <w:ilvl w:val="0"/>
          <w:numId w:val="26"/>
        </w:numPr>
        <w:spacing w:after="120"/>
        <w:ind w:left="1440" w:hanging="720"/>
        <w:jc w:val="both"/>
        <w:rPr>
          <w:sz w:val="24"/>
          <w:szCs w:val="24"/>
        </w:rPr>
      </w:pPr>
      <w:r w:rsidRPr="00A478DE">
        <w:rPr>
          <w:sz w:val="24"/>
          <w:szCs w:val="24"/>
        </w:rPr>
        <w:t>Product yield targets are established and monitored for test and inspection.</w:t>
      </w:r>
    </w:p>
    <w:p w14:paraId="6C93BA18" w14:textId="77777777" w:rsidR="00473DA9" w:rsidRPr="00A478DE" w:rsidRDefault="00213284" w:rsidP="006A1AEB">
      <w:pPr>
        <w:numPr>
          <w:ilvl w:val="0"/>
          <w:numId w:val="26"/>
        </w:numPr>
        <w:spacing w:after="120"/>
        <w:ind w:left="1440" w:hanging="720"/>
        <w:jc w:val="both"/>
        <w:rPr>
          <w:sz w:val="24"/>
          <w:szCs w:val="24"/>
        </w:rPr>
      </w:pPr>
      <w:r w:rsidRPr="00A478DE">
        <w:rPr>
          <w:sz w:val="24"/>
          <w:szCs w:val="24"/>
        </w:rPr>
        <w:t xml:space="preserve">Product quality targets are established and monitored </w:t>
      </w:r>
      <w:r w:rsidR="00951126" w:rsidRPr="00A478DE">
        <w:rPr>
          <w:sz w:val="24"/>
          <w:szCs w:val="24"/>
        </w:rPr>
        <w:t xml:space="preserve">in the Quality Trend Report </w:t>
      </w:r>
      <w:r w:rsidRPr="00A478DE">
        <w:rPr>
          <w:sz w:val="24"/>
          <w:szCs w:val="24"/>
        </w:rPr>
        <w:t>for manufactured product.</w:t>
      </w:r>
    </w:p>
    <w:p w14:paraId="6C93BA19" w14:textId="77777777" w:rsidR="00473DA9" w:rsidRPr="00A478DE" w:rsidRDefault="00213284" w:rsidP="006A1AEB">
      <w:pPr>
        <w:numPr>
          <w:ilvl w:val="0"/>
          <w:numId w:val="26"/>
        </w:numPr>
        <w:spacing w:after="120"/>
        <w:ind w:left="1440" w:hanging="720"/>
        <w:jc w:val="both"/>
        <w:rPr>
          <w:sz w:val="24"/>
          <w:szCs w:val="24"/>
        </w:rPr>
      </w:pPr>
      <w:r w:rsidRPr="00A478DE">
        <w:rPr>
          <w:sz w:val="24"/>
          <w:szCs w:val="24"/>
        </w:rPr>
        <w:t>Supplier rating criteria is established and monitored for received product.</w:t>
      </w:r>
    </w:p>
    <w:p w14:paraId="6C93BA1A" w14:textId="77777777" w:rsidR="00213284" w:rsidRDefault="00EE2985" w:rsidP="006A1AEB">
      <w:pPr>
        <w:numPr>
          <w:ilvl w:val="0"/>
          <w:numId w:val="26"/>
        </w:numPr>
        <w:spacing w:after="120"/>
        <w:ind w:left="1440" w:hanging="720"/>
        <w:jc w:val="both"/>
        <w:rPr>
          <w:sz w:val="24"/>
          <w:szCs w:val="24"/>
        </w:rPr>
      </w:pPr>
      <w:r w:rsidRPr="00A478DE">
        <w:rPr>
          <w:sz w:val="24"/>
          <w:szCs w:val="24"/>
        </w:rPr>
        <w:t xml:space="preserve">Goals are established and monitored for customer satisfaction </w:t>
      </w:r>
      <w:r w:rsidR="00A657EB" w:rsidRPr="00A478DE">
        <w:rPr>
          <w:sz w:val="24"/>
          <w:szCs w:val="24"/>
        </w:rPr>
        <w:t>of</w:t>
      </w:r>
      <w:r w:rsidRPr="00A478DE">
        <w:rPr>
          <w:sz w:val="24"/>
          <w:szCs w:val="24"/>
        </w:rPr>
        <w:t xml:space="preserve"> delivered product.</w:t>
      </w:r>
    </w:p>
    <w:p w14:paraId="6C93BA1B" w14:textId="48A0A4C9" w:rsidR="00611EB7" w:rsidRPr="00F46347" w:rsidRDefault="000145C9" w:rsidP="006A1AEB">
      <w:pPr>
        <w:pStyle w:val="Heading2"/>
        <w:keepNext w:val="0"/>
        <w:ind w:left="720" w:hanging="720"/>
        <w:jc w:val="both"/>
      </w:pPr>
      <w:bookmarkStart w:id="110" w:name="_Toc523300276"/>
      <w:bookmarkStart w:id="111" w:name="_Toc517752087"/>
      <w:bookmarkStart w:id="112" w:name="_Toc517752410"/>
      <w:bookmarkStart w:id="113" w:name="_Toc517752507"/>
      <w:bookmarkStart w:id="114" w:name="_Toc517752582"/>
      <w:r w:rsidRPr="0048108D">
        <w:rPr>
          <w:u w:val="none"/>
        </w:rPr>
        <w:t>6.3</w:t>
      </w:r>
      <w:r w:rsidR="00F46347" w:rsidRPr="0048108D">
        <w:rPr>
          <w:u w:val="none"/>
        </w:rPr>
        <w:tab/>
      </w:r>
      <w:r w:rsidR="00611EB7" w:rsidRPr="0048108D">
        <w:rPr>
          <w:u w:val="none"/>
        </w:rPr>
        <w:t>P</w:t>
      </w:r>
      <w:r w:rsidR="00B25492">
        <w:rPr>
          <w:u w:val="none"/>
        </w:rPr>
        <w:t>LANNING OF CHANGES</w:t>
      </w:r>
      <w:bookmarkEnd w:id="110"/>
      <w:bookmarkEnd w:id="111"/>
      <w:bookmarkEnd w:id="112"/>
      <w:bookmarkEnd w:id="113"/>
      <w:bookmarkEnd w:id="114"/>
    </w:p>
    <w:p w14:paraId="5E0DE23F" w14:textId="21381BD4" w:rsidR="00F46347" w:rsidRPr="00A1585D" w:rsidRDefault="00F46347" w:rsidP="006A1AEB">
      <w:pPr>
        <w:pStyle w:val="BodyTextIndent"/>
        <w:spacing w:after="120"/>
        <w:ind w:left="720"/>
        <w:jc w:val="both"/>
      </w:pPr>
      <w:r w:rsidRPr="00175603">
        <w:t xml:space="preserve">When TDSI determines the need for changes to the QMS, the changes are carried out in a planner manner.  </w:t>
      </w:r>
      <w:r w:rsidRPr="00F96CF6">
        <w:t xml:space="preserve">In </w:t>
      </w:r>
      <w:r w:rsidRPr="002D1195">
        <w:t>the planning for changes</w:t>
      </w:r>
      <w:r w:rsidRPr="00935AFD">
        <w:t xml:space="preserve"> to the QMS</w:t>
      </w:r>
      <w:r w:rsidRPr="00A1585D">
        <w:t>, TDSI considers:</w:t>
      </w:r>
    </w:p>
    <w:p w14:paraId="528F9F84" w14:textId="77777777" w:rsidR="00F46347" w:rsidRPr="00F46347" w:rsidRDefault="00F46347" w:rsidP="006A1AEB">
      <w:pPr>
        <w:pStyle w:val="BodyTextIndent"/>
        <w:numPr>
          <w:ilvl w:val="0"/>
          <w:numId w:val="27"/>
        </w:numPr>
        <w:spacing w:after="120"/>
        <w:jc w:val="both"/>
      </w:pPr>
      <w:r w:rsidRPr="00F46347">
        <w:t>The purpose of the changes and their potential consequences.</w:t>
      </w:r>
    </w:p>
    <w:p w14:paraId="09613142" w14:textId="77777777" w:rsidR="00F46347" w:rsidRPr="00F46347" w:rsidRDefault="00F46347" w:rsidP="006A1AEB">
      <w:pPr>
        <w:pStyle w:val="BodyTextIndent"/>
        <w:numPr>
          <w:ilvl w:val="0"/>
          <w:numId w:val="27"/>
        </w:numPr>
        <w:spacing w:after="120"/>
        <w:jc w:val="both"/>
      </w:pPr>
      <w:r w:rsidRPr="00F46347">
        <w:t>The integrity of TDSI’s QMS.</w:t>
      </w:r>
    </w:p>
    <w:p w14:paraId="5CF422F4" w14:textId="77777777" w:rsidR="00F46347" w:rsidRPr="00F46347" w:rsidRDefault="00F46347" w:rsidP="006A1AEB">
      <w:pPr>
        <w:pStyle w:val="BodyTextIndent"/>
        <w:numPr>
          <w:ilvl w:val="0"/>
          <w:numId w:val="27"/>
        </w:numPr>
        <w:spacing w:after="120"/>
        <w:jc w:val="both"/>
      </w:pPr>
      <w:r w:rsidRPr="00F46347">
        <w:t>The availability of resources;</w:t>
      </w:r>
    </w:p>
    <w:p w14:paraId="77A11C1E" w14:textId="2A436D27" w:rsidR="00F46347" w:rsidRPr="00F46347" w:rsidRDefault="00F46347" w:rsidP="006A1AEB">
      <w:pPr>
        <w:pStyle w:val="BodyTextIndent"/>
        <w:numPr>
          <w:ilvl w:val="0"/>
          <w:numId w:val="27"/>
        </w:numPr>
        <w:spacing w:after="120"/>
        <w:jc w:val="both"/>
      </w:pPr>
      <w:r w:rsidRPr="00F46347">
        <w:t>The allocation or reallocation of responsibilities and authorities.</w:t>
      </w:r>
    </w:p>
    <w:p w14:paraId="6C93BA47" w14:textId="09E87E34" w:rsidR="00611EB7" w:rsidRPr="0048108D" w:rsidRDefault="00175603" w:rsidP="0048108D">
      <w:pPr>
        <w:pStyle w:val="Heading1"/>
        <w:keepNext w:val="0"/>
        <w:ind w:left="720" w:hanging="720"/>
        <w:rPr>
          <w:u w:val="none"/>
        </w:rPr>
      </w:pPr>
      <w:bookmarkStart w:id="115" w:name="_Toc523300283"/>
      <w:bookmarkStart w:id="116" w:name="_Toc517752088"/>
      <w:bookmarkStart w:id="117" w:name="_Toc517752411"/>
      <w:bookmarkStart w:id="118" w:name="_Toc517752508"/>
      <w:bookmarkStart w:id="119" w:name="_Toc517752583"/>
      <w:r w:rsidRPr="0048108D">
        <w:rPr>
          <w:u w:val="none"/>
        </w:rPr>
        <w:t>7</w:t>
      </w:r>
      <w:r w:rsidR="00611EB7" w:rsidRPr="0048108D">
        <w:rPr>
          <w:u w:val="none"/>
        </w:rPr>
        <w:tab/>
      </w:r>
      <w:bookmarkEnd w:id="115"/>
      <w:r w:rsidRPr="0048108D">
        <w:rPr>
          <w:u w:val="none"/>
        </w:rPr>
        <w:t>SUPPORT</w:t>
      </w:r>
      <w:bookmarkEnd w:id="116"/>
      <w:bookmarkEnd w:id="117"/>
      <w:bookmarkEnd w:id="118"/>
      <w:bookmarkEnd w:id="119"/>
    </w:p>
    <w:p w14:paraId="6C93BA48" w14:textId="4ED9FA2B" w:rsidR="00611EB7" w:rsidRPr="00493494" w:rsidRDefault="00175603" w:rsidP="006A1AEB">
      <w:pPr>
        <w:pStyle w:val="Heading2"/>
        <w:keepNext w:val="0"/>
        <w:ind w:left="0"/>
        <w:jc w:val="both"/>
        <w:rPr>
          <w:u w:val="none"/>
        </w:rPr>
      </w:pPr>
      <w:bookmarkStart w:id="120" w:name="_Toc523300284"/>
      <w:bookmarkStart w:id="121" w:name="_Toc517752089"/>
      <w:bookmarkStart w:id="122" w:name="_Toc517752412"/>
      <w:bookmarkStart w:id="123" w:name="_Toc517752509"/>
      <w:bookmarkStart w:id="124" w:name="_Toc517752584"/>
      <w:r w:rsidRPr="00277773">
        <w:rPr>
          <w:u w:val="none"/>
        </w:rPr>
        <w:t>7.1</w:t>
      </w:r>
      <w:r w:rsidR="00611EB7" w:rsidRPr="00493494">
        <w:rPr>
          <w:u w:val="none"/>
        </w:rPr>
        <w:tab/>
      </w:r>
      <w:bookmarkEnd w:id="120"/>
      <w:r w:rsidR="00F96CF6" w:rsidRPr="00493494">
        <w:rPr>
          <w:u w:val="none"/>
        </w:rPr>
        <w:t>R</w:t>
      </w:r>
      <w:r w:rsidR="00B25492">
        <w:rPr>
          <w:u w:val="none"/>
        </w:rPr>
        <w:t>ESOURCES</w:t>
      </w:r>
      <w:bookmarkEnd w:id="121"/>
      <w:bookmarkEnd w:id="122"/>
      <w:bookmarkEnd w:id="123"/>
      <w:bookmarkEnd w:id="124"/>
    </w:p>
    <w:p w14:paraId="6C93BA4A" w14:textId="5290B44B" w:rsidR="008E48C9" w:rsidRPr="00277773" w:rsidRDefault="00F96CF6" w:rsidP="006A1AEB">
      <w:pPr>
        <w:pStyle w:val="BodyTextIndent"/>
        <w:spacing w:after="120"/>
        <w:ind w:left="720" w:hanging="720"/>
        <w:jc w:val="both"/>
      </w:pPr>
      <w:r w:rsidRPr="008F41E6">
        <w:t>7.1.1</w:t>
      </w:r>
      <w:r w:rsidRPr="008F41E6">
        <w:tab/>
      </w:r>
      <w:r w:rsidR="00A74A57">
        <w:t>TDSI</w:t>
      </w:r>
      <w:r w:rsidR="00A74A57" w:rsidRPr="00A478DE">
        <w:t xml:space="preserve"> reviews new contracts in conjunction with existing contracts to</w:t>
      </w:r>
      <w:r w:rsidR="00A74A57">
        <w:t xml:space="preserve"> d</w:t>
      </w:r>
      <w:r w:rsidR="00A74A57" w:rsidRPr="00A478DE">
        <w:t>etermine and provide the resources needed to implement</w:t>
      </w:r>
      <w:r w:rsidR="00A74A57">
        <w:t xml:space="preserve">, maintain, </w:t>
      </w:r>
      <w:r w:rsidR="00A74A57" w:rsidRPr="00A478DE">
        <w:t xml:space="preserve">and continually improve its </w:t>
      </w:r>
      <w:r w:rsidR="00A74A57">
        <w:t>QMS and to e</w:t>
      </w:r>
      <w:r w:rsidR="00A74A57" w:rsidRPr="00A478DE">
        <w:t>nhance customer satisfaction by meeting customer requirements.</w:t>
      </w:r>
      <w:r w:rsidR="00A74A57">
        <w:t xml:space="preserve">  </w:t>
      </w:r>
      <w:r w:rsidRPr="00277773">
        <w:t>In determining and providing the resources needed, TDSI considers:</w:t>
      </w:r>
    </w:p>
    <w:p w14:paraId="58BE49D9" w14:textId="283A66F9" w:rsidR="00F96CF6" w:rsidRPr="00277773" w:rsidRDefault="00F96CF6" w:rsidP="006A1AEB">
      <w:pPr>
        <w:pStyle w:val="ListParagraph"/>
        <w:numPr>
          <w:ilvl w:val="0"/>
          <w:numId w:val="28"/>
        </w:numPr>
        <w:autoSpaceDE w:val="0"/>
        <w:autoSpaceDN w:val="0"/>
        <w:adjustRightInd w:val="0"/>
        <w:spacing w:after="120"/>
        <w:ind w:left="1440"/>
        <w:contextualSpacing w:val="0"/>
        <w:jc w:val="both"/>
        <w:rPr>
          <w:sz w:val="24"/>
          <w:szCs w:val="24"/>
        </w:rPr>
      </w:pPr>
      <w:r w:rsidRPr="00277773">
        <w:rPr>
          <w:sz w:val="24"/>
          <w:szCs w:val="24"/>
        </w:rPr>
        <w:t>The capabilities of, and constraints on, existing internal resources;</w:t>
      </w:r>
    </w:p>
    <w:p w14:paraId="2512ED4C" w14:textId="3CEED24F" w:rsidR="00F96CF6" w:rsidRPr="00277773" w:rsidRDefault="00F96CF6" w:rsidP="006A1AEB">
      <w:pPr>
        <w:pStyle w:val="BodyTextIndent"/>
        <w:numPr>
          <w:ilvl w:val="0"/>
          <w:numId w:val="28"/>
        </w:numPr>
        <w:spacing w:after="120"/>
        <w:ind w:left="1440"/>
        <w:jc w:val="both"/>
      </w:pPr>
      <w:r w:rsidRPr="00277773">
        <w:t>What needs to be obtained from external providers.</w:t>
      </w:r>
    </w:p>
    <w:p w14:paraId="584E23A2" w14:textId="38828513" w:rsidR="00F96CF6" w:rsidRDefault="00F96CF6" w:rsidP="006A1AEB">
      <w:pPr>
        <w:pStyle w:val="BodyTextIndent"/>
        <w:spacing w:after="120"/>
        <w:ind w:left="720" w:hanging="720"/>
        <w:jc w:val="both"/>
      </w:pPr>
      <w:r>
        <w:t>7.1.2</w:t>
      </w:r>
      <w:r>
        <w:tab/>
        <w:t>People</w:t>
      </w:r>
    </w:p>
    <w:p w14:paraId="04AD8D0A" w14:textId="7DBA5C82" w:rsidR="00F96CF6" w:rsidRPr="00454260" w:rsidRDefault="00F96CF6" w:rsidP="006A1AEB">
      <w:pPr>
        <w:autoSpaceDE w:val="0"/>
        <w:autoSpaceDN w:val="0"/>
        <w:adjustRightInd w:val="0"/>
        <w:ind w:left="720"/>
        <w:jc w:val="both"/>
        <w:rPr>
          <w:sz w:val="24"/>
          <w:szCs w:val="24"/>
        </w:rPr>
      </w:pPr>
      <w:r w:rsidRPr="00454260">
        <w:rPr>
          <w:sz w:val="24"/>
          <w:szCs w:val="24"/>
        </w:rPr>
        <w:t>TDSI determines and provides the persons necessary for the effective implementation of the QMS and for the operation and control of its processes.</w:t>
      </w:r>
    </w:p>
    <w:p w14:paraId="7DCABF37" w14:textId="0C6E20A2" w:rsidR="00F96CF6" w:rsidRPr="00A478DE" w:rsidRDefault="00F96CF6" w:rsidP="006A1AEB">
      <w:pPr>
        <w:pStyle w:val="Heading2"/>
        <w:keepNext w:val="0"/>
        <w:ind w:left="720" w:hanging="720"/>
        <w:jc w:val="both"/>
        <w:rPr>
          <w:u w:val="none"/>
        </w:rPr>
      </w:pPr>
      <w:bookmarkStart w:id="125" w:name="_Toc517752090"/>
      <w:bookmarkStart w:id="126" w:name="_Toc517752413"/>
      <w:bookmarkStart w:id="127" w:name="_Toc517752510"/>
      <w:bookmarkStart w:id="128" w:name="_Toc517752585"/>
      <w:r>
        <w:rPr>
          <w:u w:val="none"/>
        </w:rPr>
        <w:t>7.1.3</w:t>
      </w:r>
      <w:r>
        <w:rPr>
          <w:u w:val="none"/>
        </w:rPr>
        <w:tab/>
        <w:t>I</w:t>
      </w:r>
      <w:r w:rsidR="00A44491">
        <w:rPr>
          <w:u w:val="none"/>
        </w:rPr>
        <w:t>nfrast</w:t>
      </w:r>
      <w:r>
        <w:rPr>
          <w:u w:val="none"/>
        </w:rPr>
        <w:t>r</w:t>
      </w:r>
      <w:r w:rsidR="00A44491">
        <w:rPr>
          <w:u w:val="none"/>
        </w:rPr>
        <w:t>u</w:t>
      </w:r>
      <w:r>
        <w:rPr>
          <w:u w:val="none"/>
        </w:rPr>
        <w:t>cture</w:t>
      </w:r>
      <w:bookmarkEnd w:id="125"/>
      <w:bookmarkEnd w:id="126"/>
      <w:bookmarkEnd w:id="127"/>
      <w:bookmarkEnd w:id="128"/>
    </w:p>
    <w:p w14:paraId="66169FFB" w14:textId="1BBFF615" w:rsidR="00F96CF6" w:rsidRPr="00A44491" w:rsidRDefault="00F96CF6" w:rsidP="006A1AEB">
      <w:pPr>
        <w:autoSpaceDE w:val="0"/>
        <w:autoSpaceDN w:val="0"/>
        <w:adjustRightInd w:val="0"/>
        <w:spacing w:after="120"/>
        <w:ind w:left="720"/>
        <w:jc w:val="both"/>
        <w:rPr>
          <w:sz w:val="24"/>
          <w:szCs w:val="24"/>
        </w:rPr>
      </w:pPr>
      <w:r w:rsidRPr="00A44491">
        <w:rPr>
          <w:sz w:val="24"/>
          <w:szCs w:val="24"/>
        </w:rPr>
        <w:t>TDSI determines, provides, and maintains the infrastructure necessary for the operation of its processes and to achieve conformity of products and services.</w:t>
      </w:r>
      <w:r w:rsidR="00A44491">
        <w:rPr>
          <w:sz w:val="24"/>
          <w:szCs w:val="24"/>
        </w:rPr>
        <w:t xml:space="preserve">  TDSI’s infrastructure includes:</w:t>
      </w:r>
    </w:p>
    <w:p w14:paraId="2DB3D940" w14:textId="5BC64A4D" w:rsidR="00A44491" w:rsidRDefault="00F96CF6" w:rsidP="006A1AEB">
      <w:pPr>
        <w:pStyle w:val="BodyTextIndent"/>
        <w:numPr>
          <w:ilvl w:val="0"/>
          <w:numId w:val="29"/>
        </w:numPr>
        <w:spacing w:after="120"/>
        <w:jc w:val="both"/>
      </w:pPr>
      <w:r w:rsidRPr="00A44491">
        <w:t>A 96,000 sq. ft. facility (Building #1) in Clarksburg, MD, to manage</w:t>
      </w:r>
      <w:r>
        <w:t xml:space="preserve"> business activities (Executive, Contracts, Finance, </w:t>
      </w:r>
      <w:r w:rsidR="00D14BA8">
        <w:t>Customer Service</w:t>
      </w:r>
      <w:r w:rsidR="001814DC">
        <w:t xml:space="preserve">, </w:t>
      </w:r>
      <w:r>
        <w:t>Human Resources</w:t>
      </w:r>
      <w:r w:rsidR="001C6B83">
        <w:t xml:space="preserve">, </w:t>
      </w:r>
      <w:r w:rsidR="008A04E5">
        <w:t>Operations</w:t>
      </w:r>
      <w:r>
        <w:t>,</w:t>
      </w:r>
      <w:r w:rsidRPr="00A478DE">
        <w:t xml:space="preserve"> </w:t>
      </w:r>
      <w:r w:rsidR="008A4ACC">
        <w:t xml:space="preserve">and </w:t>
      </w:r>
      <w:r>
        <w:t>Quality Assurance</w:t>
      </w:r>
      <w:r w:rsidR="008A4ACC">
        <w:t>)</w:t>
      </w:r>
      <w:r w:rsidR="00642566">
        <w:t>, and the Systems Solutions Business Unit</w:t>
      </w:r>
      <w:r>
        <w:t>.</w:t>
      </w:r>
    </w:p>
    <w:p w14:paraId="622BB6F2" w14:textId="5AF2C2DB" w:rsidR="00A44491" w:rsidRDefault="00F96CF6" w:rsidP="006A1AEB">
      <w:pPr>
        <w:pStyle w:val="BodyTextIndent"/>
        <w:numPr>
          <w:ilvl w:val="0"/>
          <w:numId w:val="29"/>
        </w:numPr>
        <w:spacing w:after="120"/>
        <w:jc w:val="both"/>
      </w:pPr>
      <w:r w:rsidRPr="00A478DE">
        <w:t xml:space="preserve">A </w:t>
      </w:r>
      <w:r>
        <w:t>72,000</w:t>
      </w:r>
      <w:r w:rsidRPr="00A478DE">
        <w:t xml:space="preserve"> sq. ft. facility </w:t>
      </w:r>
      <w:r>
        <w:t xml:space="preserve">(Building #3) </w:t>
      </w:r>
      <w:r w:rsidRPr="00A478DE">
        <w:t xml:space="preserve">in Clarksburg, MD, to support </w:t>
      </w:r>
      <w:r>
        <w:t>Program Management,</w:t>
      </w:r>
      <w:r w:rsidR="001814DC">
        <w:t xml:space="preserve"> </w:t>
      </w:r>
      <w:r w:rsidR="00642566">
        <w:t>Engineering</w:t>
      </w:r>
      <w:r w:rsidR="001814DC">
        <w:t xml:space="preserve">, </w:t>
      </w:r>
      <w:r w:rsidR="004819FB">
        <w:t>Integrated Log</w:t>
      </w:r>
      <w:r w:rsidR="008A4ACC">
        <w:t>i</w:t>
      </w:r>
      <w:r w:rsidR="004819FB">
        <w:t>stics Support</w:t>
      </w:r>
      <w:r w:rsidR="008A04E5">
        <w:rPr>
          <w:strike/>
        </w:rPr>
        <w:t xml:space="preserve">, </w:t>
      </w:r>
      <w:r w:rsidRPr="001C6B83">
        <w:rPr>
          <w:strike/>
        </w:rPr>
        <w:t>nd Product Validation</w:t>
      </w:r>
      <w:r w:rsidR="006115B7">
        <w:t xml:space="preserve"> </w:t>
      </w:r>
      <w:r w:rsidR="00D14BA8">
        <w:t>Information Technology</w:t>
      </w:r>
      <w:r w:rsidR="008A04E5">
        <w:t>, and the Communications Business Unit</w:t>
      </w:r>
      <w:r>
        <w:t>.</w:t>
      </w:r>
    </w:p>
    <w:p w14:paraId="5815B126" w14:textId="26087C44" w:rsidR="00A44491" w:rsidRDefault="00F96CF6" w:rsidP="006A1AEB">
      <w:pPr>
        <w:pStyle w:val="BodyTextIndent"/>
        <w:numPr>
          <w:ilvl w:val="0"/>
          <w:numId w:val="29"/>
        </w:numPr>
        <w:spacing w:after="120"/>
        <w:jc w:val="both"/>
      </w:pPr>
      <w:r>
        <w:t>A 20,800 sq. ft. facility (Building #4) in Clarksburg, MD, to support</w:t>
      </w:r>
      <w:r w:rsidR="008A04E5">
        <w:t xml:space="preserve"> the</w:t>
      </w:r>
      <w:r>
        <w:t xml:space="preserve"> </w:t>
      </w:r>
      <w:r w:rsidR="00D14BA8">
        <w:t>repair of customer returns</w:t>
      </w:r>
      <w:r>
        <w:t xml:space="preserve"> and warehouse 3</w:t>
      </w:r>
      <w:r w:rsidRPr="00A44491">
        <w:rPr>
          <w:vertAlign w:val="superscript"/>
        </w:rPr>
        <w:t>rd</w:t>
      </w:r>
      <w:r>
        <w:t xml:space="preserve"> party purchased product, office furniture, and other miscellaneous TDSI materials and equipment.</w:t>
      </w:r>
    </w:p>
    <w:p w14:paraId="610E7D18" w14:textId="0D35A49D" w:rsidR="00F95856" w:rsidRDefault="00F95856" w:rsidP="006A1AEB">
      <w:pPr>
        <w:pStyle w:val="BodyTextIndent"/>
        <w:numPr>
          <w:ilvl w:val="0"/>
          <w:numId w:val="29"/>
        </w:numPr>
        <w:spacing w:after="120"/>
        <w:jc w:val="both"/>
      </w:pPr>
      <w:r>
        <w:t xml:space="preserve">A facility in Totowa, NJ, to support the delivery and repair of </w:t>
      </w:r>
      <w:r w:rsidR="008B5AD1">
        <w:t>op</w:t>
      </w:r>
      <w:r w:rsidR="00901C06">
        <w:t>t</w:t>
      </w:r>
      <w:r w:rsidR="008B5AD1">
        <w:t>ronics</w:t>
      </w:r>
      <w:r w:rsidR="002709C7">
        <w:t xml:space="preserve"> </w:t>
      </w:r>
      <w:r>
        <w:t>products</w:t>
      </w:r>
      <w:r w:rsidR="008A4ACC">
        <w:t>,</w:t>
      </w:r>
      <w:r>
        <w:t xml:space="preserve"> </w:t>
      </w:r>
      <w:r w:rsidR="006115B7">
        <w:t>manufactured and repaired at a supplier site</w:t>
      </w:r>
      <w:r w:rsidR="008A4ACC">
        <w:t>,</w:t>
      </w:r>
      <w:r w:rsidR="006115B7">
        <w:t xml:space="preserve"> </w:t>
      </w:r>
      <w:r w:rsidR="00D14BA8">
        <w:t>to customers</w:t>
      </w:r>
      <w:r>
        <w:t>.</w:t>
      </w:r>
    </w:p>
    <w:p w14:paraId="689EB0BF" w14:textId="77777777" w:rsidR="00A44491" w:rsidRDefault="00F96CF6" w:rsidP="006A1AEB">
      <w:pPr>
        <w:pStyle w:val="BodyTextIndent"/>
        <w:numPr>
          <w:ilvl w:val="0"/>
          <w:numId w:val="29"/>
        </w:numPr>
        <w:spacing w:after="120"/>
        <w:jc w:val="both"/>
      </w:pPr>
      <w:r w:rsidRPr="00A478DE">
        <w:t>All the necessary process equipment</w:t>
      </w:r>
      <w:r>
        <w:t xml:space="preserve"> (both hardware and software)</w:t>
      </w:r>
      <w:r w:rsidRPr="00A478DE">
        <w:t xml:space="preserve"> to support the manufacture of hardware and the development of supporting software.</w:t>
      </w:r>
    </w:p>
    <w:p w14:paraId="3DCAA029" w14:textId="5082C26A" w:rsidR="00F96CF6" w:rsidRDefault="00F96CF6" w:rsidP="006A1AEB">
      <w:pPr>
        <w:pStyle w:val="BodyTextIndent"/>
        <w:numPr>
          <w:ilvl w:val="0"/>
          <w:numId w:val="29"/>
        </w:numPr>
        <w:spacing w:after="120"/>
        <w:jc w:val="both"/>
      </w:pPr>
      <w:r>
        <w:t>Supporting services (transport</w:t>
      </w:r>
      <w:r w:rsidR="00A44491">
        <w:t>ation</w:t>
      </w:r>
      <w:r>
        <w:t xml:space="preserve"> </w:t>
      </w:r>
      <w:r w:rsidR="00A44491">
        <w:t xml:space="preserve">and </w:t>
      </w:r>
      <w:r>
        <w:t xml:space="preserve">information </w:t>
      </w:r>
      <w:r w:rsidR="00A44491">
        <w:t>and communication technology).</w:t>
      </w:r>
    </w:p>
    <w:p w14:paraId="423EC9A6" w14:textId="153E7EF0" w:rsidR="00F96CF6" w:rsidRDefault="00A44491" w:rsidP="006A1AEB">
      <w:pPr>
        <w:autoSpaceDE w:val="0"/>
        <w:autoSpaceDN w:val="0"/>
        <w:adjustRightInd w:val="0"/>
        <w:spacing w:after="120"/>
        <w:ind w:left="720" w:hanging="720"/>
        <w:jc w:val="both"/>
        <w:rPr>
          <w:sz w:val="24"/>
          <w:szCs w:val="24"/>
        </w:rPr>
      </w:pPr>
      <w:r w:rsidRPr="00A44491">
        <w:rPr>
          <w:sz w:val="24"/>
          <w:szCs w:val="24"/>
        </w:rPr>
        <w:t>7.1.4</w:t>
      </w:r>
      <w:r w:rsidRPr="00A44491">
        <w:rPr>
          <w:sz w:val="24"/>
          <w:szCs w:val="24"/>
        </w:rPr>
        <w:tab/>
        <w:t>Environment for the Operation of Processes</w:t>
      </w:r>
    </w:p>
    <w:p w14:paraId="6A7468CF" w14:textId="69204DFA" w:rsidR="00A44491" w:rsidRDefault="00A44491" w:rsidP="006A1AEB">
      <w:pPr>
        <w:autoSpaceDE w:val="0"/>
        <w:autoSpaceDN w:val="0"/>
        <w:adjustRightInd w:val="0"/>
        <w:spacing w:after="120"/>
        <w:ind w:left="720"/>
        <w:jc w:val="both"/>
        <w:rPr>
          <w:sz w:val="24"/>
          <w:szCs w:val="24"/>
        </w:rPr>
      </w:pPr>
      <w:r w:rsidRPr="00A44491">
        <w:rPr>
          <w:sz w:val="24"/>
          <w:szCs w:val="24"/>
        </w:rPr>
        <w:t>TDSI determines, provides, and maintains the environment necessary for the operation of its processes and to achieve conformity of products and services</w:t>
      </w:r>
      <w:r>
        <w:rPr>
          <w:sz w:val="24"/>
          <w:szCs w:val="24"/>
        </w:rPr>
        <w:t>, to include social, psychological, and physical factors.</w:t>
      </w:r>
    </w:p>
    <w:p w14:paraId="336335B7" w14:textId="249AC2D6" w:rsidR="00A44491" w:rsidRDefault="00A44491" w:rsidP="006A1AEB">
      <w:pPr>
        <w:autoSpaceDE w:val="0"/>
        <w:autoSpaceDN w:val="0"/>
        <w:adjustRightInd w:val="0"/>
        <w:spacing w:after="120"/>
        <w:ind w:left="720" w:hanging="720"/>
        <w:jc w:val="both"/>
        <w:rPr>
          <w:sz w:val="24"/>
          <w:szCs w:val="24"/>
        </w:rPr>
      </w:pPr>
      <w:r>
        <w:rPr>
          <w:sz w:val="24"/>
          <w:szCs w:val="24"/>
        </w:rPr>
        <w:t>7.1.5</w:t>
      </w:r>
      <w:r>
        <w:rPr>
          <w:sz w:val="24"/>
          <w:szCs w:val="24"/>
        </w:rPr>
        <w:tab/>
        <w:t>Monitoring and Measuring Resources</w:t>
      </w:r>
    </w:p>
    <w:p w14:paraId="02BCBDD7" w14:textId="6A311D49" w:rsidR="00A44491" w:rsidRPr="00A44491" w:rsidRDefault="00DC4A8E" w:rsidP="006A1AEB">
      <w:pPr>
        <w:autoSpaceDE w:val="0"/>
        <w:autoSpaceDN w:val="0"/>
        <w:adjustRightInd w:val="0"/>
        <w:spacing w:after="120"/>
        <w:ind w:left="720" w:hanging="720"/>
        <w:jc w:val="both"/>
        <w:rPr>
          <w:color w:val="000000"/>
          <w:sz w:val="24"/>
          <w:szCs w:val="24"/>
        </w:rPr>
      </w:pPr>
      <w:r>
        <w:rPr>
          <w:color w:val="000000"/>
          <w:sz w:val="24"/>
          <w:szCs w:val="24"/>
        </w:rPr>
        <w:t>7.</w:t>
      </w:r>
      <w:r w:rsidR="00B25492">
        <w:rPr>
          <w:color w:val="000000"/>
          <w:sz w:val="24"/>
          <w:szCs w:val="24"/>
        </w:rPr>
        <w:t>1.</w:t>
      </w:r>
      <w:r>
        <w:rPr>
          <w:color w:val="000000"/>
          <w:sz w:val="24"/>
          <w:szCs w:val="24"/>
        </w:rPr>
        <w:t>5.1</w:t>
      </w:r>
      <w:r>
        <w:rPr>
          <w:color w:val="000000"/>
          <w:sz w:val="24"/>
          <w:szCs w:val="24"/>
        </w:rPr>
        <w:tab/>
      </w:r>
      <w:r w:rsidR="00A44491" w:rsidRPr="00A44491">
        <w:rPr>
          <w:color w:val="000000"/>
          <w:sz w:val="24"/>
          <w:szCs w:val="24"/>
        </w:rPr>
        <w:t>TDSI determines and provides the resources needed to ensure valid and reliable results when monitoring or measuring is used to verify the conformity of products and services to requirements.</w:t>
      </w:r>
      <w:r w:rsidR="00A44491">
        <w:rPr>
          <w:color w:val="000000"/>
          <w:sz w:val="24"/>
          <w:szCs w:val="24"/>
        </w:rPr>
        <w:t xml:space="preserve">  </w:t>
      </w:r>
      <w:r>
        <w:rPr>
          <w:color w:val="000000"/>
          <w:sz w:val="24"/>
          <w:szCs w:val="24"/>
        </w:rPr>
        <w:t>TDSI</w:t>
      </w:r>
      <w:r w:rsidRPr="00A44491">
        <w:rPr>
          <w:color w:val="000000"/>
          <w:sz w:val="24"/>
          <w:szCs w:val="24"/>
        </w:rPr>
        <w:t xml:space="preserve"> retain</w:t>
      </w:r>
      <w:r>
        <w:rPr>
          <w:color w:val="000000"/>
          <w:sz w:val="24"/>
          <w:szCs w:val="24"/>
        </w:rPr>
        <w:t>s</w:t>
      </w:r>
      <w:r w:rsidRPr="00A44491">
        <w:rPr>
          <w:color w:val="000000"/>
          <w:sz w:val="24"/>
          <w:szCs w:val="24"/>
        </w:rPr>
        <w:t xml:space="preserve"> appropriate documented information as evidence of fitness for purpose of the monitoring and</w:t>
      </w:r>
      <w:r>
        <w:rPr>
          <w:color w:val="000000"/>
          <w:sz w:val="24"/>
          <w:szCs w:val="24"/>
        </w:rPr>
        <w:t xml:space="preserve"> </w:t>
      </w:r>
      <w:r w:rsidRPr="00A44491">
        <w:rPr>
          <w:color w:val="000000"/>
          <w:sz w:val="24"/>
          <w:szCs w:val="24"/>
        </w:rPr>
        <w:t>measurement resources</w:t>
      </w:r>
      <w:r>
        <w:rPr>
          <w:color w:val="000000"/>
          <w:sz w:val="24"/>
          <w:szCs w:val="24"/>
        </w:rPr>
        <w:t>.  T</w:t>
      </w:r>
      <w:r w:rsidR="00A44491">
        <w:rPr>
          <w:color w:val="000000"/>
          <w:sz w:val="24"/>
          <w:szCs w:val="24"/>
        </w:rPr>
        <w:t>DSI</w:t>
      </w:r>
      <w:r w:rsidR="00A44491" w:rsidRPr="00A44491">
        <w:rPr>
          <w:color w:val="000000"/>
          <w:sz w:val="24"/>
          <w:szCs w:val="24"/>
        </w:rPr>
        <w:t xml:space="preserve"> ensure</w:t>
      </w:r>
      <w:r w:rsidR="00A44491">
        <w:rPr>
          <w:color w:val="000000"/>
          <w:sz w:val="24"/>
          <w:szCs w:val="24"/>
        </w:rPr>
        <w:t>s</w:t>
      </w:r>
      <w:r w:rsidR="00A44491" w:rsidRPr="00A44491">
        <w:rPr>
          <w:color w:val="000000"/>
          <w:sz w:val="24"/>
          <w:szCs w:val="24"/>
        </w:rPr>
        <w:t xml:space="preserve"> the resources provided:</w:t>
      </w:r>
    </w:p>
    <w:p w14:paraId="1DCB82E4" w14:textId="624F67FA" w:rsidR="00A44491" w:rsidRPr="00A44491" w:rsidRDefault="00A44491" w:rsidP="006A1AEB">
      <w:pPr>
        <w:autoSpaceDE w:val="0"/>
        <w:autoSpaceDN w:val="0"/>
        <w:adjustRightInd w:val="0"/>
        <w:spacing w:after="120"/>
        <w:ind w:left="1440" w:hanging="720"/>
        <w:jc w:val="both"/>
        <w:rPr>
          <w:color w:val="000000"/>
          <w:sz w:val="24"/>
          <w:szCs w:val="24"/>
        </w:rPr>
      </w:pPr>
      <w:r w:rsidRPr="00A44491">
        <w:rPr>
          <w:color w:val="000000"/>
          <w:sz w:val="24"/>
          <w:szCs w:val="24"/>
        </w:rPr>
        <w:t>a.</w:t>
      </w:r>
      <w:r>
        <w:rPr>
          <w:color w:val="000000"/>
          <w:sz w:val="24"/>
          <w:szCs w:val="24"/>
        </w:rPr>
        <w:tab/>
        <w:t>A</w:t>
      </w:r>
      <w:r w:rsidRPr="00A44491">
        <w:rPr>
          <w:color w:val="000000"/>
          <w:sz w:val="24"/>
          <w:szCs w:val="24"/>
        </w:rPr>
        <w:t xml:space="preserve">re suitable for the specific type of monitoring and measurement activities </w:t>
      </w:r>
      <w:r>
        <w:rPr>
          <w:color w:val="000000"/>
          <w:sz w:val="24"/>
          <w:szCs w:val="24"/>
        </w:rPr>
        <w:t>performed.</w:t>
      </w:r>
    </w:p>
    <w:p w14:paraId="12B9E4EA" w14:textId="7A84373A" w:rsidR="00A44491" w:rsidRPr="00A44491" w:rsidRDefault="00A44491" w:rsidP="006A1AEB">
      <w:pPr>
        <w:autoSpaceDE w:val="0"/>
        <w:autoSpaceDN w:val="0"/>
        <w:adjustRightInd w:val="0"/>
        <w:spacing w:after="120"/>
        <w:ind w:left="1440" w:hanging="720"/>
        <w:jc w:val="both"/>
        <w:rPr>
          <w:color w:val="000000"/>
          <w:sz w:val="24"/>
          <w:szCs w:val="24"/>
        </w:rPr>
      </w:pPr>
      <w:r w:rsidRPr="00A44491">
        <w:rPr>
          <w:color w:val="000000"/>
          <w:sz w:val="24"/>
          <w:szCs w:val="24"/>
        </w:rPr>
        <w:t>b.</w:t>
      </w:r>
      <w:r>
        <w:rPr>
          <w:color w:val="000000"/>
          <w:sz w:val="24"/>
          <w:szCs w:val="24"/>
        </w:rPr>
        <w:tab/>
        <w:t>A</w:t>
      </w:r>
      <w:r w:rsidRPr="00A44491">
        <w:rPr>
          <w:color w:val="000000"/>
          <w:sz w:val="24"/>
          <w:szCs w:val="24"/>
        </w:rPr>
        <w:t>re maintained to ensure their continuing fitness for their purpose.</w:t>
      </w:r>
    </w:p>
    <w:p w14:paraId="7FCFB7C4" w14:textId="7D76E197" w:rsidR="00DC4A8E" w:rsidRPr="00DC4A8E" w:rsidRDefault="00DC4A8E" w:rsidP="006A1AEB">
      <w:pPr>
        <w:autoSpaceDE w:val="0"/>
        <w:autoSpaceDN w:val="0"/>
        <w:adjustRightInd w:val="0"/>
        <w:spacing w:after="120"/>
        <w:ind w:left="900" w:hanging="900"/>
        <w:jc w:val="both"/>
        <w:rPr>
          <w:sz w:val="24"/>
          <w:szCs w:val="24"/>
        </w:rPr>
      </w:pPr>
      <w:r w:rsidRPr="00DC4A8E">
        <w:rPr>
          <w:sz w:val="24"/>
          <w:szCs w:val="24"/>
        </w:rPr>
        <w:t>7.</w:t>
      </w:r>
      <w:r w:rsidR="00B25492">
        <w:rPr>
          <w:sz w:val="24"/>
          <w:szCs w:val="24"/>
        </w:rPr>
        <w:t>1.</w:t>
      </w:r>
      <w:r w:rsidRPr="00DC4A8E">
        <w:rPr>
          <w:sz w:val="24"/>
          <w:szCs w:val="24"/>
        </w:rPr>
        <w:t>5.2</w:t>
      </w:r>
      <w:r w:rsidRPr="00DC4A8E">
        <w:rPr>
          <w:sz w:val="24"/>
          <w:szCs w:val="24"/>
        </w:rPr>
        <w:tab/>
        <w:t>When measurement traceability is a requirement, or is considered by the organization to be an essential part of providing confidence in the validity of measurement results, measuring equipment shall be:</w:t>
      </w:r>
    </w:p>
    <w:p w14:paraId="7B02FC72" w14:textId="11BB3A37" w:rsidR="00DC4A8E" w:rsidRPr="00DC4A8E" w:rsidRDefault="00DC4A8E" w:rsidP="006A1AEB">
      <w:pPr>
        <w:autoSpaceDE w:val="0"/>
        <w:autoSpaceDN w:val="0"/>
        <w:adjustRightInd w:val="0"/>
        <w:spacing w:after="120"/>
        <w:ind w:left="1440" w:hanging="720"/>
        <w:jc w:val="both"/>
        <w:rPr>
          <w:sz w:val="24"/>
          <w:szCs w:val="24"/>
        </w:rPr>
      </w:pPr>
      <w:r w:rsidRPr="00DC4A8E">
        <w:rPr>
          <w:sz w:val="24"/>
          <w:szCs w:val="24"/>
        </w:rPr>
        <w:t>a.</w:t>
      </w:r>
      <w:r>
        <w:rPr>
          <w:sz w:val="24"/>
          <w:szCs w:val="24"/>
        </w:rPr>
        <w:tab/>
        <w:t>C</w:t>
      </w:r>
      <w:r w:rsidRPr="00DC4A8E">
        <w:rPr>
          <w:sz w:val="24"/>
          <w:szCs w:val="24"/>
        </w:rPr>
        <w:t>alibrated or verified, or both, at specified intervals, or prior to use, against measurement standards traceable to international or national measurement standards; when no such standards exist, the basis used for calibration or verification shall be ret</w:t>
      </w:r>
      <w:r>
        <w:rPr>
          <w:sz w:val="24"/>
          <w:szCs w:val="24"/>
        </w:rPr>
        <w:t>ained as documented information.</w:t>
      </w:r>
    </w:p>
    <w:p w14:paraId="3C9BA477" w14:textId="50905516" w:rsidR="00DC4A8E" w:rsidRPr="00DC4A8E" w:rsidRDefault="00DC4A8E" w:rsidP="006A1AEB">
      <w:pPr>
        <w:autoSpaceDE w:val="0"/>
        <w:autoSpaceDN w:val="0"/>
        <w:adjustRightInd w:val="0"/>
        <w:spacing w:after="120"/>
        <w:ind w:left="1440" w:hanging="720"/>
        <w:jc w:val="both"/>
        <w:rPr>
          <w:sz w:val="24"/>
          <w:szCs w:val="24"/>
        </w:rPr>
      </w:pPr>
      <w:r w:rsidRPr="00DC4A8E">
        <w:rPr>
          <w:sz w:val="24"/>
          <w:szCs w:val="24"/>
        </w:rPr>
        <w:t>b.</w:t>
      </w:r>
      <w:r>
        <w:rPr>
          <w:sz w:val="24"/>
          <w:szCs w:val="24"/>
        </w:rPr>
        <w:tab/>
        <w:t>I</w:t>
      </w:r>
      <w:r w:rsidRPr="00DC4A8E">
        <w:rPr>
          <w:sz w:val="24"/>
          <w:szCs w:val="24"/>
        </w:rPr>
        <w:t xml:space="preserve">dentified in </w:t>
      </w:r>
      <w:r>
        <w:rPr>
          <w:sz w:val="24"/>
          <w:szCs w:val="24"/>
        </w:rPr>
        <w:t>order to determine their status.</w:t>
      </w:r>
    </w:p>
    <w:p w14:paraId="60248C9A" w14:textId="6B011E44" w:rsidR="00A1585D" w:rsidRDefault="00DC4A8E" w:rsidP="006A1AEB">
      <w:pPr>
        <w:autoSpaceDE w:val="0"/>
        <w:autoSpaceDN w:val="0"/>
        <w:adjustRightInd w:val="0"/>
        <w:spacing w:after="120"/>
        <w:ind w:left="1440" w:hanging="720"/>
        <w:jc w:val="both"/>
        <w:rPr>
          <w:sz w:val="24"/>
          <w:szCs w:val="24"/>
        </w:rPr>
      </w:pPr>
      <w:r w:rsidRPr="00DC4A8E">
        <w:rPr>
          <w:sz w:val="24"/>
          <w:szCs w:val="24"/>
        </w:rPr>
        <w:t>c</w:t>
      </w:r>
      <w:r>
        <w:rPr>
          <w:sz w:val="24"/>
          <w:szCs w:val="24"/>
        </w:rPr>
        <w:t>.</w:t>
      </w:r>
      <w:r>
        <w:rPr>
          <w:sz w:val="24"/>
          <w:szCs w:val="24"/>
        </w:rPr>
        <w:tab/>
        <w:t>S</w:t>
      </w:r>
      <w:r w:rsidRPr="00DC4A8E">
        <w:rPr>
          <w:sz w:val="24"/>
          <w:szCs w:val="24"/>
        </w:rPr>
        <w:t>afeguarded from adjustments, damage, or deterioration that would invalidate the calibration status and subsequent measurement results.</w:t>
      </w:r>
    </w:p>
    <w:p w14:paraId="702CD8E2" w14:textId="3457771F" w:rsidR="002D1195" w:rsidRPr="002D1195" w:rsidRDefault="00DC4A8E" w:rsidP="006A1AEB">
      <w:pPr>
        <w:autoSpaceDE w:val="0"/>
        <w:autoSpaceDN w:val="0"/>
        <w:adjustRightInd w:val="0"/>
        <w:spacing w:after="120"/>
        <w:ind w:left="900" w:hanging="900"/>
        <w:jc w:val="both"/>
        <w:rPr>
          <w:sz w:val="24"/>
          <w:szCs w:val="24"/>
        </w:rPr>
      </w:pPr>
      <w:r>
        <w:rPr>
          <w:sz w:val="24"/>
          <w:szCs w:val="24"/>
        </w:rPr>
        <w:t>7.</w:t>
      </w:r>
      <w:r w:rsidR="00B25492">
        <w:rPr>
          <w:sz w:val="24"/>
          <w:szCs w:val="24"/>
        </w:rPr>
        <w:t>1.</w:t>
      </w:r>
      <w:r>
        <w:rPr>
          <w:sz w:val="24"/>
          <w:szCs w:val="24"/>
        </w:rPr>
        <w:t>5.3</w:t>
      </w:r>
      <w:r>
        <w:rPr>
          <w:sz w:val="24"/>
          <w:szCs w:val="24"/>
        </w:rPr>
        <w:tab/>
      </w:r>
      <w:r w:rsidR="002D1195">
        <w:rPr>
          <w:sz w:val="24"/>
          <w:szCs w:val="24"/>
        </w:rPr>
        <w:t xml:space="preserve">TDSI </w:t>
      </w:r>
      <w:r w:rsidR="002D1195" w:rsidRPr="002D1195">
        <w:rPr>
          <w:sz w:val="24"/>
          <w:szCs w:val="24"/>
        </w:rPr>
        <w:t>maintain</w:t>
      </w:r>
      <w:r w:rsidR="002D1195">
        <w:rPr>
          <w:sz w:val="24"/>
          <w:szCs w:val="24"/>
        </w:rPr>
        <w:t>s</w:t>
      </w:r>
      <w:r w:rsidR="002D1195" w:rsidRPr="002D1195">
        <w:rPr>
          <w:sz w:val="24"/>
          <w:szCs w:val="24"/>
        </w:rPr>
        <w:t xml:space="preserve"> a process for the recall of monitoring and measuring</w:t>
      </w:r>
      <w:r w:rsidR="002D1195">
        <w:rPr>
          <w:sz w:val="24"/>
          <w:szCs w:val="24"/>
        </w:rPr>
        <w:t xml:space="preserve"> </w:t>
      </w:r>
      <w:r w:rsidR="002D1195" w:rsidRPr="002D1195">
        <w:rPr>
          <w:sz w:val="24"/>
          <w:szCs w:val="24"/>
        </w:rPr>
        <w:t>equipment requiring calibration or verification.</w:t>
      </w:r>
    </w:p>
    <w:p w14:paraId="03893890" w14:textId="59D004EE" w:rsidR="002D1195" w:rsidRPr="002D1195" w:rsidRDefault="002D1195" w:rsidP="006A1AEB">
      <w:pPr>
        <w:autoSpaceDE w:val="0"/>
        <w:autoSpaceDN w:val="0"/>
        <w:adjustRightInd w:val="0"/>
        <w:spacing w:after="120"/>
        <w:ind w:left="900" w:hanging="900"/>
        <w:jc w:val="both"/>
        <w:rPr>
          <w:sz w:val="24"/>
          <w:szCs w:val="24"/>
        </w:rPr>
      </w:pPr>
      <w:r>
        <w:rPr>
          <w:sz w:val="24"/>
          <w:szCs w:val="24"/>
        </w:rPr>
        <w:t>7.</w:t>
      </w:r>
      <w:r w:rsidR="00B25492">
        <w:rPr>
          <w:sz w:val="24"/>
          <w:szCs w:val="24"/>
        </w:rPr>
        <w:t>1.</w:t>
      </w:r>
      <w:r>
        <w:rPr>
          <w:sz w:val="24"/>
          <w:szCs w:val="24"/>
        </w:rPr>
        <w:t>5.4</w:t>
      </w:r>
      <w:r>
        <w:rPr>
          <w:sz w:val="24"/>
          <w:szCs w:val="24"/>
        </w:rPr>
        <w:tab/>
        <w:t xml:space="preserve">TDSI </w:t>
      </w:r>
      <w:r w:rsidRPr="002D1195">
        <w:rPr>
          <w:sz w:val="24"/>
          <w:szCs w:val="24"/>
        </w:rPr>
        <w:t>maintain</w:t>
      </w:r>
      <w:r>
        <w:rPr>
          <w:sz w:val="24"/>
          <w:szCs w:val="24"/>
        </w:rPr>
        <w:t>s</w:t>
      </w:r>
      <w:r w:rsidRPr="002D1195">
        <w:rPr>
          <w:sz w:val="24"/>
          <w:szCs w:val="24"/>
        </w:rPr>
        <w:t xml:space="preserve"> a register of the monitoring and measuring equipment. </w:t>
      </w:r>
      <w:r>
        <w:rPr>
          <w:sz w:val="24"/>
          <w:szCs w:val="24"/>
        </w:rPr>
        <w:t xml:space="preserve"> </w:t>
      </w:r>
      <w:r w:rsidRPr="002D1195">
        <w:rPr>
          <w:sz w:val="24"/>
          <w:szCs w:val="24"/>
        </w:rPr>
        <w:t>The register include</w:t>
      </w:r>
      <w:r>
        <w:rPr>
          <w:sz w:val="24"/>
          <w:szCs w:val="24"/>
        </w:rPr>
        <w:t>s:</w:t>
      </w:r>
    </w:p>
    <w:p w14:paraId="424B9380" w14:textId="7665E81A" w:rsidR="002D1195" w:rsidRPr="002D1195" w:rsidRDefault="002D1195" w:rsidP="006A1AEB">
      <w:pPr>
        <w:autoSpaceDE w:val="0"/>
        <w:autoSpaceDN w:val="0"/>
        <w:adjustRightInd w:val="0"/>
        <w:spacing w:after="120"/>
        <w:ind w:left="1440" w:hanging="720"/>
        <w:jc w:val="both"/>
        <w:rPr>
          <w:sz w:val="24"/>
          <w:szCs w:val="24"/>
        </w:rPr>
      </w:pPr>
      <w:r>
        <w:rPr>
          <w:sz w:val="24"/>
          <w:szCs w:val="24"/>
        </w:rPr>
        <w:t>a.</w:t>
      </w:r>
      <w:r>
        <w:rPr>
          <w:sz w:val="24"/>
          <w:szCs w:val="24"/>
        </w:rPr>
        <w:tab/>
        <w:t>T</w:t>
      </w:r>
      <w:r w:rsidRPr="002D1195">
        <w:rPr>
          <w:sz w:val="24"/>
          <w:szCs w:val="24"/>
        </w:rPr>
        <w:t>he equipment type, unique identification, location, and the calibration or verification method, frequency</w:t>
      </w:r>
      <w:r>
        <w:rPr>
          <w:sz w:val="24"/>
          <w:szCs w:val="24"/>
        </w:rPr>
        <w:t>.</w:t>
      </w:r>
    </w:p>
    <w:p w14:paraId="2C8A75A2" w14:textId="76031BB1" w:rsidR="00DC4A8E" w:rsidRDefault="002D1195" w:rsidP="006A1AEB">
      <w:pPr>
        <w:autoSpaceDE w:val="0"/>
        <w:autoSpaceDN w:val="0"/>
        <w:adjustRightInd w:val="0"/>
        <w:spacing w:after="120"/>
        <w:ind w:left="1440" w:hanging="720"/>
        <w:jc w:val="both"/>
        <w:rPr>
          <w:sz w:val="24"/>
          <w:szCs w:val="24"/>
        </w:rPr>
      </w:pPr>
      <w:r>
        <w:rPr>
          <w:sz w:val="24"/>
          <w:szCs w:val="24"/>
        </w:rPr>
        <w:t>b.</w:t>
      </w:r>
      <w:r>
        <w:rPr>
          <w:sz w:val="24"/>
          <w:szCs w:val="24"/>
        </w:rPr>
        <w:tab/>
        <w:t>A</w:t>
      </w:r>
      <w:r w:rsidRPr="002D1195">
        <w:rPr>
          <w:sz w:val="24"/>
          <w:szCs w:val="24"/>
        </w:rPr>
        <w:t>cceptance criteria.</w:t>
      </w:r>
    </w:p>
    <w:p w14:paraId="1CAEEACA" w14:textId="7FD98D76" w:rsidR="002D1195" w:rsidRPr="002D1195" w:rsidRDefault="002D1195" w:rsidP="006A1AEB">
      <w:pPr>
        <w:autoSpaceDE w:val="0"/>
        <w:autoSpaceDN w:val="0"/>
        <w:adjustRightInd w:val="0"/>
        <w:spacing w:after="120"/>
        <w:ind w:left="900" w:hanging="900"/>
        <w:jc w:val="both"/>
        <w:rPr>
          <w:bCs/>
          <w:iCs/>
          <w:sz w:val="24"/>
          <w:szCs w:val="24"/>
        </w:rPr>
      </w:pPr>
      <w:r>
        <w:rPr>
          <w:sz w:val="24"/>
          <w:szCs w:val="24"/>
        </w:rPr>
        <w:t>7.</w:t>
      </w:r>
      <w:r w:rsidR="00B25492">
        <w:rPr>
          <w:sz w:val="24"/>
          <w:szCs w:val="24"/>
        </w:rPr>
        <w:t>1.</w:t>
      </w:r>
      <w:r>
        <w:rPr>
          <w:sz w:val="24"/>
          <w:szCs w:val="24"/>
        </w:rPr>
        <w:t>5.5</w:t>
      </w:r>
      <w:r>
        <w:rPr>
          <w:sz w:val="24"/>
          <w:szCs w:val="24"/>
        </w:rPr>
        <w:tab/>
      </w:r>
      <w:r w:rsidRPr="002D1195">
        <w:rPr>
          <w:bCs/>
          <w:iCs/>
          <w:sz w:val="24"/>
          <w:szCs w:val="24"/>
        </w:rPr>
        <w:t>Calibration or verification of monitoring and</w:t>
      </w:r>
      <w:r w:rsidRPr="002D1195">
        <w:rPr>
          <w:bCs/>
          <w:i/>
          <w:iCs/>
          <w:sz w:val="24"/>
          <w:szCs w:val="24"/>
        </w:rPr>
        <w:t xml:space="preserve"> </w:t>
      </w:r>
      <w:r w:rsidRPr="002D1195">
        <w:rPr>
          <w:bCs/>
          <w:iCs/>
          <w:sz w:val="24"/>
          <w:szCs w:val="24"/>
        </w:rPr>
        <w:t>measuring equipment shall be carried out under suitable environmental conditions</w:t>
      </w:r>
      <w:r>
        <w:rPr>
          <w:bCs/>
          <w:iCs/>
          <w:sz w:val="24"/>
          <w:szCs w:val="24"/>
        </w:rPr>
        <w:t>.</w:t>
      </w:r>
    </w:p>
    <w:p w14:paraId="3E863524" w14:textId="549BA26C" w:rsidR="002D1195" w:rsidRDefault="002D1195" w:rsidP="006A1AEB">
      <w:pPr>
        <w:autoSpaceDE w:val="0"/>
        <w:autoSpaceDN w:val="0"/>
        <w:adjustRightInd w:val="0"/>
        <w:spacing w:after="120"/>
        <w:ind w:left="900" w:hanging="900"/>
        <w:jc w:val="both"/>
        <w:rPr>
          <w:sz w:val="24"/>
          <w:szCs w:val="24"/>
        </w:rPr>
      </w:pPr>
      <w:r>
        <w:rPr>
          <w:sz w:val="24"/>
          <w:szCs w:val="24"/>
        </w:rPr>
        <w:t>7.</w:t>
      </w:r>
      <w:r w:rsidR="001436AC">
        <w:rPr>
          <w:sz w:val="24"/>
          <w:szCs w:val="24"/>
        </w:rPr>
        <w:t>1.</w:t>
      </w:r>
      <w:r>
        <w:rPr>
          <w:sz w:val="24"/>
          <w:szCs w:val="24"/>
        </w:rPr>
        <w:t>5.6</w:t>
      </w:r>
      <w:r>
        <w:rPr>
          <w:sz w:val="24"/>
          <w:szCs w:val="24"/>
        </w:rPr>
        <w:tab/>
        <w:t xml:space="preserve">TDSI </w:t>
      </w:r>
      <w:r w:rsidRPr="002D1195">
        <w:rPr>
          <w:sz w:val="24"/>
          <w:szCs w:val="24"/>
        </w:rPr>
        <w:t>determine</w:t>
      </w:r>
      <w:r>
        <w:rPr>
          <w:sz w:val="24"/>
          <w:szCs w:val="24"/>
        </w:rPr>
        <w:t>s</w:t>
      </w:r>
      <w:r w:rsidRPr="002D1195">
        <w:rPr>
          <w:sz w:val="24"/>
          <w:szCs w:val="24"/>
        </w:rPr>
        <w:t xml:space="preserve"> if the validity of previous measurement results has been adversely affected when</w:t>
      </w:r>
      <w:r>
        <w:rPr>
          <w:sz w:val="24"/>
          <w:szCs w:val="24"/>
        </w:rPr>
        <w:t xml:space="preserve"> </w:t>
      </w:r>
      <w:r w:rsidRPr="002D1195">
        <w:rPr>
          <w:sz w:val="24"/>
          <w:szCs w:val="24"/>
        </w:rPr>
        <w:t>measuring equipment is found to be unfit for its intended purpose, and shall take appropriate action as necessary</w:t>
      </w:r>
      <w:r>
        <w:rPr>
          <w:sz w:val="24"/>
          <w:szCs w:val="24"/>
        </w:rPr>
        <w:t>.</w:t>
      </w:r>
    </w:p>
    <w:p w14:paraId="6C93BA4C" w14:textId="1BBA1FEE" w:rsidR="00611EB7" w:rsidRDefault="002D1195" w:rsidP="006A1AEB">
      <w:pPr>
        <w:pStyle w:val="Heading2"/>
        <w:keepNext w:val="0"/>
        <w:spacing w:before="0"/>
        <w:ind w:left="0"/>
        <w:jc w:val="both"/>
        <w:rPr>
          <w:u w:val="none"/>
        </w:rPr>
      </w:pPr>
      <w:bookmarkStart w:id="129" w:name="_Toc523300285"/>
      <w:bookmarkStart w:id="130" w:name="_Toc534768664"/>
      <w:bookmarkStart w:id="131" w:name="_Toc517752091"/>
      <w:bookmarkStart w:id="132" w:name="_Toc517752414"/>
      <w:bookmarkStart w:id="133" w:name="_Toc517752511"/>
      <w:bookmarkStart w:id="134" w:name="_Toc517752586"/>
      <w:r>
        <w:rPr>
          <w:u w:val="none"/>
        </w:rPr>
        <w:t>7.1.6</w:t>
      </w:r>
      <w:r>
        <w:rPr>
          <w:u w:val="none"/>
        </w:rPr>
        <w:tab/>
        <w:t>Organizational Knowledge</w:t>
      </w:r>
      <w:bookmarkEnd w:id="129"/>
      <w:bookmarkEnd w:id="130"/>
      <w:bookmarkEnd w:id="131"/>
      <w:bookmarkEnd w:id="132"/>
      <w:bookmarkEnd w:id="133"/>
      <w:bookmarkEnd w:id="134"/>
    </w:p>
    <w:p w14:paraId="3C17301A" w14:textId="6EC39327" w:rsidR="00935AFD" w:rsidRDefault="00935AFD" w:rsidP="006A1AEB">
      <w:pPr>
        <w:autoSpaceDE w:val="0"/>
        <w:autoSpaceDN w:val="0"/>
        <w:adjustRightInd w:val="0"/>
        <w:spacing w:after="120"/>
        <w:ind w:left="1440" w:hanging="720"/>
        <w:jc w:val="both"/>
        <w:rPr>
          <w:sz w:val="24"/>
          <w:szCs w:val="24"/>
        </w:rPr>
      </w:pPr>
      <w:r>
        <w:rPr>
          <w:sz w:val="24"/>
          <w:szCs w:val="24"/>
        </w:rPr>
        <w:t>a.</w:t>
      </w:r>
      <w:r>
        <w:rPr>
          <w:sz w:val="24"/>
          <w:szCs w:val="24"/>
        </w:rPr>
        <w:tab/>
        <w:t xml:space="preserve">TDSI </w:t>
      </w:r>
      <w:r w:rsidRPr="00935AFD">
        <w:rPr>
          <w:sz w:val="24"/>
          <w:szCs w:val="24"/>
        </w:rPr>
        <w:t>determine</w:t>
      </w:r>
      <w:r>
        <w:rPr>
          <w:sz w:val="24"/>
          <w:szCs w:val="24"/>
        </w:rPr>
        <w:t>s</w:t>
      </w:r>
      <w:r w:rsidRPr="00935AFD">
        <w:rPr>
          <w:sz w:val="24"/>
          <w:szCs w:val="24"/>
        </w:rPr>
        <w:t xml:space="preserve"> the knowledge necessary for the operation of its processes and to achieve conformity of products and services.</w:t>
      </w:r>
      <w:r>
        <w:rPr>
          <w:sz w:val="24"/>
          <w:szCs w:val="24"/>
        </w:rPr>
        <w:t xml:space="preserve">  T</w:t>
      </w:r>
      <w:r w:rsidRPr="00935AFD">
        <w:rPr>
          <w:sz w:val="24"/>
          <w:szCs w:val="24"/>
        </w:rPr>
        <w:t xml:space="preserve">his knowledge </w:t>
      </w:r>
      <w:r>
        <w:rPr>
          <w:sz w:val="24"/>
          <w:szCs w:val="24"/>
        </w:rPr>
        <w:t>is</w:t>
      </w:r>
      <w:r w:rsidRPr="00935AFD">
        <w:rPr>
          <w:sz w:val="24"/>
          <w:szCs w:val="24"/>
        </w:rPr>
        <w:t xml:space="preserve"> maintained and </w:t>
      </w:r>
      <w:r>
        <w:rPr>
          <w:sz w:val="24"/>
          <w:szCs w:val="24"/>
        </w:rPr>
        <w:t>is</w:t>
      </w:r>
      <w:r w:rsidRPr="00935AFD">
        <w:rPr>
          <w:sz w:val="24"/>
          <w:szCs w:val="24"/>
        </w:rPr>
        <w:t xml:space="preserve"> made available to the extent necessary.</w:t>
      </w:r>
    </w:p>
    <w:p w14:paraId="3B5B296B" w14:textId="2E482F43" w:rsidR="00935AFD" w:rsidRPr="00935AFD" w:rsidRDefault="00935AFD" w:rsidP="006A1AEB">
      <w:pPr>
        <w:autoSpaceDE w:val="0"/>
        <w:autoSpaceDN w:val="0"/>
        <w:adjustRightInd w:val="0"/>
        <w:spacing w:after="120"/>
        <w:ind w:left="1440" w:hanging="720"/>
        <w:jc w:val="both"/>
        <w:rPr>
          <w:sz w:val="24"/>
          <w:szCs w:val="24"/>
        </w:rPr>
      </w:pPr>
      <w:r>
        <w:rPr>
          <w:sz w:val="24"/>
          <w:szCs w:val="24"/>
        </w:rPr>
        <w:t>b.</w:t>
      </w:r>
      <w:r>
        <w:rPr>
          <w:sz w:val="24"/>
          <w:szCs w:val="24"/>
        </w:rPr>
        <w:tab/>
      </w:r>
      <w:r w:rsidRPr="00935AFD">
        <w:rPr>
          <w:sz w:val="24"/>
          <w:szCs w:val="24"/>
        </w:rPr>
        <w:t xml:space="preserve">When addressing changing needs and trends, </w:t>
      </w:r>
      <w:r>
        <w:rPr>
          <w:sz w:val="24"/>
          <w:szCs w:val="24"/>
        </w:rPr>
        <w:t xml:space="preserve">TDSI </w:t>
      </w:r>
      <w:r w:rsidRPr="00935AFD">
        <w:rPr>
          <w:sz w:val="24"/>
          <w:szCs w:val="24"/>
        </w:rPr>
        <w:t>consider</w:t>
      </w:r>
      <w:r>
        <w:rPr>
          <w:sz w:val="24"/>
          <w:szCs w:val="24"/>
        </w:rPr>
        <w:t>s</w:t>
      </w:r>
      <w:r w:rsidRPr="00935AFD">
        <w:rPr>
          <w:sz w:val="24"/>
          <w:szCs w:val="24"/>
        </w:rPr>
        <w:t xml:space="preserve"> its current knowledge and determine how to acquire or access any necessary additional knowledge and required updates</w:t>
      </w:r>
      <w:r>
        <w:rPr>
          <w:sz w:val="24"/>
          <w:szCs w:val="24"/>
        </w:rPr>
        <w:t>.</w:t>
      </w:r>
    </w:p>
    <w:p w14:paraId="6C93BA4F" w14:textId="07086C23" w:rsidR="00611EB7" w:rsidRPr="0048108D" w:rsidRDefault="00935AFD" w:rsidP="006A1AEB">
      <w:pPr>
        <w:pStyle w:val="Heading2"/>
        <w:keepNext w:val="0"/>
        <w:ind w:left="720" w:hanging="720"/>
        <w:jc w:val="both"/>
        <w:rPr>
          <w:u w:val="none"/>
        </w:rPr>
      </w:pPr>
      <w:bookmarkStart w:id="135" w:name="_Toc523300287"/>
      <w:bookmarkStart w:id="136" w:name="_Toc534768666"/>
      <w:bookmarkStart w:id="137" w:name="_Toc517752092"/>
      <w:bookmarkStart w:id="138" w:name="_Toc517752415"/>
      <w:bookmarkStart w:id="139" w:name="_Toc517752512"/>
      <w:bookmarkStart w:id="140" w:name="_Toc517752587"/>
      <w:r w:rsidRPr="0048108D">
        <w:rPr>
          <w:u w:val="none"/>
        </w:rPr>
        <w:t>7.2</w:t>
      </w:r>
      <w:r w:rsidRPr="0048108D">
        <w:rPr>
          <w:u w:val="none"/>
        </w:rPr>
        <w:tab/>
      </w:r>
      <w:r w:rsidR="00611EB7" w:rsidRPr="0048108D">
        <w:rPr>
          <w:u w:val="none"/>
        </w:rPr>
        <w:t>C</w:t>
      </w:r>
      <w:r w:rsidR="00B25492">
        <w:rPr>
          <w:u w:val="none"/>
        </w:rPr>
        <w:t>OMPETENCE</w:t>
      </w:r>
      <w:bookmarkEnd w:id="135"/>
      <w:bookmarkEnd w:id="136"/>
      <w:bookmarkEnd w:id="137"/>
      <w:bookmarkEnd w:id="138"/>
      <w:bookmarkEnd w:id="139"/>
      <w:bookmarkEnd w:id="140"/>
    </w:p>
    <w:p w14:paraId="6C93BA50" w14:textId="690237B8" w:rsidR="00961C97" w:rsidRPr="00A478DE" w:rsidRDefault="00E57226" w:rsidP="006A1AEB">
      <w:pPr>
        <w:spacing w:after="120"/>
        <w:ind w:left="720"/>
        <w:jc w:val="both"/>
        <w:rPr>
          <w:sz w:val="24"/>
          <w:szCs w:val="24"/>
        </w:rPr>
      </w:pPr>
      <w:r>
        <w:rPr>
          <w:sz w:val="24"/>
          <w:szCs w:val="24"/>
        </w:rPr>
        <w:t>TDSI</w:t>
      </w:r>
      <w:r w:rsidR="00530945" w:rsidRPr="00A478DE">
        <w:rPr>
          <w:sz w:val="24"/>
          <w:szCs w:val="24"/>
        </w:rPr>
        <w:t>:</w:t>
      </w:r>
    </w:p>
    <w:p w14:paraId="6C93BA51" w14:textId="23D620A0" w:rsidR="00473DA9" w:rsidRPr="00A478DE" w:rsidRDefault="00650C72" w:rsidP="006A1AEB">
      <w:pPr>
        <w:numPr>
          <w:ilvl w:val="4"/>
          <w:numId w:val="1"/>
        </w:numPr>
        <w:tabs>
          <w:tab w:val="clear" w:pos="4320"/>
        </w:tabs>
        <w:spacing w:after="120"/>
        <w:ind w:left="1440" w:hanging="720"/>
        <w:jc w:val="both"/>
        <w:rPr>
          <w:sz w:val="24"/>
          <w:szCs w:val="24"/>
        </w:rPr>
      </w:pPr>
      <w:r>
        <w:rPr>
          <w:sz w:val="24"/>
          <w:szCs w:val="24"/>
        </w:rPr>
        <w:t>D</w:t>
      </w:r>
      <w:r w:rsidR="00961C97" w:rsidRPr="00A478DE">
        <w:rPr>
          <w:sz w:val="24"/>
          <w:szCs w:val="24"/>
        </w:rPr>
        <w:t xml:space="preserve">etermines the </w:t>
      </w:r>
      <w:r w:rsidR="00C92317">
        <w:rPr>
          <w:sz w:val="24"/>
          <w:szCs w:val="24"/>
        </w:rPr>
        <w:t>necessary</w:t>
      </w:r>
      <w:r w:rsidR="00C92317" w:rsidRPr="00A478DE">
        <w:rPr>
          <w:sz w:val="24"/>
          <w:szCs w:val="24"/>
        </w:rPr>
        <w:t xml:space="preserve"> </w:t>
      </w:r>
      <w:r w:rsidR="00990D4C" w:rsidRPr="00A478DE">
        <w:rPr>
          <w:sz w:val="24"/>
          <w:szCs w:val="24"/>
        </w:rPr>
        <w:t xml:space="preserve">competence for </w:t>
      </w:r>
      <w:r w:rsidR="00935AFD" w:rsidRPr="00A478DE">
        <w:rPr>
          <w:sz w:val="24"/>
          <w:szCs w:val="24"/>
        </w:rPr>
        <w:t>person</w:t>
      </w:r>
      <w:r w:rsidR="00935AFD">
        <w:rPr>
          <w:sz w:val="24"/>
          <w:szCs w:val="24"/>
        </w:rPr>
        <w:t>(s) doing</w:t>
      </w:r>
      <w:r w:rsidR="00990D4C" w:rsidRPr="00A478DE">
        <w:rPr>
          <w:sz w:val="24"/>
          <w:szCs w:val="24"/>
        </w:rPr>
        <w:t xml:space="preserve"> work </w:t>
      </w:r>
      <w:r w:rsidR="00935AFD">
        <w:rPr>
          <w:sz w:val="24"/>
          <w:szCs w:val="24"/>
        </w:rPr>
        <w:t>under TDSI’s control that affects the performance and effectiveness of the TDSI QMS</w:t>
      </w:r>
      <w:r>
        <w:rPr>
          <w:sz w:val="24"/>
          <w:szCs w:val="24"/>
        </w:rPr>
        <w:t>.</w:t>
      </w:r>
    </w:p>
    <w:p w14:paraId="5BDCD2BE" w14:textId="3058CA6C" w:rsidR="00A1585D" w:rsidRDefault="00A1585D" w:rsidP="006A1AEB">
      <w:pPr>
        <w:numPr>
          <w:ilvl w:val="4"/>
          <w:numId w:val="1"/>
        </w:numPr>
        <w:tabs>
          <w:tab w:val="clear" w:pos="4320"/>
        </w:tabs>
        <w:spacing w:after="120"/>
        <w:ind w:left="1440" w:hanging="720"/>
        <w:jc w:val="both"/>
        <w:rPr>
          <w:sz w:val="24"/>
          <w:szCs w:val="24"/>
        </w:rPr>
      </w:pPr>
      <w:r>
        <w:rPr>
          <w:sz w:val="24"/>
          <w:szCs w:val="24"/>
        </w:rPr>
        <w:t>E</w:t>
      </w:r>
      <w:r w:rsidRPr="00A478DE">
        <w:rPr>
          <w:sz w:val="24"/>
          <w:szCs w:val="24"/>
        </w:rPr>
        <w:t xml:space="preserve">nsures </w:t>
      </w:r>
      <w:r>
        <w:rPr>
          <w:sz w:val="24"/>
          <w:szCs w:val="24"/>
        </w:rPr>
        <w:t xml:space="preserve">that </w:t>
      </w:r>
      <w:r w:rsidRPr="00A478DE">
        <w:rPr>
          <w:sz w:val="24"/>
          <w:szCs w:val="24"/>
        </w:rPr>
        <w:t>person</w:t>
      </w:r>
      <w:r>
        <w:rPr>
          <w:sz w:val="24"/>
          <w:szCs w:val="24"/>
        </w:rPr>
        <w:t>(s) doing</w:t>
      </w:r>
      <w:r w:rsidRPr="00A478DE">
        <w:rPr>
          <w:sz w:val="24"/>
          <w:szCs w:val="24"/>
        </w:rPr>
        <w:t xml:space="preserve"> work </w:t>
      </w:r>
      <w:r>
        <w:rPr>
          <w:sz w:val="24"/>
          <w:szCs w:val="24"/>
        </w:rPr>
        <w:t>under TDSI’s control are competent on the basis of education, training, or experience.</w:t>
      </w:r>
    </w:p>
    <w:p w14:paraId="6C93BA52" w14:textId="03474503" w:rsidR="00473DA9" w:rsidRPr="00A478DE" w:rsidRDefault="00C92317" w:rsidP="006A1AEB">
      <w:pPr>
        <w:numPr>
          <w:ilvl w:val="4"/>
          <w:numId w:val="1"/>
        </w:numPr>
        <w:tabs>
          <w:tab w:val="clear" w:pos="4320"/>
        </w:tabs>
        <w:spacing w:after="120"/>
        <w:ind w:left="1440" w:hanging="720"/>
        <w:jc w:val="both"/>
        <w:rPr>
          <w:sz w:val="24"/>
          <w:szCs w:val="24"/>
        </w:rPr>
      </w:pPr>
      <w:r>
        <w:rPr>
          <w:sz w:val="24"/>
          <w:szCs w:val="24"/>
        </w:rPr>
        <w:t>Where applicable, takes actions</w:t>
      </w:r>
      <w:r w:rsidR="00961C97" w:rsidRPr="00A478DE">
        <w:rPr>
          <w:sz w:val="24"/>
          <w:szCs w:val="24"/>
        </w:rPr>
        <w:t xml:space="preserve"> </w:t>
      </w:r>
      <w:r>
        <w:rPr>
          <w:sz w:val="24"/>
          <w:szCs w:val="24"/>
        </w:rPr>
        <w:t xml:space="preserve">to </w:t>
      </w:r>
      <w:r w:rsidR="00A1585D">
        <w:rPr>
          <w:sz w:val="24"/>
          <w:szCs w:val="24"/>
        </w:rPr>
        <w:t xml:space="preserve">acquire </w:t>
      </w:r>
      <w:r>
        <w:rPr>
          <w:sz w:val="24"/>
          <w:szCs w:val="24"/>
        </w:rPr>
        <w:t>the necessary competence</w:t>
      </w:r>
      <w:r w:rsidR="00650C72">
        <w:rPr>
          <w:sz w:val="24"/>
          <w:szCs w:val="24"/>
        </w:rPr>
        <w:t>.</w:t>
      </w:r>
    </w:p>
    <w:p w14:paraId="6C93BA53" w14:textId="77777777" w:rsidR="00473DA9" w:rsidRPr="00A478DE" w:rsidRDefault="00C92317" w:rsidP="006A1AEB">
      <w:pPr>
        <w:numPr>
          <w:ilvl w:val="4"/>
          <w:numId w:val="1"/>
        </w:numPr>
        <w:tabs>
          <w:tab w:val="clear" w:pos="4320"/>
        </w:tabs>
        <w:spacing w:after="120"/>
        <w:ind w:left="1440" w:hanging="720"/>
        <w:jc w:val="both"/>
        <w:rPr>
          <w:sz w:val="24"/>
          <w:szCs w:val="24"/>
        </w:rPr>
      </w:pPr>
      <w:r>
        <w:rPr>
          <w:sz w:val="24"/>
          <w:szCs w:val="24"/>
        </w:rPr>
        <w:t>Ev</w:t>
      </w:r>
      <w:r w:rsidR="00961C97" w:rsidRPr="00A478DE">
        <w:rPr>
          <w:sz w:val="24"/>
          <w:szCs w:val="24"/>
        </w:rPr>
        <w:t>aluat</w:t>
      </w:r>
      <w:r>
        <w:rPr>
          <w:sz w:val="24"/>
          <w:szCs w:val="24"/>
        </w:rPr>
        <w:t>es</w:t>
      </w:r>
      <w:r w:rsidR="00961C97" w:rsidRPr="00A478DE">
        <w:rPr>
          <w:sz w:val="24"/>
          <w:szCs w:val="24"/>
        </w:rPr>
        <w:t xml:space="preserve"> </w:t>
      </w:r>
      <w:r>
        <w:rPr>
          <w:sz w:val="24"/>
          <w:szCs w:val="24"/>
        </w:rPr>
        <w:t xml:space="preserve">the effectiveness of actions taken </w:t>
      </w:r>
      <w:r w:rsidR="00961C97" w:rsidRPr="00A478DE">
        <w:rPr>
          <w:sz w:val="24"/>
          <w:szCs w:val="24"/>
        </w:rPr>
        <w:t>on a</w:t>
      </w:r>
      <w:r w:rsidR="00E41C71">
        <w:rPr>
          <w:sz w:val="24"/>
          <w:szCs w:val="24"/>
        </w:rPr>
        <w:t>n annual</w:t>
      </w:r>
      <w:r w:rsidR="00961C97" w:rsidRPr="00A478DE">
        <w:rPr>
          <w:sz w:val="24"/>
          <w:szCs w:val="24"/>
        </w:rPr>
        <w:t xml:space="preserve"> basis</w:t>
      </w:r>
      <w:r w:rsidR="00650C72">
        <w:rPr>
          <w:sz w:val="24"/>
          <w:szCs w:val="24"/>
        </w:rPr>
        <w:t>.</w:t>
      </w:r>
    </w:p>
    <w:p w14:paraId="6C93BA55" w14:textId="45CADF73" w:rsidR="00960BD8" w:rsidRDefault="00A1585D" w:rsidP="006A1AEB">
      <w:pPr>
        <w:numPr>
          <w:ilvl w:val="4"/>
          <w:numId w:val="1"/>
        </w:numPr>
        <w:tabs>
          <w:tab w:val="clear" w:pos="4320"/>
        </w:tabs>
        <w:spacing w:after="120"/>
        <w:ind w:left="1440" w:hanging="720"/>
        <w:jc w:val="both"/>
        <w:rPr>
          <w:sz w:val="24"/>
          <w:szCs w:val="24"/>
        </w:rPr>
      </w:pPr>
      <w:r>
        <w:rPr>
          <w:sz w:val="24"/>
          <w:szCs w:val="24"/>
        </w:rPr>
        <w:t>Retains</w:t>
      </w:r>
      <w:r w:rsidRPr="00A478DE">
        <w:rPr>
          <w:sz w:val="24"/>
          <w:szCs w:val="24"/>
        </w:rPr>
        <w:t xml:space="preserve"> </w:t>
      </w:r>
      <w:r w:rsidR="001421EF">
        <w:rPr>
          <w:sz w:val="24"/>
          <w:szCs w:val="24"/>
        </w:rPr>
        <w:t xml:space="preserve">appropriate </w:t>
      </w:r>
      <w:r>
        <w:rPr>
          <w:sz w:val="24"/>
          <w:szCs w:val="24"/>
        </w:rPr>
        <w:t>documented information as evidence of competence.</w:t>
      </w:r>
    </w:p>
    <w:p w14:paraId="38C57689" w14:textId="73724498" w:rsidR="00A1585D" w:rsidRPr="00A478DE" w:rsidRDefault="00A1585D" w:rsidP="006A1AEB">
      <w:pPr>
        <w:numPr>
          <w:ilvl w:val="4"/>
          <w:numId w:val="1"/>
        </w:numPr>
        <w:tabs>
          <w:tab w:val="clear" w:pos="4320"/>
        </w:tabs>
        <w:spacing w:after="120"/>
        <w:ind w:left="1440" w:hanging="720"/>
        <w:jc w:val="both"/>
        <w:rPr>
          <w:sz w:val="24"/>
          <w:szCs w:val="24"/>
        </w:rPr>
      </w:pPr>
      <w:r>
        <w:rPr>
          <w:sz w:val="24"/>
          <w:szCs w:val="24"/>
        </w:rPr>
        <w:t>Conducts periodic reviews of necessary competence.</w:t>
      </w:r>
    </w:p>
    <w:p w14:paraId="1161C3E7" w14:textId="6464C19B" w:rsidR="00A1585D" w:rsidRDefault="00A1585D" w:rsidP="006A1AEB">
      <w:pPr>
        <w:pStyle w:val="Heading2"/>
        <w:keepNext w:val="0"/>
        <w:ind w:left="720" w:hanging="720"/>
        <w:jc w:val="both"/>
        <w:rPr>
          <w:u w:val="none"/>
        </w:rPr>
      </w:pPr>
      <w:bookmarkStart w:id="141" w:name="_Toc517752093"/>
      <w:bookmarkStart w:id="142" w:name="_Toc517752416"/>
      <w:bookmarkStart w:id="143" w:name="_Toc517752513"/>
      <w:bookmarkStart w:id="144" w:name="_Toc517752588"/>
      <w:bookmarkStart w:id="145" w:name="_Toc523300288"/>
      <w:r>
        <w:rPr>
          <w:u w:val="none"/>
        </w:rPr>
        <w:t>7.3</w:t>
      </w:r>
      <w:r>
        <w:rPr>
          <w:u w:val="none"/>
        </w:rPr>
        <w:tab/>
        <w:t>A</w:t>
      </w:r>
      <w:r w:rsidR="00B25492">
        <w:rPr>
          <w:u w:val="none"/>
        </w:rPr>
        <w:t>WARENESS</w:t>
      </w:r>
      <w:bookmarkEnd w:id="141"/>
      <w:bookmarkEnd w:id="142"/>
      <w:bookmarkEnd w:id="143"/>
      <w:bookmarkEnd w:id="144"/>
    </w:p>
    <w:p w14:paraId="7C112618" w14:textId="56D837EE" w:rsidR="00A1585D" w:rsidRPr="00493494" w:rsidRDefault="00A1585D" w:rsidP="006A1AEB">
      <w:pPr>
        <w:autoSpaceDE w:val="0"/>
        <w:autoSpaceDN w:val="0"/>
        <w:adjustRightInd w:val="0"/>
        <w:spacing w:after="120"/>
        <w:ind w:left="720"/>
        <w:jc w:val="both"/>
        <w:rPr>
          <w:sz w:val="24"/>
          <w:szCs w:val="24"/>
        </w:rPr>
      </w:pPr>
      <w:r>
        <w:rPr>
          <w:sz w:val="24"/>
          <w:szCs w:val="24"/>
        </w:rPr>
        <w:t xml:space="preserve">TDSI </w:t>
      </w:r>
      <w:r w:rsidRPr="00493494">
        <w:rPr>
          <w:sz w:val="24"/>
          <w:szCs w:val="24"/>
        </w:rPr>
        <w:t>ensure</w:t>
      </w:r>
      <w:r>
        <w:rPr>
          <w:sz w:val="24"/>
          <w:szCs w:val="24"/>
        </w:rPr>
        <w:t>s</w:t>
      </w:r>
      <w:r w:rsidRPr="00493494">
        <w:rPr>
          <w:sz w:val="24"/>
          <w:szCs w:val="24"/>
        </w:rPr>
        <w:t xml:space="preserve"> persons doing work under </w:t>
      </w:r>
      <w:r>
        <w:rPr>
          <w:sz w:val="24"/>
          <w:szCs w:val="24"/>
        </w:rPr>
        <w:t>TDSI’s</w:t>
      </w:r>
      <w:r w:rsidRPr="00493494">
        <w:rPr>
          <w:sz w:val="24"/>
          <w:szCs w:val="24"/>
        </w:rPr>
        <w:t xml:space="preserve"> control are aware of:</w:t>
      </w:r>
    </w:p>
    <w:p w14:paraId="38EF6D37" w14:textId="19EFCD11" w:rsidR="00A1585D" w:rsidRPr="00493494" w:rsidRDefault="00A1585D" w:rsidP="006A1AEB">
      <w:pPr>
        <w:autoSpaceDE w:val="0"/>
        <w:autoSpaceDN w:val="0"/>
        <w:adjustRightInd w:val="0"/>
        <w:spacing w:after="120"/>
        <w:ind w:left="1440" w:hanging="720"/>
        <w:jc w:val="both"/>
        <w:rPr>
          <w:sz w:val="24"/>
          <w:szCs w:val="24"/>
        </w:rPr>
      </w:pPr>
      <w:r w:rsidRPr="00493494">
        <w:rPr>
          <w:sz w:val="24"/>
          <w:szCs w:val="24"/>
        </w:rPr>
        <w:t xml:space="preserve">a. </w:t>
      </w:r>
      <w:r>
        <w:rPr>
          <w:sz w:val="24"/>
          <w:szCs w:val="24"/>
        </w:rPr>
        <w:tab/>
        <w:t>TDSI’s</w:t>
      </w:r>
      <w:r w:rsidRPr="00493494">
        <w:rPr>
          <w:sz w:val="24"/>
          <w:szCs w:val="24"/>
        </w:rPr>
        <w:t xml:space="preserve"> quality policy</w:t>
      </w:r>
      <w:r>
        <w:rPr>
          <w:sz w:val="24"/>
          <w:szCs w:val="24"/>
        </w:rPr>
        <w:t>.</w:t>
      </w:r>
    </w:p>
    <w:p w14:paraId="543DB29E" w14:textId="22664B5E" w:rsidR="00A1585D" w:rsidRPr="00493494" w:rsidRDefault="00A1585D" w:rsidP="006A1AEB">
      <w:pPr>
        <w:autoSpaceDE w:val="0"/>
        <w:autoSpaceDN w:val="0"/>
        <w:adjustRightInd w:val="0"/>
        <w:spacing w:after="120"/>
        <w:ind w:left="1440" w:hanging="720"/>
        <w:jc w:val="both"/>
        <w:rPr>
          <w:sz w:val="24"/>
          <w:szCs w:val="24"/>
        </w:rPr>
      </w:pPr>
      <w:r w:rsidRPr="00493494">
        <w:rPr>
          <w:sz w:val="24"/>
          <w:szCs w:val="24"/>
        </w:rPr>
        <w:t>b.</w:t>
      </w:r>
      <w:r>
        <w:rPr>
          <w:sz w:val="24"/>
          <w:szCs w:val="24"/>
        </w:rPr>
        <w:tab/>
        <w:t>R</w:t>
      </w:r>
      <w:r w:rsidRPr="00493494">
        <w:rPr>
          <w:sz w:val="24"/>
          <w:szCs w:val="24"/>
        </w:rPr>
        <w:t xml:space="preserve">elevant </w:t>
      </w:r>
      <w:r>
        <w:rPr>
          <w:sz w:val="24"/>
          <w:szCs w:val="24"/>
        </w:rPr>
        <w:t xml:space="preserve">TDSI </w:t>
      </w:r>
      <w:r w:rsidRPr="00277773">
        <w:rPr>
          <w:sz w:val="24"/>
          <w:szCs w:val="24"/>
        </w:rPr>
        <w:t>quality objectives.</w:t>
      </w:r>
    </w:p>
    <w:p w14:paraId="63175921" w14:textId="217D8EC2" w:rsidR="00A1585D" w:rsidRPr="00493494" w:rsidRDefault="00A1585D" w:rsidP="006A1AEB">
      <w:pPr>
        <w:autoSpaceDE w:val="0"/>
        <w:autoSpaceDN w:val="0"/>
        <w:adjustRightInd w:val="0"/>
        <w:spacing w:after="120"/>
        <w:ind w:left="1440" w:hanging="720"/>
        <w:jc w:val="both"/>
        <w:rPr>
          <w:sz w:val="24"/>
          <w:szCs w:val="24"/>
        </w:rPr>
      </w:pPr>
      <w:r w:rsidRPr="00493494">
        <w:rPr>
          <w:sz w:val="24"/>
          <w:szCs w:val="24"/>
        </w:rPr>
        <w:t>c.</w:t>
      </w:r>
      <w:r>
        <w:rPr>
          <w:sz w:val="24"/>
          <w:szCs w:val="24"/>
        </w:rPr>
        <w:tab/>
        <w:t>T</w:t>
      </w:r>
      <w:r w:rsidRPr="00493494">
        <w:rPr>
          <w:sz w:val="24"/>
          <w:szCs w:val="24"/>
        </w:rPr>
        <w:t xml:space="preserve">heir contribution to the effectiveness of </w:t>
      </w:r>
      <w:r>
        <w:rPr>
          <w:sz w:val="24"/>
          <w:szCs w:val="24"/>
        </w:rPr>
        <w:t>TDSI</w:t>
      </w:r>
      <w:r w:rsidR="00112F38">
        <w:rPr>
          <w:sz w:val="24"/>
          <w:szCs w:val="24"/>
        </w:rPr>
        <w:t>’s</w:t>
      </w:r>
      <w:r>
        <w:rPr>
          <w:sz w:val="24"/>
          <w:szCs w:val="24"/>
        </w:rPr>
        <w:t xml:space="preserve"> QMS</w:t>
      </w:r>
      <w:r w:rsidRPr="00493494">
        <w:rPr>
          <w:sz w:val="24"/>
          <w:szCs w:val="24"/>
        </w:rPr>
        <w:t>, including the benefits of improved</w:t>
      </w:r>
      <w:r>
        <w:rPr>
          <w:sz w:val="24"/>
          <w:szCs w:val="24"/>
        </w:rPr>
        <w:t xml:space="preserve"> </w:t>
      </w:r>
      <w:r w:rsidRPr="00277773">
        <w:rPr>
          <w:sz w:val="24"/>
          <w:szCs w:val="24"/>
        </w:rPr>
        <w:t>performance.</w:t>
      </w:r>
    </w:p>
    <w:p w14:paraId="11C34492" w14:textId="2E9405D6" w:rsidR="00A1585D" w:rsidRPr="00493494" w:rsidRDefault="00A1585D" w:rsidP="006A1AEB">
      <w:pPr>
        <w:autoSpaceDE w:val="0"/>
        <w:autoSpaceDN w:val="0"/>
        <w:adjustRightInd w:val="0"/>
        <w:spacing w:after="120"/>
        <w:ind w:left="1440" w:hanging="720"/>
        <w:jc w:val="both"/>
        <w:rPr>
          <w:bCs/>
          <w:iCs/>
          <w:sz w:val="24"/>
          <w:szCs w:val="24"/>
        </w:rPr>
      </w:pPr>
      <w:r w:rsidRPr="00493494">
        <w:rPr>
          <w:sz w:val="24"/>
          <w:szCs w:val="24"/>
        </w:rPr>
        <w:t>d.</w:t>
      </w:r>
      <w:r>
        <w:rPr>
          <w:sz w:val="24"/>
          <w:szCs w:val="24"/>
        </w:rPr>
        <w:tab/>
        <w:t>T</w:t>
      </w:r>
      <w:r w:rsidRPr="00493494">
        <w:rPr>
          <w:sz w:val="24"/>
          <w:szCs w:val="24"/>
        </w:rPr>
        <w:t xml:space="preserve">he implications of not conforming </w:t>
      </w:r>
      <w:r w:rsidR="00E644C6" w:rsidRPr="00493494">
        <w:rPr>
          <w:sz w:val="24"/>
          <w:szCs w:val="24"/>
        </w:rPr>
        <w:t>to</w:t>
      </w:r>
      <w:r w:rsidRPr="00493494">
        <w:rPr>
          <w:sz w:val="24"/>
          <w:szCs w:val="24"/>
        </w:rPr>
        <w:t xml:space="preserve"> </w:t>
      </w:r>
      <w:r w:rsidR="00277773">
        <w:rPr>
          <w:sz w:val="24"/>
          <w:szCs w:val="24"/>
        </w:rPr>
        <w:t>TDSI</w:t>
      </w:r>
      <w:r w:rsidR="00112F38">
        <w:rPr>
          <w:sz w:val="24"/>
          <w:szCs w:val="24"/>
        </w:rPr>
        <w:t>’s</w:t>
      </w:r>
      <w:r w:rsidR="00277773">
        <w:rPr>
          <w:sz w:val="24"/>
          <w:szCs w:val="24"/>
        </w:rPr>
        <w:t xml:space="preserve"> QMS</w:t>
      </w:r>
      <w:r w:rsidRPr="00493494">
        <w:rPr>
          <w:sz w:val="24"/>
          <w:szCs w:val="24"/>
        </w:rPr>
        <w:t xml:space="preserve"> requirements</w:t>
      </w:r>
      <w:r w:rsidR="00277773" w:rsidRPr="00277773">
        <w:rPr>
          <w:b/>
          <w:bCs/>
          <w:i/>
          <w:iCs/>
          <w:sz w:val="24"/>
          <w:szCs w:val="24"/>
        </w:rPr>
        <w:t>.</w:t>
      </w:r>
    </w:p>
    <w:p w14:paraId="0B2A5901" w14:textId="488E7082" w:rsidR="00A1585D" w:rsidRPr="00493494" w:rsidRDefault="00A1585D" w:rsidP="006A1AEB">
      <w:pPr>
        <w:autoSpaceDE w:val="0"/>
        <w:autoSpaceDN w:val="0"/>
        <w:adjustRightInd w:val="0"/>
        <w:spacing w:after="120"/>
        <w:ind w:left="1440" w:hanging="720"/>
        <w:jc w:val="both"/>
        <w:rPr>
          <w:bCs/>
          <w:iCs/>
          <w:sz w:val="24"/>
          <w:szCs w:val="24"/>
        </w:rPr>
      </w:pPr>
      <w:r w:rsidRPr="00493494">
        <w:rPr>
          <w:bCs/>
          <w:iCs/>
          <w:sz w:val="24"/>
          <w:szCs w:val="24"/>
        </w:rPr>
        <w:t>e.</w:t>
      </w:r>
      <w:r w:rsidR="00277773">
        <w:rPr>
          <w:bCs/>
          <w:iCs/>
          <w:sz w:val="24"/>
          <w:szCs w:val="24"/>
        </w:rPr>
        <w:tab/>
        <w:t>R</w:t>
      </w:r>
      <w:r w:rsidRPr="00493494">
        <w:rPr>
          <w:bCs/>
          <w:iCs/>
          <w:sz w:val="24"/>
          <w:szCs w:val="24"/>
        </w:rPr>
        <w:t xml:space="preserve">elevant </w:t>
      </w:r>
      <w:r w:rsidR="00277773">
        <w:rPr>
          <w:bCs/>
          <w:iCs/>
          <w:sz w:val="24"/>
          <w:szCs w:val="24"/>
        </w:rPr>
        <w:t>QMS</w:t>
      </w:r>
      <w:r w:rsidRPr="00493494">
        <w:rPr>
          <w:bCs/>
          <w:iCs/>
          <w:sz w:val="24"/>
          <w:szCs w:val="24"/>
        </w:rPr>
        <w:t xml:space="preserve"> documented </w:t>
      </w:r>
      <w:r w:rsidR="00277773" w:rsidRPr="00277773">
        <w:rPr>
          <w:bCs/>
          <w:iCs/>
          <w:sz w:val="24"/>
          <w:szCs w:val="24"/>
        </w:rPr>
        <w:t>information and changes thereto.</w:t>
      </w:r>
    </w:p>
    <w:p w14:paraId="72A5252C" w14:textId="58FE70BE" w:rsidR="00A1585D" w:rsidRPr="00493494" w:rsidRDefault="00277773" w:rsidP="006A1AEB">
      <w:pPr>
        <w:autoSpaceDE w:val="0"/>
        <w:autoSpaceDN w:val="0"/>
        <w:adjustRightInd w:val="0"/>
        <w:spacing w:after="120"/>
        <w:ind w:left="1440" w:hanging="720"/>
        <w:jc w:val="both"/>
        <w:rPr>
          <w:bCs/>
          <w:iCs/>
          <w:sz w:val="24"/>
          <w:szCs w:val="24"/>
        </w:rPr>
      </w:pPr>
      <w:r w:rsidRPr="00277773">
        <w:rPr>
          <w:bCs/>
          <w:iCs/>
          <w:sz w:val="24"/>
          <w:szCs w:val="24"/>
        </w:rPr>
        <w:t>f.</w:t>
      </w:r>
      <w:r w:rsidRPr="00277773">
        <w:rPr>
          <w:bCs/>
          <w:iCs/>
          <w:sz w:val="24"/>
          <w:szCs w:val="24"/>
        </w:rPr>
        <w:tab/>
        <w:t>T</w:t>
      </w:r>
      <w:r w:rsidR="00A1585D" w:rsidRPr="00493494">
        <w:rPr>
          <w:bCs/>
          <w:iCs/>
          <w:sz w:val="24"/>
          <w:szCs w:val="24"/>
        </w:rPr>
        <w:t>heir contribution to product or service conformity</w:t>
      </w:r>
      <w:r>
        <w:rPr>
          <w:bCs/>
          <w:iCs/>
          <w:sz w:val="24"/>
          <w:szCs w:val="24"/>
        </w:rPr>
        <w:t>.</w:t>
      </w:r>
    </w:p>
    <w:p w14:paraId="448FF076" w14:textId="1660157C" w:rsidR="00A1585D" w:rsidRPr="00493494" w:rsidRDefault="00A1585D" w:rsidP="006A1AEB">
      <w:pPr>
        <w:autoSpaceDE w:val="0"/>
        <w:autoSpaceDN w:val="0"/>
        <w:adjustRightInd w:val="0"/>
        <w:spacing w:after="120"/>
        <w:ind w:left="1440" w:hanging="720"/>
        <w:jc w:val="both"/>
        <w:rPr>
          <w:bCs/>
          <w:iCs/>
          <w:sz w:val="24"/>
          <w:szCs w:val="24"/>
        </w:rPr>
      </w:pPr>
      <w:r w:rsidRPr="00493494">
        <w:rPr>
          <w:bCs/>
          <w:iCs/>
          <w:sz w:val="24"/>
          <w:szCs w:val="24"/>
        </w:rPr>
        <w:t>g.</w:t>
      </w:r>
      <w:r w:rsidR="00277773">
        <w:rPr>
          <w:bCs/>
          <w:iCs/>
          <w:sz w:val="24"/>
          <w:szCs w:val="24"/>
        </w:rPr>
        <w:tab/>
        <w:t>T</w:t>
      </w:r>
      <w:r w:rsidRPr="00493494">
        <w:rPr>
          <w:bCs/>
          <w:iCs/>
          <w:sz w:val="24"/>
          <w:szCs w:val="24"/>
        </w:rPr>
        <w:t>heir</w:t>
      </w:r>
      <w:r w:rsidR="00277773" w:rsidRPr="00277773">
        <w:rPr>
          <w:bCs/>
          <w:iCs/>
          <w:sz w:val="24"/>
          <w:szCs w:val="24"/>
        </w:rPr>
        <w:t xml:space="preserve"> contribution to product safety.</w:t>
      </w:r>
    </w:p>
    <w:p w14:paraId="4FFDD57C" w14:textId="77777777" w:rsidR="00277773" w:rsidRPr="00112F38" w:rsidRDefault="00A1585D" w:rsidP="006A1AEB">
      <w:pPr>
        <w:spacing w:after="120"/>
        <w:ind w:left="1440" w:hanging="720"/>
        <w:jc w:val="both"/>
        <w:rPr>
          <w:rStyle w:val="Style2Char"/>
          <w:u w:val="none"/>
        </w:rPr>
      </w:pPr>
      <w:r w:rsidRPr="00112F38">
        <w:rPr>
          <w:bCs/>
          <w:iCs/>
          <w:sz w:val="24"/>
        </w:rPr>
        <w:t>h.</w:t>
      </w:r>
      <w:r w:rsidR="00277773" w:rsidRPr="00112F38">
        <w:rPr>
          <w:bCs/>
          <w:iCs/>
          <w:sz w:val="24"/>
        </w:rPr>
        <w:tab/>
      </w:r>
      <w:r w:rsidR="00277773" w:rsidRPr="00112F38">
        <w:rPr>
          <w:rStyle w:val="Style2Char"/>
          <w:u w:val="none"/>
        </w:rPr>
        <w:t>T</w:t>
      </w:r>
      <w:r w:rsidRPr="00112F38">
        <w:rPr>
          <w:rStyle w:val="Style2Char"/>
          <w:u w:val="none"/>
        </w:rPr>
        <w:t>he importance of ethical behavior.</w:t>
      </w:r>
    </w:p>
    <w:p w14:paraId="78FD97C8" w14:textId="068A908E" w:rsidR="00277773" w:rsidRDefault="00277773" w:rsidP="006A1AEB">
      <w:pPr>
        <w:pStyle w:val="Heading2"/>
        <w:keepNext w:val="0"/>
        <w:spacing w:before="0"/>
        <w:ind w:left="720" w:hanging="720"/>
        <w:jc w:val="both"/>
        <w:rPr>
          <w:bCs/>
          <w:iCs/>
          <w:kern w:val="0"/>
          <w:u w:val="none"/>
        </w:rPr>
      </w:pPr>
      <w:bookmarkStart w:id="146" w:name="_Toc517752094"/>
      <w:bookmarkStart w:id="147" w:name="_Toc517752417"/>
      <w:bookmarkStart w:id="148" w:name="_Toc517752514"/>
      <w:bookmarkStart w:id="149" w:name="_Toc517752589"/>
      <w:r>
        <w:rPr>
          <w:bCs/>
          <w:iCs/>
          <w:kern w:val="0"/>
          <w:u w:val="none"/>
        </w:rPr>
        <w:t>7.4</w:t>
      </w:r>
      <w:r>
        <w:rPr>
          <w:bCs/>
          <w:iCs/>
          <w:kern w:val="0"/>
          <w:u w:val="none"/>
        </w:rPr>
        <w:tab/>
        <w:t>C</w:t>
      </w:r>
      <w:r w:rsidR="00B25492">
        <w:rPr>
          <w:bCs/>
          <w:iCs/>
          <w:kern w:val="0"/>
          <w:u w:val="none"/>
        </w:rPr>
        <w:t>OMMUNICATION</w:t>
      </w:r>
      <w:bookmarkEnd w:id="146"/>
      <w:bookmarkEnd w:id="147"/>
      <w:bookmarkEnd w:id="148"/>
      <w:bookmarkEnd w:id="149"/>
    </w:p>
    <w:p w14:paraId="6C32F01E" w14:textId="494560A7" w:rsidR="00277773" w:rsidRPr="008F41E6" w:rsidRDefault="00277773" w:rsidP="006A1AEB">
      <w:pPr>
        <w:autoSpaceDE w:val="0"/>
        <w:autoSpaceDN w:val="0"/>
        <w:adjustRightInd w:val="0"/>
        <w:spacing w:after="120"/>
        <w:ind w:left="720"/>
        <w:jc w:val="both"/>
        <w:rPr>
          <w:sz w:val="24"/>
          <w:szCs w:val="24"/>
        </w:rPr>
      </w:pPr>
      <w:r w:rsidRPr="00493494">
        <w:rPr>
          <w:sz w:val="24"/>
          <w:szCs w:val="24"/>
        </w:rPr>
        <w:t>TDSI determines the internal and external communications, including internal and external feedback</w:t>
      </w:r>
      <w:r w:rsidRPr="001F25BC">
        <w:rPr>
          <w:sz w:val="24"/>
          <w:szCs w:val="24"/>
        </w:rPr>
        <w:t>, relevant to TDSI’s QMS,</w:t>
      </w:r>
      <w:r w:rsidRPr="009259B7">
        <w:rPr>
          <w:sz w:val="24"/>
          <w:szCs w:val="24"/>
        </w:rPr>
        <w:t xml:space="preserve"> including:</w:t>
      </w:r>
    </w:p>
    <w:p w14:paraId="793291E0" w14:textId="13670B86" w:rsidR="00277773" w:rsidRPr="00493494" w:rsidRDefault="00277773" w:rsidP="006A1AEB">
      <w:pPr>
        <w:autoSpaceDE w:val="0"/>
        <w:autoSpaceDN w:val="0"/>
        <w:adjustRightInd w:val="0"/>
        <w:spacing w:after="120"/>
        <w:ind w:left="1440" w:hanging="720"/>
        <w:jc w:val="both"/>
        <w:rPr>
          <w:sz w:val="24"/>
          <w:szCs w:val="24"/>
        </w:rPr>
      </w:pPr>
      <w:r w:rsidRPr="00493494">
        <w:rPr>
          <w:sz w:val="24"/>
          <w:szCs w:val="24"/>
        </w:rPr>
        <w:t>a.</w:t>
      </w:r>
      <w:r>
        <w:rPr>
          <w:sz w:val="24"/>
          <w:szCs w:val="24"/>
        </w:rPr>
        <w:tab/>
        <w:t>On w</w:t>
      </w:r>
      <w:r w:rsidRPr="00493494">
        <w:rPr>
          <w:sz w:val="24"/>
          <w:szCs w:val="24"/>
        </w:rPr>
        <w:t xml:space="preserve">hat </w:t>
      </w:r>
      <w:r>
        <w:rPr>
          <w:sz w:val="24"/>
          <w:szCs w:val="24"/>
        </w:rPr>
        <w:t xml:space="preserve">TDSI </w:t>
      </w:r>
      <w:r w:rsidRPr="00493494">
        <w:rPr>
          <w:sz w:val="24"/>
          <w:szCs w:val="24"/>
        </w:rPr>
        <w:t>communicate</w:t>
      </w:r>
      <w:r>
        <w:rPr>
          <w:sz w:val="24"/>
          <w:szCs w:val="24"/>
        </w:rPr>
        <w:t>s.</w:t>
      </w:r>
    </w:p>
    <w:p w14:paraId="24133CA2" w14:textId="03863152" w:rsidR="00277773" w:rsidRPr="00493494" w:rsidRDefault="00277773" w:rsidP="006A1AEB">
      <w:pPr>
        <w:autoSpaceDE w:val="0"/>
        <w:autoSpaceDN w:val="0"/>
        <w:adjustRightInd w:val="0"/>
        <w:spacing w:after="120"/>
        <w:ind w:left="1440" w:hanging="720"/>
        <w:jc w:val="both"/>
        <w:rPr>
          <w:sz w:val="24"/>
          <w:szCs w:val="24"/>
        </w:rPr>
      </w:pPr>
      <w:r w:rsidRPr="00493494">
        <w:rPr>
          <w:sz w:val="24"/>
          <w:szCs w:val="24"/>
        </w:rPr>
        <w:t>b.</w:t>
      </w:r>
      <w:r>
        <w:rPr>
          <w:sz w:val="24"/>
          <w:szCs w:val="24"/>
        </w:rPr>
        <w:tab/>
        <w:t>W</w:t>
      </w:r>
      <w:r w:rsidRPr="00493494">
        <w:rPr>
          <w:sz w:val="24"/>
          <w:szCs w:val="24"/>
        </w:rPr>
        <w:t>hen to communicat</w:t>
      </w:r>
      <w:r w:rsidRPr="00277773">
        <w:rPr>
          <w:sz w:val="24"/>
          <w:szCs w:val="24"/>
        </w:rPr>
        <w:t>e.</w:t>
      </w:r>
    </w:p>
    <w:p w14:paraId="1109C8E1" w14:textId="1AAFC930" w:rsidR="00277773" w:rsidRPr="00493494" w:rsidRDefault="00277773" w:rsidP="006A1AEB">
      <w:pPr>
        <w:autoSpaceDE w:val="0"/>
        <w:autoSpaceDN w:val="0"/>
        <w:adjustRightInd w:val="0"/>
        <w:spacing w:after="120"/>
        <w:ind w:left="1440" w:hanging="720"/>
        <w:jc w:val="both"/>
        <w:rPr>
          <w:sz w:val="24"/>
          <w:szCs w:val="24"/>
        </w:rPr>
      </w:pPr>
      <w:r w:rsidRPr="00493494">
        <w:rPr>
          <w:sz w:val="24"/>
          <w:szCs w:val="24"/>
        </w:rPr>
        <w:t>c.</w:t>
      </w:r>
      <w:r>
        <w:rPr>
          <w:sz w:val="24"/>
          <w:szCs w:val="24"/>
        </w:rPr>
        <w:tab/>
        <w:t>W</w:t>
      </w:r>
      <w:r w:rsidRPr="00493494">
        <w:rPr>
          <w:sz w:val="24"/>
          <w:szCs w:val="24"/>
        </w:rPr>
        <w:t>ith whom to communicate</w:t>
      </w:r>
      <w:r>
        <w:rPr>
          <w:sz w:val="24"/>
          <w:szCs w:val="24"/>
        </w:rPr>
        <w:t>.</w:t>
      </w:r>
    </w:p>
    <w:p w14:paraId="3F6C11CA" w14:textId="6A8542EB" w:rsidR="00277773" w:rsidRPr="00493494" w:rsidRDefault="00277773" w:rsidP="006A1AEB">
      <w:pPr>
        <w:autoSpaceDE w:val="0"/>
        <w:autoSpaceDN w:val="0"/>
        <w:adjustRightInd w:val="0"/>
        <w:spacing w:after="120"/>
        <w:ind w:left="1440" w:hanging="720"/>
        <w:jc w:val="both"/>
        <w:rPr>
          <w:sz w:val="24"/>
          <w:szCs w:val="24"/>
        </w:rPr>
      </w:pPr>
      <w:r w:rsidRPr="00493494">
        <w:rPr>
          <w:sz w:val="24"/>
          <w:szCs w:val="24"/>
        </w:rPr>
        <w:t>d.</w:t>
      </w:r>
      <w:r>
        <w:rPr>
          <w:sz w:val="24"/>
          <w:szCs w:val="24"/>
        </w:rPr>
        <w:tab/>
        <w:t>H</w:t>
      </w:r>
      <w:r w:rsidRPr="00493494">
        <w:rPr>
          <w:sz w:val="24"/>
          <w:szCs w:val="24"/>
        </w:rPr>
        <w:t>ow to communicate</w:t>
      </w:r>
      <w:r>
        <w:rPr>
          <w:sz w:val="24"/>
          <w:szCs w:val="24"/>
        </w:rPr>
        <w:t>.</w:t>
      </w:r>
    </w:p>
    <w:p w14:paraId="0599C48F" w14:textId="1451B9CC" w:rsidR="00277773" w:rsidRPr="00112F38" w:rsidRDefault="00277773" w:rsidP="006A1AEB">
      <w:pPr>
        <w:pStyle w:val="ListParagraph"/>
        <w:numPr>
          <w:ilvl w:val="0"/>
          <w:numId w:val="27"/>
        </w:numPr>
        <w:spacing w:after="120"/>
        <w:jc w:val="both"/>
        <w:rPr>
          <w:sz w:val="24"/>
        </w:rPr>
      </w:pPr>
      <w:r w:rsidRPr="00112F38">
        <w:rPr>
          <w:sz w:val="24"/>
        </w:rPr>
        <w:t>Who communicates.</w:t>
      </w:r>
    </w:p>
    <w:p w14:paraId="4D1DF3E3" w14:textId="0531016A" w:rsidR="00493494" w:rsidRDefault="00277773" w:rsidP="006A1AEB">
      <w:pPr>
        <w:pStyle w:val="Heading2"/>
        <w:keepNext w:val="0"/>
        <w:spacing w:before="0"/>
        <w:ind w:left="720" w:hanging="720"/>
        <w:jc w:val="both"/>
        <w:rPr>
          <w:u w:val="none"/>
        </w:rPr>
      </w:pPr>
      <w:bookmarkStart w:id="150" w:name="_Toc517752095"/>
      <w:bookmarkStart w:id="151" w:name="_Toc517752418"/>
      <w:bookmarkStart w:id="152" w:name="_Toc517752515"/>
      <w:bookmarkStart w:id="153" w:name="_Toc517752590"/>
      <w:r>
        <w:rPr>
          <w:u w:val="none"/>
        </w:rPr>
        <w:t>7.5</w:t>
      </w:r>
      <w:r>
        <w:rPr>
          <w:u w:val="none"/>
        </w:rPr>
        <w:tab/>
      </w:r>
      <w:r w:rsidR="00454260">
        <w:rPr>
          <w:u w:val="none"/>
        </w:rPr>
        <w:t>D</w:t>
      </w:r>
      <w:r w:rsidR="00B25492">
        <w:rPr>
          <w:u w:val="none"/>
        </w:rPr>
        <w:t>OCUMENTED INFORMATION</w:t>
      </w:r>
      <w:bookmarkEnd w:id="150"/>
      <w:bookmarkEnd w:id="151"/>
      <w:bookmarkEnd w:id="152"/>
      <w:bookmarkEnd w:id="153"/>
    </w:p>
    <w:p w14:paraId="5C38A7CD" w14:textId="4D91944D" w:rsidR="00493494" w:rsidRPr="00112F38" w:rsidRDefault="00493494" w:rsidP="006A1AEB">
      <w:pPr>
        <w:spacing w:after="120"/>
        <w:ind w:left="720" w:hanging="720"/>
        <w:jc w:val="both"/>
        <w:rPr>
          <w:sz w:val="24"/>
          <w:szCs w:val="24"/>
        </w:rPr>
      </w:pPr>
      <w:r w:rsidRPr="00112F38">
        <w:rPr>
          <w:sz w:val="24"/>
          <w:szCs w:val="24"/>
        </w:rPr>
        <w:t>7.5.1</w:t>
      </w:r>
      <w:r w:rsidRPr="00112F38">
        <w:rPr>
          <w:sz w:val="24"/>
          <w:szCs w:val="24"/>
        </w:rPr>
        <w:tab/>
        <w:t xml:space="preserve">TDSI’s QMS </w:t>
      </w:r>
      <w:r w:rsidR="00112F38" w:rsidRPr="00112F38">
        <w:rPr>
          <w:sz w:val="24"/>
          <w:szCs w:val="24"/>
        </w:rPr>
        <w:t>d</w:t>
      </w:r>
      <w:r w:rsidR="008F41E6" w:rsidRPr="00112F38">
        <w:rPr>
          <w:sz w:val="24"/>
          <w:szCs w:val="24"/>
        </w:rPr>
        <w:t xml:space="preserve">ocumented information </w:t>
      </w:r>
      <w:r w:rsidR="00D3787F">
        <w:rPr>
          <w:sz w:val="24"/>
          <w:szCs w:val="24"/>
        </w:rPr>
        <w:t xml:space="preserve">is </w:t>
      </w:r>
      <w:r w:rsidR="008F41E6" w:rsidRPr="00112F38">
        <w:rPr>
          <w:sz w:val="24"/>
          <w:szCs w:val="24"/>
        </w:rPr>
        <w:t xml:space="preserve">traceable to each requirement contained in the AS9100D standard and </w:t>
      </w:r>
      <w:r w:rsidR="00D3787F">
        <w:rPr>
          <w:sz w:val="24"/>
          <w:szCs w:val="24"/>
        </w:rPr>
        <w:t>is</w:t>
      </w:r>
      <w:r w:rsidR="008F41E6" w:rsidRPr="00112F38">
        <w:rPr>
          <w:sz w:val="24"/>
          <w:szCs w:val="24"/>
        </w:rPr>
        <w:t xml:space="preserve"> determined by TDSI as being </w:t>
      </w:r>
      <w:r w:rsidR="008F41E6" w:rsidRPr="00D3787F">
        <w:rPr>
          <w:sz w:val="24"/>
          <w:szCs w:val="24"/>
        </w:rPr>
        <w:t xml:space="preserve">necessary </w:t>
      </w:r>
      <w:r w:rsidR="00D3787F" w:rsidRPr="00D3787F">
        <w:rPr>
          <w:sz w:val="24"/>
          <w:szCs w:val="24"/>
        </w:rPr>
        <w:t>to ensure the effective planning, operation, and control of TDSI’s processes</w:t>
      </w:r>
      <w:r w:rsidR="00D3787F">
        <w:rPr>
          <w:sz w:val="24"/>
          <w:szCs w:val="24"/>
        </w:rPr>
        <w:t>.  T</w:t>
      </w:r>
      <w:r w:rsidR="008F41E6" w:rsidRPr="00D3787F">
        <w:rPr>
          <w:sz w:val="24"/>
          <w:szCs w:val="24"/>
        </w:rPr>
        <w:t xml:space="preserve">DSI’s QMS </w:t>
      </w:r>
      <w:r w:rsidR="00D3787F">
        <w:rPr>
          <w:sz w:val="24"/>
          <w:szCs w:val="24"/>
        </w:rPr>
        <w:t xml:space="preserve">process documented information </w:t>
      </w:r>
      <w:r w:rsidR="008F41E6" w:rsidRPr="00D3787F">
        <w:rPr>
          <w:sz w:val="24"/>
          <w:szCs w:val="24"/>
        </w:rPr>
        <w:t>is lis</w:t>
      </w:r>
      <w:r w:rsidR="008F41E6" w:rsidRPr="00112F38">
        <w:rPr>
          <w:sz w:val="24"/>
          <w:szCs w:val="24"/>
        </w:rPr>
        <w:t>ted in the TDSI Process Document Index (PDI).  The PDI is available via the TCINet, Company Procedures page, for use and reference by all employees and customers to preclude the use of invalid and/or obsolete process documents</w:t>
      </w:r>
      <w:r w:rsidRPr="00112F38">
        <w:rPr>
          <w:sz w:val="24"/>
          <w:szCs w:val="24"/>
        </w:rPr>
        <w:t>.</w:t>
      </w:r>
    </w:p>
    <w:p w14:paraId="16A67C9E" w14:textId="61CDA6C3" w:rsidR="00493494" w:rsidRPr="00493494" w:rsidRDefault="00493494" w:rsidP="006A1AEB">
      <w:pPr>
        <w:autoSpaceDE w:val="0"/>
        <w:autoSpaceDN w:val="0"/>
        <w:adjustRightInd w:val="0"/>
        <w:spacing w:after="120"/>
        <w:jc w:val="both"/>
        <w:rPr>
          <w:sz w:val="24"/>
          <w:szCs w:val="24"/>
        </w:rPr>
      </w:pPr>
      <w:r>
        <w:rPr>
          <w:sz w:val="24"/>
          <w:szCs w:val="24"/>
        </w:rPr>
        <w:t>7.5.2</w:t>
      </w:r>
      <w:r>
        <w:rPr>
          <w:sz w:val="24"/>
          <w:szCs w:val="24"/>
        </w:rPr>
        <w:tab/>
      </w:r>
      <w:r w:rsidRPr="00493494">
        <w:rPr>
          <w:sz w:val="24"/>
          <w:szCs w:val="24"/>
        </w:rPr>
        <w:t>Creating and Updating</w:t>
      </w:r>
    </w:p>
    <w:p w14:paraId="0C0782D5" w14:textId="0BE9204C" w:rsidR="00493494" w:rsidRPr="00493494" w:rsidRDefault="00493494" w:rsidP="006A1AEB">
      <w:pPr>
        <w:autoSpaceDE w:val="0"/>
        <w:autoSpaceDN w:val="0"/>
        <w:adjustRightInd w:val="0"/>
        <w:spacing w:after="120"/>
        <w:ind w:left="720"/>
        <w:jc w:val="both"/>
        <w:rPr>
          <w:sz w:val="24"/>
          <w:szCs w:val="24"/>
        </w:rPr>
      </w:pPr>
      <w:r w:rsidRPr="00493494">
        <w:rPr>
          <w:sz w:val="24"/>
          <w:szCs w:val="24"/>
        </w:rPr>
        <w:t xml:space="preserve">When creating and updating documented information, </w:t>
      </w:r>
      <w:r>
        <w:rPr>
          <w:sz w:val="24"/>
          <w:szCs w:val="24"/>
        </w:rPr>
        <w:t>TDSI</w:t>
      </w:r>
      <w:r w:rsidRPr="00493494">
        <w:rPr>
          <w:sz w:val="24"/>
          <w:szCs w:val="24"/>
        </w:rPr>
        <w:t xml:space="preserve"> ensure appropriate:</w:t>
      </w:r>
    </w:p>
    <w:p w14:paraId="1732D928" w14:textId="59696F82" w:rsidR="00493494" w:rsidRPr="00493494" w:rsidRDefault="00493494" w:rsidP="006A1AEB">
      <w:pPr>
        <w:autoSpaceDE w:val="0"/>
        <w:autoSpaceDN w:val="0"/>
        <w:adjustRightInd w:val="0"/>
        <w:spacing w:after="120"/>
        <w:ind w:left="1440" w:hanging="720"/>
        <w:jc w:val="both"/>
        <w:rPr>
          <w:sz w:val="24"/>
          <w:szCs w:val="24"/>
        </w:rPr>
      </w:pPr>
      <w:r w:rsidRPr="00493494">
        <w:rPr>
          <w:sz w:val="24"/>
          <w:szCs w:val="24"/>
        </w:rPr>
        <w:t>a.</w:t>
      </w:r>
      <w:r>
        <w:rPr>
          <w:sz w:val="24"/>
          <w:szCs w:val="24"/>
        </w:rPr>
        <w:tab/>
        <w:t>I</w:t>
      </w:r>
      <w:r w:rsidRPr="00493494">
        <w:rPr>
          <w:sz w:val="24"/>
          <w:szCs w:val="24"/>
        </w:rPr>
        <w:t>dentification and description (e.g., a title, date, author, or reference number)</w:t>
      </w:r>
      <w:r>
        <w:rPr>
          <w:sz w:val="24"/>
          <w:szCs w:val="24"/>
        </w:rPr>
        <w:t>.</w:t>
      </w:r>
    </w:p>
    <w:p w14:paraId="14C19AB7" w14:textId="1DA8EC88" w:rsidR="00493494" w:rsidRPr="00493494" w:rsidRDefault="00493494" w:rsidP="006A1AEB">
      <w:pPr>
        <w:autoSpaceDE w:val="0"/>
        <w:autoSpaceDN w:val="0"/>
        <w:adjustRightInd w:val="0"/>
        <w:spacing w:after="120"/>
        <w:ind w:left="1440" w:hanging="720"/>
        <w:jc w:val="both"/>
        <w:rPr>
          <w:sz w:val="24"/>
          <w:szCs w:val="24"/>
        </w:rPr>
      </w:pPr>
      <w:r w:rsidRPr="00493494">
        <w:rPr>
          <w:sz w:val="24"/>
          <w:szCs w:val="24"/>
        </w:rPr>
        <w:t>b.</w:t>
      </w:r>
      <w:r>
        <w:rPr>
          <w:sz w:val="24"/>
          <w:szCs w:val="24"/>
        </w:rPr>
        <w:tab/>
        <w:t>F</w:t>
      </w:r>
      <w:r w:rsidRPr="00493494">
        <w:rPr>
          <w:sz w:val="24"/>
          <w:szCs w:val="24"/>
        </w:rPr>
        <w:t>ormat (e.g., language, software version, graphics) and media (e.g., paper, electronic)</w:t>
      </w:r>
      <w:r>
        <w:rPr>
          <w:sz w:val="24"/>
          <w:szCs w:val="24"/>
        </w:rPr>
        <w:t>.</w:t>
      </w:r>
    </w:p>
    <w:p w14:paraId="62592762" w14:textId="4F1BB87E" w:rsidR="0091264C" w:rsidRDefault="00493494" w:rsidP="006A1AEB">
      <w:pPr>
        <w:autoSpaceDE w:val="0"/>
        <w:autoSpaceDN w:val="0"/>
        <w:adjustRightInd w:val="0"/>
        <w:spacing w:after="120"/>
        <w:ind w:left="1440" w:hanging="720"/>
        <w:jc w:val="both"/>
        <w:rPr>
          <w:bCs/>
          <w:iCs/>
          <w:sz w:val="24"/>
          <w:szCs w:val="24"/>
        </w:rPr>
      </w:pPr>
      <w:r w:rsidRPr="00493494">
        <w:rPr>
          <w:sz w:val="24"/>
          <w:szCs w:val="24"/>
        </w:rPr>
        <w:t>c.</w:t>
      </w:r>
      <w:r>
        <w:rPr>
          <w:sz w:val="24"/>
          <w:szCs w:val="24"/>
        </w:rPr>
        <w:tab/>
        <w:t>R</w:t>
      </w:r>
      <w:r w:rsidRPr="00493494">
        <w:rPr>
          <w:sz w:val="24"/>
          <w:szCs w:val="24"/>
        </w:rPr>
        <w:t>eview and approval for suitability and adequacy.</w:t>
      </w:r>
      <w:r w:rsidR="00484878">
        <w:rPr>
          <w:sz w:val="24"/>
          <w:szCs w:val="24"/>
        </w:rPr>
        <w:t xml:space="preserve">  A</w:t>
      </w:r>
      <w:r w:rsidR="00484878" w:rsidRPr="00484878">
        <w:rPr>
          <w:bCs/>
          <w:iCs/>
          <w:sz w:val="24"/>
          <w:szCs w:val="24"/>
        </w:rPr>
        <w:t xml:space="preserve">uthorized persons and approval methods are identified for the relevant types of </w:t>
      </w:r>
      <w:r w:rsidR="00484878">
        <w:rPr>
          <w:bCs/>
          <w:iCs/>
          <w:sz w:val="24"/>
          <w:szCs w:val="24"/>
        </w:rPr>
        <w:t>documented information.</w:t>
      </w:r>
    </w:p>
    <w:p w14:paraId="5A4D72A0" w14:textId="7308A527" w:rsidR="00484878" w:rsidRDefault="00484878" w:rsidP="0091264C">
      <w:pPr>
        <w:autoSpaceDE w:val="0"/>
        <w:autoSpaceDN w:val="0"/>
        <w:adjustRightInd w:val="0"/>
        <w:spacing w:after="120"/>
        <w:ind w:left="720" w:hanging="720"/>
        <w:jc w:val="both"/>
        <w:rPr>
          <w:bCs/>
          <w:iCs/>
          <w:sz w:val="24"/>
          <w:szCs w:val="24"/>
        </w:rPr>
      </w:pPr>
      <w:r>
        <w:rPr>
          <w:bCs/>
          <w:iCs/>
          <w:sz w:val="24"/>
          <w:szCs w:val="24"/>
        </w:rPr>
        <w:t>7.5.3</w:t>
      </w:r>
      <w:r>
        <w:rPr>
          <w:bCs/>
          <w:iCs/>
          <w:sz w:val="24"/>
          <w:szCs w:val="24"/>
        </w:rPr>
        <w:tab/>
        <w:t>Control of Documented Information</w:t>
      </w:r>
    </w:p>
    <w:p w14:paraId="50D96F7D" w14:textId="16C50221" w:rsidR="00484878" w:rsidRDefault="003D6BF9" w:rsidP="0091264C">
      <w:pPr>
        <w:autoSpaceDE w:val="0"/>
        <w:autoSpaceDN w:val="0"/>
        <w:adjustRightInd w:val="0"/>
        <w:spacing w:after="120"/>
        <w:ind w:left="900" w:hanging="900"/>
        <w:jc w:val="both"/>
        <w:rPr>
          <w:sz w:val="24"/>
          <w:szCs w:val="24"/>
        </w:rPr>
      </w:pPr>
      <w:r w:rsidRPr="003D6BF9">
        <w:rPr>
          <w:sz w:val="24"/>
          <w:szCs w:val="24"/>
        </w:rPr>
        <w:t>7.5.3.1</w:t>
      </w:r>
      <w:r w:rsidRPr="003D6BF9">
        <w:rPr>
          <w:sz w:val="24"/>
          <w:szCs w:val="24"/>
        </w:rPr>
        <w:tab/>
        <w:t xml:space="preserve">Documented information required by </w:t>
      </w:r>
      <w:r>
        <w:rPr>
          <w:sz w:val="24"/>
          <w:szCs w:val="24"/>
        </w:rPr>
        <w:t xml:space="preserve">TDSI’s QMS and AS9100D is controlled to ensure </w:t>
      </w:r>
      <w:r w:rsidRPr="003D6BF9">
        <w:rPr>
          <w:sz w:val="24"/>
          <w:szCs w:val="24"/>
        </w:rPr>
        <w:t>t</w:t>
      </w:r>
      <w:r>
        <w:rPr>
          <w:sz w:val="24"/>
          <w:szCs w:val="24"/>
        </w:rPr>
        <w:t>he documented information</w:t>
      </w:r>
      <w:r w:rsidRPr="003D6BF9">
        <w:rPr>
          <w:sz w:val="24"/>
          <w:szCs w:val="24"/>
        </w:rPr>
        <w:t xml:space="preserve"> is available and suitable for u</w:t>
      </w:r>
      <w:r>
        <w:rPr>
          <w:sz w:val="24"/>
          <w:szCs w:val="24"/>
        </w:rPr>
        <w:t>se, where and when it is needed, and is</w:t>
      </w:r>
      <w:r w:rsidRPr="003D6BF9">
        <w:rPr>
          <w:sz w:val="24"/>
          <w:szCs w:val="24"/>
        </w:rPr>
        <w:t xml:space="preserve"> adequately protected (e.g., from loss of confidentiality, improper use, or loss of integrity).</w:t>
      </w:r>
    </w:p>
    <w:p w14:paraId="70A15B14" w14:textId="58923CC8" w:rsidR="003D6BF9" w:rsidRPr="003D6BF9" w:rsidRDefault="003D6BF9" w:rsidP="0091264C">
      <w:pPr>
        <w:autoSpaceDE w:val="0"/>
        <w:autoSpaceDN w:val="0"/>
        <w:adjustRightInd w:val="0"/>
        <w:spacing w:after="120"/>
        <w:ind w:left="900" w:hanging="900"/>
        <w:jc w:val="both"/>
        <w:rPr>
          <w:color w:val="000000"/>
          <w:sz w:val="24"/>
          <w:szCs w:val="24"/>
        </w:rPr>
      </w:pPr>
      <w:r w:rsidRPr="003D6BF9">
        <w:rPr>
          <w:sz w:val="24"/>
          <w:szCs w:val="24"/>
        </w:rPr>
        <w:t>7.5.3.2</w:t>
      </w:r>
      <w:r w:rsidRPr="003D6BF9">
        <w:rPr>
          <w:sz w:val="24"/>
          <w:szCs w:val="24"/>
        </w:rPr>
        <w:tab/>
      </w:r>
      <w:r w:rsidRPr="003D6BF9">
        <w:rPr>
          <w:color w:val="000000"/>
          <w:sz w:val="24"/>
          <w:szCs w:val="24"/>
        </w:rPr>
        <w:t>For the control of documented information, TDSI addresses, as applicable:</w:t>
      </w:r>
    </w:p>
    <w:p w14:paraId="79301356" w14:textId="65600041" w:rsidR="003D6BF9" w:rsidRPr="003D6BF9" w:rsidRDefault="003D6BF9" w:rsidP="0091264C">
      <w:pPr>
        <w:autoSpaceDE w:val="0"/>
        <w:autoSpaceDN w:val="0"/>
        <w:adjustRightInd w:val="0"/>
        <w:spacing w:after="120"/>
        <w:ind w:left="1440" w:hanging="720"/>
        <w:jc w:val="both"/>
        <w:rPr>
          <w:color w:val="000000"/>
          <w:sz w:val="24"/>
          <w:szCs w:val="24"/>
        </w:rPr>
      </w:pPr>
      <w:r w:rsidRPr="003D6BF9">
        <w:rPr>
          <w:color w:val="000000"/>
          <w:sz w:val="24"/>
          <w:szCs w:val="24"/>
        </w:rPr>
        <w:t>a.</w:t>
      </w:r>
      <w:r>
        <w:rPr>
          <w:color w:val="000000"/>
          <w:sz w:val="24"/>
          <w:szCs w:val="24"/>
        </w:rPr>
        <w:tab/>
        <w:t>D</w:t>
      </w:r>
      <w:r w:rsidRPr="003D6BF9">
        <w:rPr>
          <w:color w:val="000000"/>
          <w:sz w:val="24"/>
          <w:szCs w:val="24"/>
        </w:rPr>
        <w:t>istribu</w:t>
      </w:r>
      <w:r>
        <w:rPr>
          <w:color w:val="000000"/>
          <w:sz w:val="24"/>
          <w:szCs w:val="24"/>
        </w:rPr>
        <w:t>tion, access, retrieval, and us.</w:t>
      </w:r>
    </w:p>
    <w:p w14:paraId="4462BADC" w14:textId="72669B48" w:rsidR="003D6BF9" w:rsidRPr="003D6BF9" w:rsidRDefault="003D6BF9" w:rsidP="0091264C">
      <w:pPr>
        <w:autoSpaceDE w:val="0"/>
        <w:autoSpaceDN w:val="0"/>
        <w:adjustRightInd w:val="0"/>
        <w:spacing w:after="120"/>
        <w:ind w:left="1440" w:hanging="720"/>
        <w:jc w:val="both"/>
        <w:rPr>
          <w:color w:val="000000"/>
          <w:sz w:val="24"/>
          <w:szCs w:val="24"/>
        </w:rPr>
      </w:pPr>
      <w:r w:rsidRPr="003D6BF9">
        <w:rPr>
          <w:color w:val="000000"/>
          <w:sz w:val="24"/>
          <w:szCs w:val="24"/>
        </w:rPr>
        <w:t xml:space="preserve">b. </w:t>
      </w:r>
      <w:r>
        <w:rPr>
          <w:color w:val="000000"/>
          <w:sz w:val="24"/>
          <w:szCs w:val="24"/>
        </w:rPr>
        <w:tab/>
        <w:t>S</w:t>
      </w:r>
      <w:r w:rsidRPr="003D6BF9">
        <w:rPr>
          <w:color w:val="000000"/>
          <w:sz w:val="24"/>
          <w:szCs w:val="24"/>
        </w:rPr>
        <w:t>torage and preservation, including preservation o</w:t>
      </w:r>
      <w:r>
        <w:rPr>
          <w:color w:val="000000"/>
          <w:sz w:val="24"/>
          <w:szCs w:val="24"/>
        </w:rPr>
        <w:t>f legibility.</w:t>
      </w:r>
    </w:p>
    <w:p w14:paraId="1AA76410" w14:textId="1374CE7D" w:rsidR="003D6BF9" w:rsidRPr="003D6BF9" w:rsidRDefault="003D6BF9" w:rsidP="0091264C">
      <w:pPr>
        <w:autoSpaceDE w:val="0"/>
        <w:autoSpaceDN w:val="0"/>
        <w:adjustRightInd w:val="0"/>
        <w:spacing w:after="120"/>
        <w:ind w:left="1440" w:hanging="720"/>
        <w:jc w:val="both"/>
        <w:rPr>
          <w:color w:val="000000"/>
          <w:sz w:val="24"/>
          <w:szCs w:val="24"/>
        </w:rPr>
      </w:pPr>
      <w:r w:rsidRPr="003D6BF9">
        <w:rPr>
          <w:color w:val="000000"/>
          <w:sz w:val="24"/>
          <w:szCs w:val="24"/>
        </w:rPr>
        <w:t>c.</w:t>
      </w:r>
      <w:r>
        <w:rPr>
          <w:color w:val="000000"/>
          <w:sz w:val="24"/>
          <w:szCs w:val="24"/>
        </w:rPr>
        <w:tab/>
        <w:t>C</w:t>
      </w:r>
      <w:r w:rsidRPr="003D6BF9">
        <w:rPr>
          <w:color w:val="000000"/>
          <w:sz w:val="24"/>
          <w:szCs w:val="24"/>
        </w:rPr>
        <w:t xml:space="preserve">ontrol of </w:t>
      </w:r>
      <w:r>
        <w:rPr>
          <w:color w:val="000000"/>
          <w:sz w:val="24"/>
          <w:szCs w:val="24"/>
        </w:rPr>
        <w:t>changes (e.g., version control).</w:t>
      </w:r>
    </w:p>
    <w:p w14:paraId="22B680FF" w14:textId="116E87D8" w:rsidR="003D6BF9" w:rsidRPr="003D6BF9" w:rsidRDefault="003D6BF9" w:rsidP="0091264C">
      <w:pPr>
        <w:autoSpaceDE w:val="0"/>
        <w:autoSpaceDN w:val="0"/>
        <w:adjustRightInd w:val="0"/>
        <w:spacing w:after="120"/>
        <w:ind w:left="1440" w:hanging="720"/>
        <w:jc w:val="both"/>
        <w:rPr>
          <w:b/>
          <w:bCs/>
          <w:i/>
          <w:iCs/>
          <w:color w:val="000000"/>
          <w:sz w:val="24"/>
          <w:szCs w:val="24"/>
        </w:rPr>
      </w:pPr>
      <w:r w:rsidRPr="003D6BF9">
        <w:rPr>
          <w:color w:val="000000"/>
          <w:sz w:val="24"/>
          <w:szCs w:val="24"/>
        </w:rPr>
        <w:t>d.</w:t>
      </w:r>
      <w:r>
        <w:rPr>
          <w:color w:val="000000"/>
          <w:sz w:val="24"/>
          <w:szCs w:val="24"/>
        </w:rPr>
        <w:tab/>
        <w:t>R</w:t>
      </w:r>
      <w:r w:rsidRPr="003D6BF9">
        <w:rPr>
          <w:color w:val="000000"/>
          <w:sz w:val="24"/>
          <w:szCs w:val="24"/>
        </w:rPr>
        <w:t>etention and disposition</w:t>
      </w:r>
      <w:r>
        <w:rPr>
          <w:color w:val="000000"/>
          <w:sz w:val="24"/>
          <w:szCs w:val="24"/>
        </w:rPr>
        <w:t>.</w:t>
      </w:r>
    </w:p>
    <w:p w14:paraId="0C4CC739" w14:textId="2F7795B7" w:rsidR="003D6BF9" w:rsidRDefault="003D6BF9" w:rsidP="0091264C">
      <w:pPr>
        <w:autoSpaceDE w:val="0"/>
        <w:autoSpaceDN w:val="0"/>
        <w:adjustRightInd w:val="0"/>
        <w:spacing w:after="120"/>
        <w:ind w:left="1440" w:hanging="720"/>
        <w:jc w:val="both"/>
        <w:rPr>
          <w:bCs/>
          <w:color w:val="000000"/>
          <w:sz w:val="24"/>
          <w:szCs w:val="24"/>
        </w:rPr>
      </w:pPr>
      <w:r w:rsidRPr="003D6BF9">
        <w:rPr>
          <w:bCs/>
          <w:iCs/>
          <w:color w:val="000000"/>
          <w:sz w:val="24"/>
          <w:szCs w:val="24"/>
        </w:rPr>
        <w:t>e.</w:t>
      </w:r>
      <w:r>
        <w:rPr>
          <w:bCs/>
          <w:iCs/>
          <w:color w:val="000000"/>
          <w:sz w:val="24"/>
          <w:szCs w:val="24"/>
        </w:rPr>
        <w:tab/>
        <w:t>P</w:t>
      </w:r>
      <w:r w:rsidRPr="003D6BF9">
        <w:rPr>
          <w:bCs/>
          <w:iCs/>
          <w:color w:val="000000"/>
          <w:sz w:val="24"/>
          <w:szCs w:val="24"/>
        </w:rPr>
        <w:t>revention of the unintended use of obsolete documented information by removal or by application of suitable</w:t>
      </w:r>
      <w:r>
        <w:rPr>
          <w:bCs/>
          <w:iCs/>
          <w:color w:val="000000"/>
          <w:sz w:val="24"/>
          <w:szCs w:val="24"/>
        </w:rPr>
        <w:t xml:space="preserve"> </w:t>
      </w:r>
      <w:r w:rsidRPr="003D6BF9">
        <w:rPr>
          <w:bCs/>
          <w:iCs/>
          <w:color w:val="000000"/>
          <w:sz w:val="24"/>
          <w:szCs w:val="24"/>
        </w:rPr>
        <w:t>identification or controls if kept for any purpose</w:t>
      </w:r>
      <w:r w:rsidRPr="003D6BF9">
        <w:rPr>
          <w:bCs/>
          <w:color w:val="000000"/>
          <w:sz w:val="24"/>
          <w:szCs w:val="24"/>
        </w:rPr>
        <w:t>.</w:t>
      </w:r>
    </w:p>
    <w:p w14:paraId="0E6764B3" w14:textId="2AE71E82" w:rsidR="003D6BF9" w:rsidRPr="001A229A" w:rsidRDefault="003D6BF9" w:rsidP="0091264C">
      <w:pPr>
        <w:autoSpaceDE w:val="0"/>
        <w:autoSpaceDN w:val="0"/>
        <w:adjustRightInd w:val="0"/>
        <w:spacing w:after="120"/>
        <w:ind w:left="900" w:hanging="900"/>
        <w:jc w:val="both"/>
        <w:rPr>
          <w:sz w:val="24"/>
          <w:szCs w:val="24"/>
        </w:rPr>
      </w:pPr>
      <w:r w:rsidRPr="003D6BF9">
        <w:rPr>
          <w:bCs/>
          <w:color w:val="000000"/>
          <w:sz w:val="24"/>
          <w:szCs w:val="24"/>
        </w:rPr>
        <w:t>7.5.3.3</w:t>
      </w:r>
      <w:r w:rsidRPr="003D6BF9">
        <w:rPr>
          <w:bCs/>
          <w:color w:val="000000"/>
          <w:sz w:val="24"/>
          <w:szCs w:val="24"/>
        </w:rPr>
        <w:tab/>
      </w:r>
      <w:r w:rsidRPr="001A229A">
        <w:rPr>
          <w:sz w:val="24"/>
          <w:szCs w:val="24"/>
        </w:rPr>
        <w:t xml:space="preserve">Documented information of external origin determined by </w:t>
      </w:r>
      <w:r>
        <w:rPr>
          <w:sz w:val="24"/>
          <w:szCs w:val="24"/>
        </w:rPr>
        <w:t>TDSI</w:t>
      </w:r>
      <w:r w:rsidRPr="001A229A">
        <w:rPr>
          <w:sz w:val="24"/>
          <w:szCs w:val="24"/>
        </w:rPr>
        <w:t xml:space="preserve"> to be necessary for the planning and operation</w:t>
      </w:r>
      <w:r w:rsidR="001A229A">
        <w:rPr>
          <w:sz w:val="24"/>
          <w:szCs w:val="24"/>
        </w:rPr>
        <w:t xml:space="preserve"> </w:t>
      </w:r>
      <w:r w:rsidRPr="001A229A">
        <w:rPr>
          <w:sz w:val="24"/>
          <w:szCs w:val="24"/>
        </w:rPr>
        <w:t xml:space="preserve">of </w:t>
      </w:r>
      <w:r w:rsidR="001A229A">
        <w:rPr>
          <w:sz w:val="24"/>
          <w:szCs w:val="24"/>
        </w:rPr>
        <w:t>TDSI’s QMS is</w:t>
      </w:r>
      <w:r w:rsidRPr="001A229A">
        <w:rPr>
          <w:sz w:val="24"/>
          <w:szCs w:val="24"/>
        </w:rPr>
        <w:t xml:space="preserve"> identified as appropriate, and controlled.</w:t>
      </w:r>
    </w:p>
    <w:p w14:paraId="2F8EDDE0" w14:textId="60893DFB" w:rsidR="003D6BF9" w:rsidRPr="001A229A" w:rsidRDefault="001A229A" w:rsidP="0091264C">
      <w:pPr>
        <w:autoSpaceDE w:val="0"/>
        <w:autoSpaceDN w:val="0"/>
        <w:adjustRightInd w:val="0"/>
        <w:spacing w:after="120"/>
        <w:ind w:left="900" w:hanging="900"/>
        <w:jc w:val="both"/>
        <w:rPr>
          <w:sz w:val="24"/>
          <w:szCs w:val="24"/>
        </w:rPr>
      </w:pPr>
      <w:r>
        <w:rPr>
          <w:sz w:val="24"/>
          <w:szCs w:val="24"/>
        </w:rPr>
        <w:t>7.5.3.4</w:t>
      </w:r>
      <w:r>
        <w:rPr>
          <w:sz w:val="24"/>
          <w:szCs w:val="24"/>
        </w:rPr>
        <w:tab/>
      </w:r>
      <w:r w:rsidR="003D6BF9" w:rsidRPr="001A229A">
        <w:rPr>
          <w:sz w:val="24"/>
          <w:szCs w:val="24"/>
        </w:rPr>
        <w:t xml:space="preserve">Documented information retained as evidence of conformity </w:t>
      </w:r>
      <w:r>
        <w:rPr>
          <w:sz w:val="24"/>
          <w:szCs w:val="24"/>
        </w:rPr>
        <w:t>is</w:t>
      </w:r>
      <w:r w:rsidR="003D6BF9" w:rsidRPr="001A229A">
        <w:rPr>
          <w:sz w:val="24"/>
          <w:szCs w:val="24"/>
        </w:rPr>
        <w:t xml:space="preserve"> protected from unintended alterations.</w:t>
      </w:r>
    </w:p>
    <w:p w14:paraId="059EA603" w14:textId="514E0D96" w:rsidR="00397DF1" w:rsidRDefault="001A229A" w:rsidP="00C210E5">
      <w:pPr>
        <w:autoSpaceDE w:val="0"/>
        <w:autoSpaceDN w:val="0"/>
        <w:adjustRightInd w:val="0"/>
        <w:spacing w:after="120"/>
        <w:ind w:left="900" w:hanging="900"/>
        <w:jc w:val="both"/>
        <w:rPr>
          <w:bCs/>
          <w:iCs/>
          <w:sz w:val="24"/>
          <w:szCs w:val="24"/>
        </w:rPr>
      </w:pPr>
      <w:r w:rsidRPr="001A229A">
        <w:rPr>
          <w:bCs/>
          <w:iCs/>
          <w:sz w:val="24"/>
          <w:szCs w:val="24"/>
        </w:rPr>
        <w:t>7.5.3.5</w:t>
      </w:r>
      <w:r w:rsidRPr="001A229A">
        <w:rPr>
          <w:bCs/>
          <w:iCs/>
          <w:sz w:val="24"/>
          <w:szCs w:val="24"/>
        </w:rPr>
        <w:tab/>
        <w:t xml:space="preserve">Data protection processes are defined </w:t>
      </w:r>
      <w:r>
        <w:rPr>
          <w:bCs/>
          <w:iCs/>
          <w:sz w:val="24"/>
          <w:szCs w:val="24"/>
        </w:rPr>
        <w:t xml:space="preserve">for TDSI </w:t>
      </w:r>
      <w:r w:rsidR="003D6BF9" w:rsidRPr="001A229A">
        <w:rPr>
          <w:bCs/>
          <w:iCs/>
          <w:sz w:val="24"/>
          <w:szCs w:val="24"/>
        </w:rPr>
        <w:t xml:space="preserve">documented information </w:t>
      </w:r>
      <w:r>
        <w:rPr>
          <w:bCs/>
          <w:iCs/>
          <w:sz w:val="24"/>
          <w:szCs w:val="24"/>
        </w:rPr>
        <w:t xml:space="preserve">that </w:t>
      </w:r>
      <w:r w:rsidR="003D6BF9" w:rsidRPr="001A229A">
        <w:rPr>
          <w:bCs/>
          <w:iCs/>
          <w:sz w:val="24"/>
          <w:szCs w:val="24"/>
        </w:rPr>
        <w:t>is managed electronically, (e.g.,</w:t>
      </w:r>
      <w:r>
        <w:rPr>
          <w:bCs/>
          <w:iCs/>
          <w:sz w:val="24"/>
          <w:szCs w:val="24"/>
        </w:rPr>
        <w:t xml:space="preserve"> </w:t>
      </w:r>
      <w:r w:rsidR="003D6BF9" w:rsidRPr="001A229A">
        <w:rPr>
          <w:bCs/>
          <w:iCs/>
          <w:sz w:val="24"/>
          <w:szCs w:val="24"/>
        </w:rPr>
        <w:t>protection from loss, unauthorized changes, unintended alteration, corruption, physical damage).</w:t>
      </w:r>
    </w:p>
    <w:p w14:paraId="00000F15" w14:textId="7278D8D3" w:rsidR="00F27651" w:rsidRDefault="00F27651" w:rsidP="00F27651">
      <w:pPr>
        <w:rPr>
          <w:bCs/>
          <w:iCs/>
          <w:sz w:val="24"/>
          <w:szCs w:val="24"/>
        </w:rPr>
      </w:pPr>
      <w:r>
        <w:rPr>
          <w:bCs/>
          <w:iCs/>
          <w:sz w:val="24"/>
          <w:szCs w:val="24"/>
        </w:rPr>
        <w:br w:type="page"/>
      </w:r>
    </w:p>
    <w:p w14:paraId="6C93BA61" w14:textId="7CE0BF46" w:rsidR="00611EB7" w:rsidRPr="00A478DE" w:rsidRDefault="001F25BC" w:rsidP="0091264C">
      <w:pPr>
        <w:pStyle w:val="Heading1"/>
        <w:keepNext w:val="0"/>
        <w:spacing w:after="240"/>
        <w:ind w:left="720" w:hanging="720"/>
        <w:jc w:val="both"/>
        <w:rPr>
          <w:u w:val="none"/>
        </w:rPr>
      </w:pPr>
      <w:bookmarkStart w:id="154" w:name="_Toc523300289"/>
      <w:bookmarkStart w:id="155" w:name="_Toc534768669"/>
      <w:bookmarkStart w:id="156" w:name="_Toc517752096"/>
      <w:bookmarkStart w:id="157" w:name="_Toc517752419"/>
      <w:bookmarkStart w:id="158" w:name="_Toc517752516"/>
      <w:bookmarkStart w:id="159" w:name="_Toc517752591"/>
      <w:bookmarkEnd w:id="145"/>
      <w:r>
        <w:rPr>
          <w:u w:val="none"/>
        </w:rPr>
        <w:t>8</w:t>
      </w:r>
      <w:r w:rsidR="00611EB7" w:rsidRPr="00A478DE">
        <w:rPr>
          <w:u w:val="none"/>
        </w:rPr>
        <w:tab/>
      </w:r>
      <w:bookmarkEnd w:id="154"/>
      <w:bookmarkEnd w:id="155"/>
      <w:r>
        <w:rPr>
          <w:u w:val="none"/>
        </w:rPr>
        <w:t>OPERATION</w:t>
      </w:r>
      <w:bookmarkEnd w:id="156"/>
      <w:bookmarkEnd w:id="157"/>
      <w:bookmarkEnd w:id="158"/>
      <w:bookmarkEnd w:id="159"/>
    </w:p>
    <w:p w14:paraId="6C93BA62" w14:textId="3C768D92" w:rsidR="00611EB7" w:rsidRPr="00A478DE" w:rsidRDefault="001F25BC" w:rsidP="0091264C">
      <w:pPr>
        <w:pStyle w:val="Heading2"/>
        <w:keepNext w:val="0"/>
        <w:ind w:left="720" w:hanging="720"/>
        <w:jc w:val="both"/>
        <w:rPr>
          <w:u w:val="none"/>
        </w:rPr>
      </w:pPr>
      <w:bookmarkStart w:id="160" w:name="_Toc523300290"/>
      <w:bookmarkStart w:id="161" w:name="_Toc534768670"/>
      <w:bookmarkStart w:id="162" w:name="_Toc517752097"/>
      <w:bookmarkStart w:id="163" w:name="_Toc517752420"/>
      <w:bookmarkStart w:id="164" w:name="_Toc517752517"/>
      <w:bookmarkStart w:id="165" w:name="_Toc517752592"/>
      <w:r>
        <w:rPr>
          <w:u w:val="none"/>
        </w:rPr>
        <w:t>8.1</w:t>
      </w:r>
      <w:r>
        <w:rPr>
          <w:u w:val="none"/>
        </w:rPr>
        <w:tab/>
        <w:t>O</w:t>
      </w:r>
      <w:r w:rsidR="002E7A99">
        <w:rPr>
          <w:u w:val="none"/>
        </w:rPr>
        <w:t>PERATION PLANNING AND CONTROL</w:t>
      </w:r>
      <w:bookmarkEnd w:id="160"/>
      <w:bookmarkEnd w:id="161"/>
      <w:bookmarkEnd w:id="162"/>
      <w:bookmarkEnd w:id="163"/>
      <w:bookmarkEnd w:id="164"/>
      <w:bookmarkEnd w:id="165"/>
    </w:p>
    <w:p w14:paraId="2BC8E296" w14:textId="47B6938F" w:rsidR="00787BE5" w:rsidRDefault="00E57226" w:rsidP="0091264C">
      <w:pPr>
        <w:pStyle w:val="BodyTextIndent3"/>
        <w:spacing w:after="120"/>
        <w:jc w:val="both"/>
      </w:pPr>
      <w:r>
        <w:t>TDSI</w:t>
      </w:r>
      <w:r w:rsidR="00611EB7" w:rsidRPr="00A478DE">
        <w:t xml:space="preserve"> plan</w:t>
      </w:r>
      <w:r w:rsidR="00787BE5">
        <w:t>s, implements, and controls</w:t>
      </w:r>
      <w:r w:rsidR="00611EB7" w:rsidRPr="00A478DE">
        <w:t xml:space="preserve"> processes </w:t>
      </w:r>
      <w:r w:rsidR="001421EF">
        <w:t xml:space="preserve">needed </w:t>
      </w:r>
      <w:r w:rsidR="00787BE5">
        <w:t>meet</w:t>
      </w:r>
      <w:r w:rsidR="007A456E">
        <w:t xml:space="preserve"> the requirements of the </w:t>
      </w:r>
      <w:r w:rsidR="00787BE5">
        <w:t>provision of products and services, and to implement actions planned ac</w:t>
      </w:r>
      <w:r w:rsidR="00441632">
        <w:t>t</w:t>
      </w:r>
      <w:r w:rsidR="00787BE5">
        <w:t>ions by:</w:t>
      </w:r>
    </w:p>
    <w:p w14:paraId="1DE7FA05" w14:textId="50F80736" w:rsidR="00DB2747" w:rsidRDefault="00787BE5" w:rsidP="0091264C">
      <w:pPr>
        <w:pStyle w:val="BodyTextIndent3"/>
        <w:numPr>
          <w:ilvl w:val="0"/>
          <w:numId w:val="30"/>
        </w:numPr>
        <w:spacing w:after="120"/>
        <w:jc w:val="both"/>
      </w:pPr>
      <w:r>
        <w:t>Determining requirements for TDSI products and services, to include: product and personal safety; reliability, availability and maintainability; producibility and inspectability; suitability of parts and materials used in the product; selection and development of embedded software; product obsolescence; prevention, detection, and removal of foreign objects; handling, packaging, and preservation; and recycling or final disposal of the product at the end of the product’s life.</w:t>
      </w:r>
      <w:r w:rsidR="007A456E">
        <w:t xml:space="preserve">  </w:t>
      </w:r>
    </w:p>
    <w:p w14:paraId="374B6BAC" w14:textId="5A8793C9" w:rsidR="00DB2747" w:rsidRDefault="00DB2747" w:rsidP="0091264C">
      <w:pPr>
        <w:pStyle w:val="BodyTextIndent3"/>
        <w:numPr>
          <w:ilvl w:val="0"/>
          <w:numId w:val="30"/>
        </w:numPr>
        <w:spacing w:after="120"/>
        <w:jc w:val="both"/>
      </w:pPr>
      <w:r w:rsidRPr="00DB2747">
        <w:t>Establishing criteria for the processes and the acceptance of products and services.  According to the nature of the product and depending on the specified requirements, statistical techniques are used to support des</w:t>
      </w:r>
      <w:r w:rsidRPr="00603B40">
        <w:t xml:space="preserve">ign verification (e.g., reliability, maintainability, product safety), process controls  (e.g., selection and verification of </w:t>
      </w:r>
      <w:r w:rsidRPr="00DB2747">
        <w:t>key characteristics, process capability measurements, statistical</w:t>
      </w:r>
      <w:r>
        <w:t xml:space="preserve"> process control, and design of experiments), verification, and failure mode, effects, and criticality analysis.</w:t>
      </w:r>
    </w:p>
    <w:p w14:paraId="642126BD" w14:textId="77777777" w:rsidR="00DB2747" w:rsidRPr="00DB2747" w:rsidRDefault="00DB2747" w:rsidP="0091264C">
      <w:pPr>
        <w:pStyle w:val="BodyTextIndent3"/>
        <w:numPr>
          <w:ilvl w:val="0"/>
          <w:numId w:val="30"/>
        </w:numPr>
        <w:autoSpaceDE w:val="0"/>
        <w:autoSpaceDN w:val="0"/>
        <w:adjustRightInd w:val="0"/>
        <w:spacing w:after="120"/>
        <w:jc w:val="both"/>
      </w:pPr>
      <w:r>
        <w:t>D</w:t>
      </w:r>
      <w:r w:rsidRPr="00DB2747">
        <w:t xml:space="preserve">etermining the resources needed to achieve conformity to the product and service requirements </w:t>
      </w:r>
      <w:r w:rsidRPr="00DB2747">
        <w:rPr>
          <w:bCs/>
          <w:iCs/>
        </w:rPr>
        <w:t>and to meet on-time delivery of products and services</w:t>
      </w:r>
      <w:r>
        <w:t>.</w:t>
      </w:r>
    </w:p>
    <w:p w14:paraId="01019611" w14:textId="49A00078" w:rsidR="00DB2747" w:rsidRDefault="00DB2747" w:rsidP="0091264C">
      <w:pPr>
        <w:pStyle w:val="BodyTextIndent3"/>
        <w:numPr>
          <w:ilvl w:val="0"/>
          <w:numId w:val="30"/>
        </w:numPr>
        <w:autoSpaceDE w:val="0"/>
        <w:autoSpaceDN w:val="0"/>
        <w:adjustRightInd w:val="0"/>
        <w:spacing w:after="120"/>
        <w:jc w:val="both"/>
      </w:pPr>
      <w:r>
        <w:t>I</w:t>
      </w:r>
      <w:r w:rsidRPr="00DB2747">
        <w:t xml:space="preserve">mplementing control of </w:t>
      </w:r>
      <w:r w:rsidR="00603B40">
        <w:t>TDSI</w:t>
      </w:r>
      <w:r w:rsidRPr="00DB2747">
        <w:t xml:space="preserve"> processes in accorda</w:t>
      </w:r>
      <w:r>
        <w:t>nce with the criteria.</w:t>
      </w:r>
    </w:p>
    <w:p w14:paraId="094250E7" w14:textId="77777777" w:rsidR="00603B40" w:rsidRPr="00603B40" w:rsidRDefault="00603B40" w:rsidP="0091264C">
      <w:pPr>
        <w:pStyle w:val="BodyTextIndent3"/>
        <w:numPr>
          <w:ilvl w:val="0"/>
          <w:numId w:val="30"/>
        </w:numPr>
        <w:autoSpaceDE w:val="0"/>
        <w:autoSpaceDN w:val="0"/>
        <w:adjustRightInd w:val="0"/>
        <w:spacing w:after="120"/>
        <w:jc w:val="both"/>
        <w:rPr>
          <w:bCs/>
          <w:iCs/>
        </w:rPr>
      </w:pPr>
      <w:r>
        <w:t>D</w:t>
      </w:r>
      <w:r w:rsidR="00DB2747" w:rsidRPr="00603B40">
        <w:t>etermining, maintaining, and retaining documented info</w:t>
      </w:r>
      <w:r>
        <w:t xml:space="preserve">rmation to the extent necessary to </w:t>
      </w:r>
      <w:r w:rsidR="00DB2747" w:rsidRPr="00603B40">
        <w:t xml:space="preserve">have confidence that the processes </w:t>
      </w:r>
      <w:r>
        <w:t xml:space="preserve">were carried out as planned and </w:t>
      </w:r>
      <w:r w:rsidR="00DB2747" w:rsidRPr="00603B40">
        <w:t>to demonstrate the conformity of products and services to their requirements</w:t>
      </w:r>
      <w:r>
        <w:rPr>
          <w:b/>
          <w:bCs/>
          <w:i/>
          <w:iCs/>
        </w:rPr>
        <w:t>.</w:t>
      </w:r>
    </w:p>
    <w:p w14:paraId="3C6153A9" w14:textId="77777777" w:rsidR="00603B40" w:rsidRDefault="00603B40" w:rsidP="0091264C">
      <w:pPr>
        <w:pStyle w:val="BodyTextIndent3"/>
        <w:numPr>
          <w:ilvl w:val="0"/>
          <w:numId w:val="30"/>
        </w:numPr>
        <w:autoSpaceDE w:val="0"/>
        <w:autoSpaceDN w:val="0"/>
        <w:adjustRightInd w:val="0"/>
        <w:spacing w:after="120"/>
        <w:jc w:val="both"/>
        <w:rPr>
          <w:bCs/>
          <w:iCs/>
        </w:rPr>
      </w:pPr>
      <w:r w:rsidRPr="00603B40">
        <w:rPr>
          <w:bCs/>
          <w:iCs/>
        </w:rPr>
        <w:t>D</w:t>
      </w:r>
      <w:r w:rsidR="00DB2747" w:rsidRPr="00603B40">
        <w:rPr>
          <w:bCs/>
          <w:iCs/>
        </w:rPr>
        <w:t>etermining the processes and controls needed to manage critical items, including production process</w:t>
      </w:r>
      <w:r w:rsidRPr="00603B40">
        <w:rPr>
          <w:bCs/>
          <w:iCs/>
        </w:rPr>
        <w:t xml:space="preserve"> </w:t>
      </w:r>
      <w:r w:rsidR="00DB2747" w:rsidRPr="00603B40">
        <w:rPr>
          <w:bCs/>
          <w:iCs/>
        </w:rPr>
        <w:t>controls when key chara</w:t>
      </w:r>
      <w:r w:rsidRPr="00603B40">
        <w:rPr>
          <w:bCs/>
          <w:iCs/>
        </w:rPr>
        <w:t xml:space="preserve">cteristics </w:t>
      </w:r>
      <w:r>
        <w:rPr>
          <w:bCs/>
          <w:iCs/>
        </w:rPr>
        <w:t>are</w:t>
      </w:r>
      <w:r w:rsidRPr="00603B40">
        <w:rPr>
          <w:bCs/>
          <w:iCs/>
        </w:rPr>
        <w:t xml:space="preserve"> identified.</w:t>
      </w:r>
    </w:p>
    <w:p w14:paraId="64A963CB" w14:textId="77777777" w:rsidR="00603B40" w:rsidRDefault="00603B40" w:rsidP="0091264C">
      <w:pPr>
        <w:pStyle w:val="BodyTextIndent3"/>
        <w:numPr>
          <w:ilvl w:val="0"/>
          <w:numId w:val="30"/>
        </w:numPr>
        <w:autoSpaceDE w:val="0"/>
        <w:autoSpaceDN w:val="0"/>
        <w:adjustRightInd w:val="0"/>
        <w:spacing w:after="120"/>
        <w:jc w:val="both"/>
        <w:rPr>
          <w:bCs/>
          <w:iCs/>
        </w:rPr>
      </w:pPr>
      <w:r>
        <w:rPr>
          <w:bCs/>
          <w:iCs/>
        </w:rPr>
        <w:t>E</w:t>
      </w:r>
      <w:r w:rsidR="00DB2747" w:rsidRPr="00603B40">
        <w:rPr>
          <w:bCs/>
          <w:iCs/>
        </w:rPr>
        <w:t xml:space="preserve">ngaging representatives of affected </w:t>
      </w:r>
      <w:r>
        <w:rPr>
          <w:bCs/>
          <w:iCs/>
        </w:rPr>
        <w:t>TDSI</w:t>
      </w:r>
      <w:r w:rsidR="00DB2747" w:rsidRPr="00603B40">
        <w:rPr>
          <w:bCs/>
          <w:iCs/>
        </w:rPr>
        <w:t xml:space="preserve"> functions for operational pla</w:t>
      </w:r>
      <w:r>
        <w:rPr>
          <w:bCs/>
          <w:iCs/>
        </w:rPr>
        <w:t>nning and control.</w:t>
      </w:r>
    </w:p>
    <w:p w14:paraId="524005CF" w14:textId="77777777" w:rsidR="00603B40" w:rsidRDefault="00603B40" w:rsidP="0091264C">
      <w:pPr>
        <w:pStyle w:val="BodyTextIndent3"/>
        <w:numPr>
          <w:ilvl w:val="0"/>
          <w:numId w:val="30"/>
        </w:numPr>
        <w:autoSpaceDE w:val="0"/>
        <w:autoSpaceDN w:val="0"/>
        <w:adjustRightInd w:val="0"/>
        <w:spacing w:after="120"/>
        <w:jc w:val="both"/>
        <w:rPr>
          <w:bCs/>
          <w:iCs/>
        </w:rPr>
      </w:pPr>
      <w:r>
        <w:rPr>
          <w:bCs/>
          <w:iCs/>
        </w:rPr>
        <w:t>D</w:t>
      </w:r>
      <w:r w:rsidR="00DB2747" w:rsidRPr="00603B40">
        <w:rPr>
          <w:bCs/>
          <w:iCs/>
        </w:rPr>
        <w:t xml:space="preserve">etermining the process and resources to support the use and maintenance of </w:t>
      </w:r>
      <w:r>
        <w:rPr>
          <w:bCs/>
          <w:iCs/>
        </w:rPr>
        <w:t xml:space="preserve">TDSI’s </w:t>
      </w:r>
      <w:r w:rsidR="00DB2747" w:rsidRPr="00603B40">
        <w:rPr>
          <w:bCs/>
          <w:iCs/>
        </w:rPr>
        <w:t>products and services;</w:t>
      </w:r>
    </w:p>
    <w:p w14:paraId="034171AE" w14:textId="77777777" w:rsidR="00603B40" w:rsidRDefault="00603B40" w:rsidP="0091264C">
      <w:pPr>
        <w:pStyle w:val="BodyTextIndent3"/>
        <w:numPr>
          <w:ilvl w:val="0"/>
          <w:numId w:val="30"/>
        </w:numPr>
        <w:autoSpaceDE w:val="0"/>
        <w:autoSpaceDN w:val="0"/>
        <w:adjustRightInd w:val="0"/>
        <w:spacing w:after="120"/>
        <w:jc w:val="both"/>
        <w:rPr>
          <w:bCs/>
          <w:iCs/>
        </w:rPr>
      </w:pPr>
      <w:r>
        <w:rPr>
          <w:bCs/>
          <w:iCs/>
        </w:rPr>
        <w:t>D</w:t>
      </w:r>
      <w:r w:rsidR="00DB2747" w:rsidRPr="00603B40">
        <w:rPr>
          <w:bCs/>
          <w:iCs/>
        </w:rPr>
        <w:t>etermining the products and services to be o</w:t>
      </w:r>
      <w:r>
        <w:rPr>
          <w:bCs/>
          <w:iCs/>
        </w:rPr>
        <w:t>btained from external providers.</w:t>
      </w:r>
    </w:p>
    <w:p w14:paraId="3B3D2677" w14:textId="77777777" w:rsidR="00431DE7" w:rsidRPr="00431DE7" w:rsidRDefault="00603B40" w:rsidP="0091264C">
      <w:pPr>
        <w:pStyle w:val="BodyTextIndent3"/>
        <w:numPr>
          <w:ilvl w:val="0"/>
          <w:numId w:val="30"/>
        </w:numPr>
        <w:autoSpaceDE w:val="0"/>
        <w:autoSpaceDN w:val="0"/>
        <w:adjustRightInd w:val="0"/>
        <w:spacing w:after="120"/>
        <w:jc w:val="both"/>
        <w:rPr>
          <w:bCs/>
          <w:iCs/>
        </w:rPr>
      </w:pPr>
      <w:r w:rsidRPr="00603B40">
        <w:rPr>
          <w:bCs/>
          <w:iCs/>
        </w:rPr>
        <w:t>E</w:t>
      </w:r>
      <w:r w:rsidR="00DB2747" w:rsidRPr="00603B40">
        <w:rPr>
          <w:bCs/>
          <w:iCs/>
        </w:rPr>
        <w:t>stablishing the controls needed to prevent the delivery of nonconforming products and services to the</w:t>
      </w:r>
      <w:r w:rsidRPr="00603B40">
        <w:rPr>
          <w:bCs/>
          <w:iCs/>
        </w:rPr>
        <w:t xml:space="preserve"> </w:t>
      </w:r>
      <w:r w:rsidR="00DB2747" w:rsidRPr="00603B40">
        <w:rPr>
          <w:bCs/>
          <w:iCs/>
        </w:rPr>
        <w:t>customer</w:t>
      </w:r>
      <w:r w:rsidR="00DB2747" w:rsidRPr="00603B40">
        <w:t>.</w:t>
      </w:r>
    </w:p>
    <w:p w14:paraId="44B0C409" w14:textId="77777777" w:rsidR="00431DE7" w:rsidRDefault="00663D5E" w:rsidP="0091264C">
      <w:pPr>
        <w:pStyle w:val="BodyTextIndent3"/>
        <w:numPr>
          <w:ilvl w:val="0"/>
          <w:numId w:val="30"/>
        </w:numPr>
        <w:autoSpaceDE w:val="0"/>
        <w:autoSpaceDN w:val="0"/>
        <w:adjustRightInd w:val="0"/>
        <w:spacing w:after="120"/>
        <w:jc w:val="both"/>
        <w:rPr>
          <w:bCs/>
          <w:iCs/>
        </w:rPr>
      </w:pPr>
      <w:r w:rsidRPr="00431DE7">
        <w:t xml:space="preserve">Program Management.  </w:t>
      </w:r>
      <w:r w:rsidRPr="00431DE7">
        <w:rPr>
          <w:bCs/>
          <w:iCs/>
        </w:rPr>
        <w:t>As appropriate to TDSI, customer requirements, and products and services, TDSI plans and manages product and service provision in a structured and controlled manner including scheduled events performed in a planned sequence to meet requirements at acceptable risk, within resource and schedule</w:t>
      </w:r>
      <w:r w:rsidRPr="007A2633">
        <w:rPr>
          <w:bCs/>
          <w:iCs/>
        </w:rPr>
        <w:t xml:space="preserve"> constraints.</w:t>
      </w:r>
    </w:p>
    <w:p w14:paraId="768FCEC7" w14:textId="77777777" w:rsidR="00431DE7" w:rsidRDefault="00663D5E" w:rsidP="0091264C">
      <w:pPr>
        <w:pStyle w:val="BodyTextIndent3"/>
        <w:numPr>
          <w:ilvl w:val="0"/>
          <w:numId w:val="30"/>
        </w:numPr>
        <w:autoSpaceDE w:val="0"/>
        <w:autoSpaceDN w:val="0"/>
        <w:adjustRightInd w:val="0"/>
        <w:spacing w:after="120"/>
        <w:jc w:val="both"/>
        <w:rPr>
          <w:bCs/>
          <w:iCs/>
        </w:rPr>
      </w:pPr>
      <w:r w:rsidRPr="00431DE7">
        <w:t xml:space="preserve">The output of operational planning and control is suitable for TDSI’s operations.  </w:t>
      </w:r>
      <w:r w:rsidR="00431DE7" w:rsidRPr="00431DE7">
        <w:rPr>
          <w:bCs/>
          <w:iCs/>
        </w:rPr>
        <w:t xml:space="preserve">As an output of this planning, documented information specifying the processes of TDS’s QMS and the resources to be applied to a specific product, service, project, or contract </w:t>
      </w:r>
      <w:r w:rsidR="00431DE7" w:rsidRPr="007A2633">
        <w:rPr>
          <w:bCs/>
          <w:iCs/>
        </w:rPr>
        <w:t>is referred to as a quality plan.</w:t>
      </w:r>
    </w:p>
    <w:p w14:paraId="26515B4F" w14:textId="77777777" w:rsidR="00431DE7" w:rsidRPr="00431DE7" w:rsidRDefault="00663D5E" w:rsidP="0091264C">
      <w:pPr>
        <w:pStyle w:val="BodyTextIndent3"/>
        <w:numPr>
          <w:ilvl w:val="0"/>
          <w:numId w:val="30"/>
        </w:numPr>
        <w:autoSpaceDE w:val="0"/>
        <w:autoSpaceDN w:val="0"/>
        <w:adjustRightInd w:val="0"/>
        <w:spacing w:after="120"/>
        <w:jc w:val="both"/>
        <w:rPr>
          <w:bCs/>
          <w:iCs/>
        </w:rPr>
      </w:pPr>
      <w:r w:rsidRPr="00431DE7">
        <w:t>TDSI controls planned changes and reviews the consequences of unintended changes, taking action to mitigate any adverse effects, as necessary.</w:t>
      </w:r>
    </w:p>
    <w:p w14:paraId="617F1A1A" w14:textId="1A289B47" w:rsidR="00663D5E" w:rsidRPr="00431DE7" w:rsidRDefault="00663D5E" w:rsidP="0091264C">
      <w:pPr>
        <w:pStyle w:val="BodyTextIndent3"/>
        <w:numPr>
          <w:ilvl w:val="0"/>
          <w:numId w:val="30"/>
        </w:numPr>
        <w:autoSpaceDE w:val="0"/>
        <w:autoSpaceDN w:val="0"/>
        <w:adjustRightInd w:val="0"/>
        <w:spacing w:after="120"/>
        <w:jc w:val="both"/>
        <w:rPr>
          <w:bCs/>
          <w:iCs/>
        </w:rPr>
      </w:pPr>
      <w:r w:rsidRPr="00431DE7">
        <w:t>TDSI ensures outsourced processes are controlled.</w:t>
      </w:r>
    </w:p>
    <w:p w14:paraId="22D9A167" w14:textId="42C73185" w:rsidR="00431DE7" w:rsidRDefault="00431DE7" w:rsidP="0091264C">
      <w:pPr>
        <w:pStyle w:val="BodyTextIndent3"/>
        <w:numPr>
          <w:ilvl w:val="0"/>
          <w:numId w:val="30"/>
        </w:numPr>
        <w:autoSpaceDE w:val="0"/>
        <w:autoSpaceDN w:val="0"/>
        <w:adjustRightInd w:val="0"/>
        <w:spacing w:after="120"/>
        <w:jc w:val="both"/>
        <w:rPr>
          <w:bCs/>
          <w:iCs/>
        </w:rPr>
      </w:pPr>
      <w:r w:rsidRPr="00431DE7">
        <w:rPr>
          <w:bCs/>
          <w:iCs/>
        </w:rPr>
        <w:t>TDSI maintain</w:t>
      </w:r>
      <w:r w:rsidRPr="007A2633">
        <w:rPr>
          <w:bCs/>
          <w:iCs/>
        </w:rPr>
        <w:t>s a process to plan and control the temporary or permanent transfer of work, to ensure the continuing conformity of the work to requirements. The process ensure</w:t>
      </w:r>
      <w:r>
        <w:rPr>
          <w:bCs/>
          <w:iCs/>
        </w:rPr>
        <w:t>s</w:t>
      </w:r>
      <w:r w:rsidRPr="00431DE7">
        <w:rPr>
          <w:bCs/>
          <w:iCs/>
        </w:rPr>
        <w:t xml:space="preserve"> that work transfer impacts and risks are managed.</w:t>
      </w:r>
    </w:p>
    <w:p w14:paraId="1F2EA004" w14:textId="2742A617" w:rsidR="007A2633" w:rsidRPr="007A2633" w:rsidRDefault="007A2633" w:rsidP="0091264C">
      <w:pPr>
        <w:pStyle w:val="BodyTextIndent3"/>
        <w:autoSpaceDE w:val="0"/>
        <w:autoSpaceDN w:val="0"/>
        <w:adjustRightInd w:val="0"/>
        <w:spacing w:after="120"/>
        <w:ind w:hanging="720"/>
        <w:jc w:val="both"/>
        <w:rPr>
          <w:bCs/>
          <w:iCs/>
        </w:rPr>
      </w:pPr>
      <w:r>
        <w:rPr>
          <w:bCs/>
          <w:iCs/>
        </w:rPr>
        <w:t>8.1.1</w:t>
      </w:r>
      <w:r>
        <w:rPr>
          <w:bCs/>
          <w:iCs/>
        </w:rPr>
        <w:tab/>
        <w:t>Operational Risk Management</w:t>
      </w:r>
    </w:p>
    <w:p w14:paraId="5E7F09B2" w14:textId="56398692" w:rsidR="00D018AE" w:rsidRDefault="000E660E" w:rsidP="0091264C">
      <w:pPr>
        <w:pStyle w:val="BodyTextIndent3"/>
        <w:spacing w:after="120"/>
        <w:jc w:val="both"/>
      </w:pPr>
      <w:r w:rsidRPr="00D374A3">
        <w:t xml:space="preserve">TDSI </w:t>
      </w:r>
      <w:r w:rsidR="00D374A3">
        <w:t>controls</w:t>
      </w:r>
      <w:r w:rsidRPr="00D374A3">
        <w:t xml:space="preserve"> a process for managing risk to the achievement of applicable </w:t>
      </w:r>
      <w:r w:rsidR="00E2243B" w:rsidRPr="00D374A3">
        <w:t>requirements that</w:t>
      </w:r>
      <w:r w:rsidRPr="00D374A3">
        <w:t xml:space="preserve"> include</w:t>
      </w:r>
      <w:r w:rsidR="00E2243B" w:rsidRPr="00D374A3">
        <w:t>s,</w:t>
      </w:r>
      <w:r w:rsidRPr="00D374A3">
        <w:t xml:space="preserve"> as appropriate</w:t>
      </w:r>
      <w:r>
        <w:t xml:space="preserve"> to TDSI and the product</w:t>
      </w:r>
      <w:r w:rsidR="004976B4">
        <w:t xml:space="preserve"> and services</w:t>
      </w:r>
      <w:r w:rsidR="00A91BDB">
        <w:t>:</w:t>
      </w:r>
    </w:p>
    <w:p w14:paraId="533C1726" w14:textId="758EEA60" w:rsidR="000E660E" w:rsidRDefault="000E660E" w:rsidP="0091264C">
      <w:pPr>
        <w:pStyle w:val="BodyTextIndent3"/>
        <w:spacing w:after="120"/>
        <w:ind w:left="1440" w:hanging="720"/>
        <w:jc w:val="both"/>
      </w:pPr>
      <w:r>
        <w:t>a</w:t>
      </w:r>
      <w:r w:rsidR="00A91BDB">
        <w:t>.</w:t>
      </w:r>
      <w:r>
        <w:tab/>
        <w:t>Assignment of responsibility of risk management.</w:t>
      </w:r>
    </w:p>
    <w:p w14:paraId="513371B4" w14:textId="6B955776" w:rsidR="000E660E" w:rsidRDefault="000E660E" w:rsidP="0091264C">
      <w:pPr>
        <w:pStyle w:val="BodyTextIndent3"/>
        <w:spacing w:after="120"/>
        <w:ind w:left="1440" w:hanging="720"/>
        <w:jc w:val="both"/>
      </w:pPr>
      <w:r>
        <w:t>b</w:t>
      </w:r>
      <w:r w:rsidR="00A91BDB">
        <w:t>.</w:t>
      </w:r>
      <w:r>
        <w:tab/>
        <w:t>Definition of risk criteria (e.g., likelihood, consequences, and risk acceptance).</w:t>
      </w:r>
    </w:p>
    <w:p w14:paraId="2775C99F" w14:textId="77EC74B7" w:rsidR="000E660E" w:rsidRDefault="000E660E" w:rsidP="0091264C">
      <w:pPr>
        <w:pStyle w:val="BodyTextIndent3"/>
        <w:spacing w:after="120"/>
        <w:ind w:left="1440" w:hanging="720"/>
        <w:jc w:val="both"/>
      </w:pPr>
      <w:r>
        <w:t>c</w:t>
      </w:r>
      <w:r w:rsidR="00A91BDB">
        <w:t>.</w:t>
      </w:r>
      <w:r>
        <w:tab/>
        <w:t xml:space="preserve">Identification, assessment, and communication of risks throughout </w:t>
      </w:r>
      <w:r w:rsidR="00D374A3">
        <w:t>operations</w:t>
      </w:r>
      <w:r>
        <w:t>.</w:t>
      </w:r>
    </w:p>
    <w:p w14:paraId="6CC49407" w14:textId="6E0E37B9" w:rsidR="000E660E" w:rsidRDefault="000E660E" w:rsidP="0091264C">
      <w:pPr>
        <w:pStyle w:val="BodyTextIndent3"/>
        <w:spacing w:after="120"/>
        <w:ind w:left="1440" w:hanging="720"/>
        <w:jc w:val="both"/>
      </w:pPr>
      <w:r>
        <w:t>d</w:t>
      </w:r>
      <w:r w:rsidR="00A91BDB">
        <w:t>.</w:t>
      </w:r>
      <w:r>
        <w:tab/>
        <w:t>Identification, implementation, and management of actions to mitigate risks that exceed the defined risk acceptance criteria.</w:t>
      </w:r>
    </w:p>
    <w:p w14:paraId="76CDB68B" w14:textId="67F3D0C3" w:rsidR="000E660E" w:rsidRDefault="000E660E" w:rsidP="0091264C">
      <w:pPr>
        <w:pStyle w:val="BodyTextIndent3"/>
        <w:spacing w:after="120"/>
        <w:ind w:left="1440" w:hanging="720"/>
        <w:jc w:val="both"/>
      </w:pPr>
      <w:r>
        <w:t>e</w:t>
      </w:r>
      <w:r w:rsidR="00A91BDB">
        <w:t>.</w:t>
      </w:r>
      <w:r>
        <w:tab/>
        <w:t xml:space="preserve">Acceptance of risks </w:t>
      </w:r>
      <w:r w:rsidR="00D374A3">
        <w:t xml:space="preserve">remaining </w:t>
      </w:r>
      <w:r>
        <w:t>after implementation of mitigating actions.</w:t>
      </w:r>
    </w:p>
    <w:p w14:paraId="6D3BA9CE" w14:textId="3C355D42" w:rsidR="000E660E" w:rsidRDefault="004976B4" w:rsidP="0091264C">
      <w:pPr>
        <w:pStyle w:val="Heading3"/>
        <w:keepNext w:val="0"/>
        <w:spacing w:before="0" w:after="120"/>
        <w:ind w:left="720" w:hanging="720"/>
        <w:jc w:val="both"/>
      </w:pPr>
      <w:bookmarkStart w:id="166" w:name="_Toc517752098"/>
      <w:bookmarkStart w:id="167" w:name="_Toc517752421"/>
      <w:bookmarkStart w:id="168" w:name="_Toc517752518"/>
      <w:bookmarkStart w:id="169" w:name="_Toc517752593"/>
      <w:r>
        <w:t>8.1.2</w:t>
      </w:r>
      <w:r w:rsidR="000E660E">
        <w:tab/>
        <w:t>Configuration Management</w:t>
      </w:r>
      <w:bookmarkEnd w:id="166"/>
      <w:bookmarkEnd w:id="167"/>
      <w:bookmarkEnd w:id="168"/>
      <w:bookmarkEnd w:id="169"/>
    </w:p>
    <w:p w14:paraId="24EE23E5" w14:textId="045694D6" w:rsidR="000E660E" w:rsidRPr="004976B4" w:rsidRDefault="000E660E" w:rsidP="0091264C">
      <w:pPr>
        <w:autoSpaceDE w:val="0"/>
        <w:autoSpaceDN w:val="0"/>
        <w:adjustRightInd w:val="0"/>
        <w:spacing w:after="120"/>
        <w:ind w:left="720"/>
        <w:jc w:val="both"/>
        <w:rPr>
          <w:sz w:val="24"/>
          <w:szCs w:val="24"/>
        </w:rPr>
      </w:pPr>
      <w:r w:rsidRPr="004976B4">
        <w:rPr>
          <w:sz w:val="24"/>
          <w:szCs w:val="24"/>
        </w:rPr>
        <w:t xml:space="preserve">TDSI </w:t>
      </w:r>
      <w:r w:rsidR="004976B4" w:rsidRPr="004976B4">
        <w:rPr>
          <w:sz w:val="24"/>
          <w:szCs w:val="24"/>
        </w:rPr>
        <w:t>controls</w:t>
      </w:r>
      <w:r w:rsidRPr="004976B4">
        <w:rPr>
          <w:sz w:val="24"/>
          <w:szCs w:val="24"/>
        </w:rPr>
        <w:t xml:space="preserve"> a configuration management process as appropriate </w:t>
      </w:r>
      <w:r w:rsidR="004976B4" w:rsidRPr="004976B4">
        <w:rPr>
          <w:sz w:val="24"/>
          <w:szCs w:val="24"/>
        </w:rPr>
        <w:t>to TDSI and its</w:t>
      </w:r>
      <w:r w:rsidRPr="004976B4">
        <w:rPr>
          <w:sz w:val="24"/>
          <w:szCs w:val="24"/>
        </w:rPr>
        <w:t xml:space="preserve"> product</w:t>
      </w:r>
      <w:r w:rsidR="004976B4" w:rsidRPr="004976B4">
        <w:rPr>
          <w:sz w:val="24"/>
          <w:szCs w:val="24"/>
        </w:rPr>
        <w:t xml:space="preserve">s and services </w:t>
      </w:r>
      <w:r w:rsidR="004976B4" w:rsidRPr="004976B4">
        <w:rPr>
          <w:bCs/>
          <w:iCs/>
          <w:sz w:val="24"/>
          <w:szCs w:val="24"/>
        </w:rPr>
        <w:t>in order to ensure the identification and control of physical and functional attributes throughout the product lifecycle. This process</w:t>
      </w:r>
      <w:r w:rsidRPr="004976B4">
        <w:rPr>
          <w:sz w:val="24"/>
          <w:szCs w:val="24"/>
        </w:rPr>
        <w:t>:</w:t>
      </w:r>
    </w:p>
    <w:p w14:paraId="07264FA3" w14:textId="77777777" w:rsidR="004976B4" w:rsidRDefault="004976B4" w:rsidP="0091264C">
      <w:pPr>
        <w:pStyle w:val="ListParagraph"/>
        <w:numPr>
          <w:ilvl w:val="1"/>
          <w:numId w:val="27"/>
        </w:numPr>
        <w:autoSpaceDE w:val="0"/>
        <w:autoSpaceDN w:val="0"/>
        <w:adjustRightInd w:val="0"/>
        <w:spacing w:after="120"/>
        <w:ind w:left="1440" w:hanging="720"/>
        <w:contextualSpacing w:val="0"/>
        <w:jc w:val="both"/>
        <w:rPr>
          <w:bCs/>
          <w:iCs/>
          <w:sz w:val="24"/>
          <w:szCs w:val="24"/>
        </w:rPr>
      </w:pPr>
      <w:r w:rsidRPr="004976B4">
        <w:rPr>
          <w:sz w:val="24"/>
          <w:szCs w:val="24"/>
        </w:rPr>
        <w:t>C</w:t>
      </w:r>
      <w:r w:rsidRPr="004976B4">
        <w:rPr>
          <w:bCs/>
          <w:iCs/>
          <w:sz w:val="24"/>
          <w:szCs w:val="24"/>
        </w:rPr>
        <w:t>ontrols product identity and traceability to requirements, including the imple</w:t>
      </w:r>
      <w:r>
        <w:rPr>
          <w:bCs/>
          <w:iCs/>
          <w:sz w:val="24"/>
          <w:szCs w:val="24"/>
        </w:rPr>
        <w:t>mentation of identified changes.</w:t>
      </w:r>
    </w:p>
    <w:p w14:paraId="52A94033" w14:textId="1B5D800B" w:rsidR="00E06630" w:rsidRPr="00E06630" w:rsidRDefault="004976B4" w:rsidP="0091264C">
      <w:pPr>
        <w:pStyle w:val="ListParagraph"/>
        <w:numPr>
          <w:ilvl w:val="1"/>
          <w:numId w:val="27"/>
        </w:numPr>
        <w:autoSpaceDE w:val="0"/>
        <w:autoSpaceDN w:val="0"/>
        <w:adjustRightInd w:val="0"/>
        <w:spacing w:after="120"/>
        <w:ind w:left="1440" w:hanging="720"/>
        <w:contextualSpacing w:val="0"/>
        <w:jc w:val="both"/>
        <w:rPr>
          <w:bCs/>
          <w:iCs/>
          <w:sz w:val="24"/>
          <w:szCs w:val="24"/>
        </w:rPr>
      </w:pPr>
      <w:r>
        <w:rPr>
          <w:bCs/>
          <w:iCs/>
        </w:rPr>
        <w:t>E</w:t>
      </w:r>
      <w:r w:rsidRPr="004976B4">
        <w:rPr>
          <w:bCs/>
          <w:iCs/>
          <w:sz w:val="24"/>
          <w:szCs w:val="24"/>
        </w:rPr>
        <w:t>nsure</w:t>
      </w:r>
      <w:r>
        <w:rPr>
          <w:bCs/>
          <w:iCs/>
        </w:rPr>
        <w:t>s</w:t>
      </w:r>
      <w:r w:rsidRPr="004976B4">
        <w:rPr>
          <w:bCs/>
          <w:iCs/>
          <w:sz w:val="24"/>
          <w:szCs w:val="24"/>
        </w:rPr>
        <w:t xml:space="preserve"> the documented information (e.g., requirements, design, verification, validation and acceptance documentation) is consistent with the actual attributes of the products and </w:t>
      </w:r>
      <w:r w:rsidRPr="00E06630">
        <w:rPr>
          <w:bCs/>
          <w:iCs/>
          <w:sz w:val="24"/>
          <w:szCs w:val="24"/>
        </w:rPr>
        <w:t>services</w:t>
      </w:r>
      <w:r w:rsidRPr="00E06630">
        <w:rPr>
          <w:bCs/>
          <w:iCs/>
        </w:rPr>
        <w:t>.</w:t>
      </w:r>
    </w:p>
    <w:p w14:paraId="5E800447" w14:textId="0377756C" w:rsidR="00E06630" w:rsidRDefault="00E06630" w:rsidP="0091264C">
      <w:pPr>
        <w:pStyle w:val="Heading3"/>
        <w:keepNext w:val="0"/>
        <w:spacing w:before="0" w:after="120"/>
        <w:ind w:left="720" w:hanging="720"/>
        <w:jc w:val="both"/>
      </w:pPr>
      <w:bookmarkStart w:id="170" w:name="_Toc517752099"/>
      <w:bookmarkStart w:id="171" w:name="_Toc517752422"/>
      <w:bookmarkStart w:id="172" w:name="_Toc517752519"/>
      <w:bookmarkStart w:id="173" w:name="_Toc517752594"/>
      <w:r>
        <w:t>8.1.3</w:t>
      </w:r>
      <w:r>
        <w:tab/>
        <w:t>Product Safety</w:t>
      </w:r>
      <w:bookmarkEnd w:id="170"/>
      <w:bookmarkEnd w:id="171"/>
      <w:bookmarkEnd w:id="172"/>
      <w:bookmarkEnd w:id="173"/>
    </w:p>
    <w:p w14:paraId="3BE27B4C" w14:textId="0819AA06" w:rsidR="00E06630" w:rsidRDefault="00E06630" w:rsidP="0091264C">
      <w:pPr>
        <w:autoSpaceDE w:val="0"/>
        <w:autoSpaceDN w:val="0"/>
        <w:adjustRightInd w:val="0"/>
        <w:spacing w:after="120"/>
        <w:ind w:left="720"/>
        <w:jc w:val="both"/>
        <w:rPr>
          <w:bCs/>
          <w:iCs/>
          <w:sz w:val="24"/>
          <w:szCs w:val="24"/>
        </w:rPr>
      </w:pPr>
      <w:r w:rsidRPr="00E06630">
        <w:rPr>
          <w:bCs/>
          <w:iCs/>
          <w:sz w:val="24"/>
          <w:szCs w:val="24"/>
        </w:rPr>
        <w:t>TDSI controls the processes needed to assure product safety during the entire product life cycle, as appropriate to the organization and the product</w:t>
      </w:r>
      <w:r>
        <w:rPr>
          <w:bCs/>
          <w:iCs/>
          <w:sz w:val="24"/>
          <w:szCs w:val="24"/>
        </w:rPr>
        <w:t>, to include:</w:t>
      </w:r>
    </w:p>
    <w:p w14:paraId="1942A059" w14:textId="75DB852E" w:rsidR="00E06630" w:rsidRDefault="00E06630" w:rsidP="0091264C">
      <w:pPr>
        <w:pStyle w:val="ListParagraph"/>
        <w:numPr>
          <w:ilvl w:val="0"/>
          <w:numId w:val="31"/>
        </w:numPr>
        <w:autoSpaceDE w:val="0"/>
        <w:autoSpaceDN w:val="0"/>
        <w:adjustRightInd w:val="0"/>
        <w:spacing w:after="120"/>
        <w:ind w:left="1440"/>
        <w:contextualSpacing w:val="0"/>
        <w:jc w:val="both"/>
        <w:rPr>
          <w:bCs/>
          <w:iCs/>
          <w:sz w:val="24"/>
          <w:szCs w:val="24"/>
        </w:rPr>
      </w:pPr>
      <w:r>
        <w:rPr>
          <w:bCs/>
          <w:iCs/>
          <w:sz w:val="24"/>
          <w:szCs w:val="24"/>
        </w:rPr>
        <w:t>A</w:t>
      </w:r>
      <w:r w:rsidRPr="00E06630">
        <w:rPr>
          <w:bCs/>
          <w:iCs/>
          <w:sz w:val="24"/>
          <w:szCs w:val="24"/>
        </w:rPr>
        <w:t>ssessment of hazards and</w:t>
      </w:r>
      <w:r>
        <w:rPr>
          <w:bCs/>
          <w:iCs/>
          <w:sz w:val="24"/>
          <w:szCs w:val="24"/>
        </w:rPr>
        <w:t xml:space="preserve"> management of associated risks.</w:t>
      </w:r>
    </w:p>
    <w:p w14:paraId="59E1FB35" w14:textId="37EE44DD" w:rsidR="00E06630" w:rsidRDefault="00E06630" w:rsidP="0091264C">
      <w:pPr>
        <w:pStyle w:val="ListParagraph"/>
        <w:numPr>
          <w:ilvl w:val="0"/>
          <w:numId w:val="31"/>
        </w:numPr>
        <w:autoSpaceDE w:val="0"/>
        <w:autoSpaceDN w:val="0"/>
        <w:adjustRightInd w:val="0"/>
        <w:spacing w:after="120"/>
        <w:ind w:left="1440"/>
        <w:contextualSpacing w:val="0"/>
        <w:jc w:val="both"/>
        <w:rPr>
          <w:bCs/>
          <w:iCs/>
          <w:sz w:val="24"/>
          <w:szCs w:val="24"/>
        </w:rPr>
      </w:pPr>
      <w:r>
        <w:rPr>
          <w:bCs/>
          <w:iCs/>
          <w:sz w:val="24"/>
          <w:szCs w:val="24"/>
        </w:rPr>
        <w:t>M</w:t>
      </w:r>
      <w:r w:rsidRPr="00E06630">
        <w:rPr>
          <w:bCs/>
          <w:iCs/>
          <w:sz w:val="24"/>
          <w:szCs w:val="24"/>
        </w:rPr>
        <w:t>ana</w:t>
      </w:r>
      <w:r>
        <w:rPr>
          <w:bCs/>
          <w:iCs/>
          <w:sz w:val="24"/>
          <w:szCs w:val="24"/>
        </w:rPr>
        <w:t>gement of safety critical items.</w:t>
      </w:r>
    </w:p>
    <w:p w14:paraId="378CE8D1" w14:textId="63806FAE" w:rsidR="00E06630" w:rsidRDefault="00E06630" w:rsidP="0091264C">
      <w:pPr>
        <w:pStyle w:val="ListParagraph"/>
        <w:numPr>
          <w:ilvl w:val="0"/>
          <w:numId w:val="31"/>
        </w:numPr>
        <w:autoSpaceDE w:val="0"/>
        <w:autoSpaceDN w:val="0"/>
        <w:adjustRightInd w:val="0"/>
        <w:spacing w:after="120"/>
        <w:ind w:left="1440"/>
        <w:contextualSpacing w:val="0"/>
        <w:jc w:val="both"/>
        <w:rPr>
          <w:bCs/>
          <w:iCs/>
          <w:sz w:val="24"/>
          <w:szCs w:val="24"/>
        </w:rPr>
      </w:pPr>
      <w:r>
        <w:rPr>
          <w:bCs/>
          <w:iCs/>
          <w:sz w:val="24"/>
          <w:szCs w:val="24"/>
        </w:rPr>
        <w:t>A</w:t>
      </w:r>
      <w:r w:rsidRPr="00E06630">
        <w:rPr>
          <w:bCs/>
          <w:iCs/>
          <w:sz w:val="24"/>
          <w:szCs w:val="24"/>
        </w:rPr>
        <w:t>nalysis and reporting of o</w:t>
      </w:r>
      <w:r>
        <w:rPr>
          <w:bCs/>
          <w:iCs/>
          <w:sz w:val="24"/>
          <w:szCs w:val="24"/>
        </w:rPr>
        <w:t>ccurred events affecting safety.</w:t>
      </w:r>
    </w:p>
    <w:p w14:paraId="7F0BF096" w14:textId="09138645" w:rsidR="00E06630" w:rsidRDefault="00E06630" w:rsidP="0091264C">
      <w:pPr>
        <w:pStyle w:val="ListParagraph"/>
        <w:numPr>
          <w:ilvl w:val="0"/>
          <w:numId w:val="31"/>
        </w:numPr>
        <w:autoSpaceDE w:val="0"/>
        <w:autoSpaceDN w:val="0"/>
        <w:adjustRightInd w:val="0"/>
        <w:spacing w:after="120"/>
        <w:ind w:left="1440"/>
        <w:contextualSpacing w:val="0"/>
        <w:jc w:val="both"/>
        <w:rPr>
          <w:bCs/>
          <w:iCs/>
          <w:sz w:val="24"/>
          <w:szCs w:val="24"/>
        </w:rPr>
      </w:pPr>
      <w:r>
        <w:rPr>
          <w:bCs/>
          <w:iCs/>
          <w:sz w:val="24"/>
          <w:szCs w:val="24"/>
        </w:rPr>
        <w:t>C</w:t>
      </w:r>
      <w:r w:rsidRPr="00E06630">
        <w:rPr>
          <w:bCs/>
          <w:iCs/>
          <w:sz w:val="24"/>
          <w:szCs w:val="24"/>
        </w:rPr>
        <w:t>ommunication of these events and training of persons</w:t>
      </w:r>
      <w:r>
        <w:rPr>
          <w:bCs/>
          <w:iCs/>
          <w:sz w:val="24"/>
          <w:szCs w:val="24"/>
        </w:rPr>
        <w:t>.</w:t>
      </w:r>
    </w:p>
    <w:p w14:paraId="4AD49F76" w14:textId="058D5B6F" w:rsidR="00E06630" w:rsidRDefault="00E06630" w:rsidP="0091264C">
      <w:pPr>
        <w:autoSpaceDE w:val="0"/>
        <w:autoSpaceDN w:val="0"/>
        <w:adjustRightInd w:val="0"/>
        <w:spacing w:after="120"/>
        <w:jc w:val="both"/>
        <w:rPr>
          <w:bCs/>
          <w:iCs/>
          <w:sz w:val="24"/>
          <w:szCs w:val="24"/>
        </w:rPr>
      </w:pPr>
      <w:r>
        <w:rPr>
          <w:bCs/>
          <w:iCs/>
          <w:sz w:val="24"/>
          <w:szCs w:val="24"/>
        </w:rPr>
        <w:t>8.1.4</w:t>
      </w:r>
      <w:r>
        <w:rPr>
          <w:bCs/>
          <w:iCs/>
          <w:sz w:val="24"/>
          <w:szCs w:val="24"/>
        </w:rPr>
        <w:tab/>
        <w:t>Prevention of Counterfeit Parts</w:t>
      </w:r>
    </w:p>
    <w:p w14:paraId="49BD7DBB" w14:textId="09151D32" w:rsidR="00E06630" w:rsidRDefault="00E06630" w:rsidP="0091264C">
      <w:pPr>
        <w:autoSpaceDE w:val="0"/>
        <w:autoSpaceDN w:val="0"/>
        <w:adjustRightInd w:val="0"/>
        <w:spacing w:after="120"/>
        <w:ind w:left="720"/>
        <w:jc w:val="both"/>
        <w:rPr>
          <w:bCs/>
          <w:iCs/>
          <w:sz w:val="24"/>
          <w:szCs w:val="24"/>
        </w:rPr>
      </w:pPr>
      <w:r w:rsidRPr="00E06630">
        <w:rPr>
          <w:bCs/>
          <w:iCs/>
          <w:sz w:val="24"/>
          <w:szCs w:val="24"/>
        </w:rPr>
        <w:t xml:space="preserve">TDSI controls processes, appropriate to the </w:t>
      </w:r>
      <w:r w:rsidR="00445F75">
        <w:rPr>
          <w:bCs/>
          <w:iCs/>
          <w:sz w:val="24"/>
          <w:szCs w:val="24"/>
        </w:rPr>
        <w:t>TDSI</w:t>
      </w:r>
      <w:r w:rsidRPr="00E06630">
        <w:rPr>
          <w:bCs/>
          <w:iCs/>
          <w:sz w:val="24"/>
          <w:szCs w:val="24"/>
        </w:rPr>
        <w:t xml:space="preserve"> and the product, for the prevention of counterfeit or suspect counterfeit part use and their inclusion in product(s) delivered to the</w:t>
      </w:r>
      <w:r>
        <w:rPr>
          <w:bCs/>
          <w:iCs/>
          <w:sz w:val="24"/>
          <w:szCs w:val="24"/>
        </w:rPr>
        <w:t xml:space="preserve"> </w:t>
      </w:r>
      <w:r w:rsidRPr="00E06630">
        <w:rPr>
          <w:bCs/>
          <w:iCs/>
          <w:sz w:val="24"/>
          <w:szCs w:val="24"/>
        </w:rPr>
        <w:t>customer.</w:t>
      </w:r>
      <w:r w:rsidR="00445F75">
        <w:rPr>
          <w:bCs/>
          <w:iCs/>
          <w:sz w:val="24"/>
          <w:szCs w:val="24"/>
        </w:rPr>
        <w:t xml:space="preserve">  The TDSI counterfeit part prevention processes consider:</w:t>
      </w:r>
    </w:p>
    <w:p w14:paraId="29EDC861" w14:textId="77777777" w:rsid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Pr>
          <w:bCs/>
          <w:iCs/>
          <w:sz w:val="24"/>
          <w:szCs w:val="24"/>
        </w:rPr>
        <w:t>T</w:t>
      </w:r>
      <w:r w:rsidRPr="00445F75">
        <w:rPr>
          <w:bCs/>
          <w:iCs/>
          <w:sz w:val="24"/>
          <w:szCs w:val="24"/>
        </w:rPr>
        <w:t xml:space="preserve">raining of appropriate persons in the awareness and </w:t>
      </w:r>
      <w:r>
        <w:rPr>
          <w:bCs/>
          <w:iCs/>
          <w:sz w:val="24"/>
          <w:szCs w:val="24"/>
        </w:rPr>
        <w:t>prevention of counterfeit parts.</w:t>
      </w:r>
    </w:p>
    <w:p w14:paraId="6915209D" w14:textId="77777777" w:rsid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Pr>
          <w:bCs/>
          <w:iCs/>
          <w:sz w:val="24"/>
          <w:szCs w:val="24"/>
        </w:rPr>
        <w:t>A</w:t>
      </w:r>
      <w:r w:rsidRPr="00445F75">
        <w:rPr>
          <w:bCs/>
          <w:iCs/>
          <w:sz w:val="24"/>
          <w:szCs w:val="24"/>
        </w:rPr>
        <w:t xml:space="preserve">pplication of a parts </w:t>
      </w:r>
      <w:r>
        <w:rPr>
          <w:bCs/>
          <w:iCs/>
          <w:sz w:val="24"/>
          <w:szCs w:val="24"/>
        </w:rPr>
        <w:t>obsolescence monitoring program.</w:t>
      </w:r>
    </w:p>
    <w:p w14:paraId="636374EB" w14:textId="77777777" w:rsid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Pr>
          <w:bCs/>
          <w:iCs/>
          <w:sz w:val="24"/>
          <w:szCs w:val="24"/>
        </w:rPr>
        <w:t>C</w:t>
      </w:r>
      <w:r w:rsidRPr="00445F75">
        <w:rPr>
          <w:bCs/>
          <w:iCs/>
          <w:sz w:val="24"/>
          <w:szCs w:val="24"/>
        </w:rPr>
        <w:t>ontrols for acquiring externally provided product from origi</w:t>
      </w:r>
      <w:r>
        <w:rPr>
          <w:bCs/>
          <w:iCs/>
          <w:sz w:val="24"/>
          <w:szCs w:val="24"/>
        </w:rPr>
        <w:t xml:space="preserve">nal or authorized </w:t>
      </w:r>
      <w:r w:rsidRPr="00445F75">
        <w:rPr>
          <w:bCs/>
          <w:iCs/>
          <w:sz w:val="24"/>
          <w:szCs w:val="24"/>
        </w:rPr>
        <w:t>manufacturers, authorized distributors, or other approved sources.</w:t>
      </w:r>
    </w:p>
    <w:p w14:paraId="3CA245D5" w14:textId="77777777" w:rsid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sidRPr="00445F75">
        <w:rPr>
          <w:bCs/>
          <w:iCs/>
          <w:sz w:val="24"/>
          <w:szCs w:val="24"/>
        </w:rPr>
        <w:t>Requirements for assuring traceability of parts and components to their original or authorized manufacturers.</w:t>
      </w:r>
    </w:p>
    <w:p w14:paraId="62C7D478" w14:textId="5C4FB16B" w:rsidR="00445F75" w:rsidRP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Pr>
          <w:bCs/>
          <w:iCs/>
          <w:sz w:val="24"/>
          <w:szCs w:val="24"/>
        </w:rPr>
        <w:t>V</w:t>
      </w:r>
      <w:r w:rsidRPr="00445F75">
        <w:rPr>
          <w:bCs/>
          <w:iCs/>
          <w:sz w:val="24"/>
          <w:szCs w:val="24"/>
        </w:rPr>
        <w:t>erification and test methodologies to detect counterfeit parts</w:t>
      </w:r>
      <w:r>
        <w:rPr>
          <w:bCs/>
          <w:iCs/>
          <w:sz w:val="24"/>
          <w:szCs w:val="24"/>
        </w:rPr>
        <w:t>.</w:t>
      </w:r>
    </w:p>
    <w:p w14:paraId="202F8B2C" w14:textId="2181BBFA" w:rsidR="00445F75" w:rsidRP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Pr>
          <w:bCs/>
          <w:iCs/>
          <w:sz w:val="24"/>
          <w:szCs w:val="24"/>
        </w:rPr>
        <w:t>M</w:t>
      </w:r>
      <w:r w:rsidRPr="00445F75">
        <w:rPr>
          <w:bCs/>
          <w:iCs/>
          <w:sz w:val="24"/>
          <w:szCs w:val="24"/>
        </w:rPr>
        <w:t>onitoring of counterfeit parts reporting from exter</w:t>
      </w:r>
      <w:r>
        <w:rPr>
          <w:bCs/>
          <w:iCs/>
          <w:sz w:val="24"/>
          <w:szCs w:val="24"/>
        </w:rPr>
        <w:t>nal sources.</w:t>
      </w:r>
    </w:p>
    <w:p w14:paraId="1D22B773" w14:textId="3017B095" w:rsidR="00445F75" w:rsidRPr="00445F75" w:rsidRDefault="00445F75" w:rsidP="0091264C">
      <w:pPr>
        <w:pStyle w:val="ListParagraph"/>
        <w:numPr>
          <w:ilvl w:val="0"/>
          <w:numId w:val="32"/>
        </w:numPr>
        <w:autoSpaceDE w:val="0"/>
        <w:autoSpaceDN w:val="0"/>
        <w:adjustRightInd w:val="0"/>
        <w:spacing w:after="120"/>
        <w:ind w:left="1440"/>
        <w:contextualSpacing w:val="0"/>
        <w:jc w:val="both"/>
        <w:rPr>
          <w:bCs/>
          <w:iCs/>
          <w:sz w:val="24"/>
          <w:szCs w:val="24"/>
        </w:rPr>
      </w:pPr>
      <w:r>
        <w:rPr>
          <w:bCs/>
          <w:iCs/>
          <w:sz w:val="24"/>
          <w:szCs w:val="24"/>
        </w:rPr>
        <w:t>Q</w:t>
      </w:r>
      <w:r w:rsidRPr="00445F75">
        <w:rPr>
          <w:bCs/>
          <w:iCs/>
          <w:sz w:val="24"/>
          <w:szCs w:val="24"/>
        </w:rPr>
        <w:t>uarantine and reporting of suspect or detected counterfeit parts.</w:t>
      </w:r>
    </w:p>
    <w:p w14:paraId="57E47F15" w14:textId="0C0A420C" w:rsidR="00445F75" w:rsidRPr="002505D2" w:rsidRDefault="00445F75" w:rsidP="0091264C">
      <w:pPr>
        <w:pStyle w:val="Heading2"/>
        <w:keepNext w:val="0"/>
        <w:ind w:left="720" w:hanging="720"/>
        <w:jc w:val="both"/>
        <w:rPr>
          <w:u w:val="none"/>
        </w:rPr>
      </w:pPr>
      <w:bookmarkStart w:id="174" w:name="_Toc517752100"/>
      <w:bookmarkStart w:id="175" w:name="_Toc517752423"/>
      <w:bookmarkStart w:id="176" w:name="_Toc517752520"/>
      <w:bookmarkStart w:id="177" w:name="_Toc517752595"/>
      <w:r w:rsidRPr="002505D2">
        <w:rPr>
          <w:u w:val="none"/>
        </w:rPr>
        <w:t>8.2</w:t>
      </w:r>
      <w:r w:rsidRPr="002505D2">
        <w:rPr>
          <w:u w:val="none"/>
        </w:rPr>
        <w:tab/>
        <w:t>R</w:t>
      </w:r>
      <w:r w:rsidR="002E7A99">
        <w:rPr>
          <w:u w:val="none"/>
        </w:rPr>
        <w:t>EQUIREMENTS FOR PRODUCTS AND SERVICES</w:t>
      </w:r>
      <w:bookmarkEnd w:id="174"/>
      <w:bookmarkEnd w:id="175"/>
      <w:bookmarkEnd w:id="176"/>
      <w:bookmarkEnd w:id="177"/>
    </w:p>
    <w:p w14:paraId="73EC2D54" w14:textId="1627FD52" w:rsidR="00445F75" w:rsidRPr="00445F75" w:rsidRDefault="00445F75" w:rsidP="0091264C">
      <w:pPr>
        <w:pStyle w:val="Heading3"/>
        <w:keepNext w:val="0"/>
        <w:ind w:left="720" w:hanging="720"/>
        <w:jc w:val="both"/>
      </w:pPr>
      <w:bookmarkStart w:id="178" w:name="_Toc517752101"/>
      <w:bookmarkStart w:id="179" w:name="_Toc517752424"/>
      <w:bookmarkStart w:id="180" w:name="_Toc517752521"/>
      <w:bookmarkStart w:id="181" w:name="_Toc517752596"/>
      <w:r w:rsidRPr="00445F75">
        <w:t>8.2.1</w:t>
      </w:r>
      <w:r>
        <w:tab/>
      </w:r>
      <w:r w:rsidRPr="00445F75">
        <w:t>Customer Communication</w:t>
      </w:r>
      <w:bookmarkEnd w:id="178"/>
      <w:bookmarkEnd w:id="179"/>
      <w:bookmarkEnd w:id="180"/>
      <w:bookmarkEnd w:id="181"/>
    </w:p>
    <w:p w14:paraId="3DD9BDA3" w14:textId="4013F4BC" w:rsidR="006C37D9" w:rsidRPr="00A478DE" w:rsidRDefault="006C37D9" w:rsidP="0091264C">
      <w:pPr>
        <w:pStyle w:val="BodyTextIndent"/>
        <w:spacing w:after="120"/>
        <w:ind w:left="720"/>
        <w:jc w:val="both"/>
      </w:pPr>
      <w:r>
        <w:t>TDSI</w:t>
      </w:r>
      <w:r w:rsidRPr="00A478DE">
        <w:t xml:space="preserve"> </w:t>
      </w:r>
      <w:r>
        <w:t>maintains processes</w:t>
      </w:r>
      <w:r w:rsidRPr="00A478DE">
        <w:t xml:space="preserve"> for communicating with customers and potential customers.</w:t>
      </w:r>
    </w:p>
    <w:p w14:paraId="654CF90B" w14:textId="2F6592BE" w:rsidR="006C37D9" w:rsidRPr="00A478DE" w:rsidRDefault="006115B7" w:rsidP="0091264C">
      <w:pPr>
        <w:pStyle w:val="BodyTextIndent"/>
        <w:numPr>
          <w:ilvl w:val="0"/>
          <w:numId w:val="10"/>
        </w:numPr>
        <w:tabs>
          <w:tab w:val="clear" w:pos="1080"/>
        </w:tabs>
        <w:spacing w:after="120"/>
        <w:ind w:left="1440" w:hanging="720"/>
        <w:jc w:val="both"/>
      </w:pPr>
      <w:r>
        <w:t>Communications</w:t>
      </w:r>
      <w:r w:rsidR="006C37D9" w:rsidRPr="00A478DE">
        <w:t xml:space="preserve"> provides product </w:t>
      </w:r>
      <w:r w:rsidR="006C37D9">
        <w:t xml:space="preserve">and service </w:t>
      </w:r>
      <w:r w:rsidR="006C37D9" w:rsidRPr="00A478DE">
        <w:t>information to potential customer inquiries through product literature, trade shows, and demonstrations.</w:t>
      </w:r>
    </w:p>
    <w:p w14:paraId="54FB0B3D" w14:textId="77777777" w:rsidR="006C37D9" w:rsidRPr="00A478DE" w:rsidRDefault="006C37D9" w:rsidP="0091264C">
      <w:pPr>
        <w:pStyle w:val="BodyTextIndent"/>
        <w:numPr>
          <w:ilvl w:val="0"/>
          <w:numId w:val="10"/>
        </w:numPr>
        <w:tabs>
          <w:tab w:val="clear" w:pos="1080"/>
        </w:tabs>
        <w:spacing w:after="120"/>
        <w:ind w:left="1440" w:hanging="720"/>
        <w:jc w:val="both"/>
      </w:pPr>
      <w:r w:rsidRPr="00A478DE">
        <w:t xml:space="preserve">The Program Manager, supported by the assigned Engineering Project Manager, communicates with customers regarding product information, order handling, and </w:t>
      </w:r>
      <w:r>
        <w:t>product development status</w:t>
      </w:r>
      <w:r w:rsidRPr="00A478DE">
        <w:t>.</w:t>
      </w:r>
    </w:p>
    <w:p w14:paraId="3DEB00BF" w14:textId="77777777" w:rsidR="006C37D9" w:rsidRPr="00A478DE" w:rsidRDefault="006C37D9" w:rsidP="0091264C">
      <w:pPr>
        <w:pStyle w:val="BodyTextIndent"/>
        <w:numPr>
          <w:ilvl w:val="0"/>
          <w:numId w:val="10"/>
        </w:numPr>
        <w:tabs>
          <w:tab w:val="clear" w:pos="1080"/>
        </w:tabs>
        <w:spacing w:after="120"/>
        <w:ind w:left="1440" w:hanging="720"/>
        <w:jc w:val="both"/>
      </w:pPr>
      <w:r w:rsidRPr="00A478DE">
        <w:t xml:space="preserve">The </w:t>
      </w:r>
      <w:r>
        <w:t xml:space="preserve">Contracts </w:t>
      </w:r>
      <w:r w:rsidRPr="00A478DE">
        <w:t>Business Manager communicates with the customer regarding all contractual issues.</w:t>
      </w:r>
    </w:p>
    <w:p w14:paraId="7B887434" w14:textId="77777777" w:rsidR="006C37D9" w:rsidRDefault="006C37D9" w:rsidP="0091264C">
      <w:pPr>
        <w:pStyle w:val="BodyTextIndent"/>
        <w:numPr>
          <w:ilvl w:val="0"/>
          <w:numId w:val="10"/>
        </w:numPr>
        <w:tabs>
          <w:tab w:val="clear" w:pos="1080"/>
        </w:tabs>
        <w:spacing w:after="120"/>
        <w:ind w:left="1440" w:hanging="720"/>
        <w:jc w:val="both"/>
      </w:pPr>
      <w:r w:rsidRPr="00A478DE">
        <w:t>The Customer Support Help Desk handles customer feedback on inquiries and customer complaints.</w:t>
      </w:r>
    </w:p>
    <w:p w14:paraId="61781216" w14:textId="77777777" w:rsidR="006C37D9" w:rsidRDefault="006C37D9" w:rsidP="0091264C">
      <w:pPr>
        <w:pStyle w:val="BodyTextIndent"/>
        <w:numPr>
          <w:ilvl w:val="0"/>
          <w:numId w:val="10"/>
        </w:numPr>
        <w:tabs>
          <w:tab w:val="clear" w:pos="1080"/>
        </w:tabs>
        <w:spacing w:after="120"/>
        <w:ind w:left="1440" w:hanging="720"/>
        <w:jc w:val="both"/>
      </w:pPr>
      <w:r>
        <w:t>The Contracts Business Manager and the Customer Property Custodian communicate with customers regarding the handling and controlling of customer property.</w:t>
      </w:r>
    </w:p>
    <w:p w14:paraId="4188491C" w14:textId="77777777" w:rsidR="00441632" w:rsidRDefault="006C37D9" w:rsidP="0091264C">
      <w:pPr>
        <w:pStyle w:val="BodyTextIndent"/>
        <w:numPr>
          <w:ilvl w:val="0"/>
          <w:numId w:val="10"/>
        </w:numPr>
        <w:tabs>
          <w:tab w:val="clear" w:pos="1080"/>
        </w:tabs>
        <w:spacing w:after="120"/>
        <w:ind w:left="1440" w:hanging="720"/>
        <w:jc w:val="both"/>
      </w:pPr>
      <w:r>
        <w:t xml:space="preserve">The Return Material Authorization (RMA) database maintained by TDSI is accessible to customers to track customer returned </w:t>
      </w:r>
      <w:r w:rsidR="00441632">
        <w:t>product.</w:t>
      </w:r>
    </w:p>
    <w:p w14:paraId="50E61F75" w14:textId="68D16027" w:rsidR="00445F75" w:rsidRPr="00441632" w:rsidRDefault="00441632" w:rsidP="0091264C">
      <w:pPr>
        <w:pStyle w:val="BodyTextIndent"/>
        <w:numPr>
          <w:ilvl w:val="0"/>
          <w:numId w:val="10"/>
        </w:numPr>
        <w:tabs>
          <w:tab w:val="clear" w:pos="1080"/>
        </w:tabs>
        <w:spacing w:after="120"/>
        <w:ind w:left="1440" w:hanging="720"/>
        <w:jc w:val="both"/>
      </w:pPr>
      <w:r>
        <w:t>Customer Service, supported by the Program Manager and Contracts Business Manager, e</w:t>
      </w:r>
      <w:r w:rsidR="00445F75" w:rsidRPr="00441632">
        <w:t>stablish</w:t>
      </w:r>
      <w:r>
        <w:t xml:space="preserve">es </w:t>
      </w:r>
      <w:r w:rsidR="00445F75" w:rsidRPr="00441632">
        <w:t>specific requirements for contingency actions, when relevant.</w:t>
      </w:r>
    </w:p>
    <w:p w14:paraId="6C93BA6A" w14:textId="164C838A" w:rsidR="00611EB7" w:rsidRPr="00A478DE" w:rsidRDefault="00445F75" w:rsidP="0091264C">
      <w:pPr>
        <w:pStyle w:val="Heading3"/>
        <w:keepNext w:val="0"/>
        <w:spacing w:before="0" w:after="120"/>
        <w:ind w:left="720" w:hanging="720"/>
        <w:jc w:val="both"/>
      </w:pPr>
      <w:bookmarkStart w:id="182" w:name="_Toc523300292"/>
      <w:bookmarkStart w:id="183" w:name="_Toc534768672"/>
      <w:bookmarkStart w:id="184" w:name="_Toc517752102"/>
      <w:bookmarkStart w:id="185" w:name="_Toc517752425"/>
      <w:bookmarkStart w:id="186" w:name="_Toc517752522"/>
      <w:bookmarkStart w:id="187" w:name="_Toc517752597"/>
      <w:r>
        <w:t>8.2.2</w:t>
      </w:r>
      <w:r w:rsidR="00611EB7" w:rsidRPr="00A478DE">
        <w:tab/>
        <w:t>Determ</w:t>
      </w:r>
      <w:r w:rsidR="00455169">
        <w:t>in</w:t>
      </w:r>
      <w:r w:rsidR="00611EB7" w:rsidRPr="00A478DE">
        <w:t>in</w:t>
      </w:r>
      <w:r w:rsidR="00F85769">
        <w:t xml:space="preserve">g the </w:t>
      </w:r>
      <w:r w:rsidR="00611EB7" w:rsidRPr="00A478DE">
        <w:t xml:space="preserve">Requirements </w:t>
      </w:r>
      <w:r w:rsidR="00F85769">
        <w:t>for</w:t>
      </w:r>
      <w:r w:rsidR="00611EB7" w:rsidRPr="00A478DE">
        <w:t xml:space="preserve"> Product</w:t>
      </w:r>
      <w:bookmarkEnd w:id="182"/>
      <w:bookmarkEnd w:id="183"/>
      <w:r w:rsidR="00F85769">
        <w:t>s and Services</w:t>
      </w:r>
      <w:bookmarkEnd w:id="184"/>
      <w:bookmarkEnd w:id="185"/>
      <w:bookmarkEnd w:id="186"/>
      <w:bookmarkEnd w:id="187"/>
    </w:p>
    <w:p w14:paraId="0AE9A500" w14:textId="3648010B" w:rsidR="00F85769" w:rsidRDefault="00F85769" w:rsidP="0091264C">
      <w:pPr>
        <w:pStyle w:val="BodyTextIndent"/>
        <w:spacing w:after="120"/>
        <w:ind w:left="720"/>
        <w:jc w:val="both"/>
      </w:pPr>
      <w:r>
        <w:t>When determining the requirements for the products and services to be offered to customers, TDSI ensures:</w:t>
      </w:r>
    </w:p>
    <w:p w14:paraId="5F673FC1" w14:textId="26749F34" w:rsidR="00F85769" w:rsidRDefault="00F85769" w:rsidP="0091264C">
      <w:pPr>
        <w:pStyle w:val="BodyTextIndent"/>
        <w:numPr>
          <w:ilvl w:val="0"/>
          <w:numId w:val="7"/>
        </w:numPr>
        <w:tabs>
          <w:tab w:val="clear" w:pos="2520"/>
        </w:tabs>
        <w:spacing w:after="120"/>
        <w:ind w:left="1440" w:hanging="720"/>
        <w:jc w:val="both"/>
      </w:pPr>
      <w:r>
        <w:t xml:space="preserve">The requirements for the products and services are defined, including any applicable legal requirements and those considered necessary by </w:t>
      </w:r>
      <w:r w:rsidR="00455169">
        <w:t>TDSI</w:t>
      </w:r>
      <w:r>
        <w:t>.</w:t>
      </w:r>
    </w:p>
    <w:p w14:paraId="1705B611" w14:textId="286A2387" w:rsidR="00F85769" w:rsidRDefault="00F85769" w:rsidP="0091264C">
      <w:pPr>
        <w:pStyle w:val="BodyTextIndent"/>
        <w:numPr>
          <w:ilvl w:val="0"/>
          <w:numId w:val="7"/>
        </w:numPr>
        <w:tabs>
          <w:tab w:val="clear" w:pos="2520"/>
        </w:tabs>
        <w:spacing w:after="120"/>
        <w:ind w:left="1440" w:hanging="720"/>
        <w:jc w:val="both"/>
      </w:pPr>
      <w:r>
        <w:t>TDSI can meet the claims for the products and services it offers.</w:t>
      </w:r>
    </w:p>
    <w:p w14:paraId="512673AE" w14:textId="259D2F2A" w:rsidR="00F85769" w:rsidRDefault="00F85769" w:rsidP="0091264C">
      <w:pPr>
        <w:pStyle w:val="BodyTextIndent"/>
        <w:numPr>
          <w:ilvl w:val="0"/>
          <w:numId w:val="7"/>
        </w:numPr>
        <w:tabs>
          <w:tab w:val="clear" w:pos="2520"/>
        </w:tabs>
        <w:spacing w:after="120"/>
        <w:ind w:left="1440" w:hanging="720"/>
        <w:jc w:val="both"/>
      </w:pPr>
      <w:r>
        <w:t>Special requirements of the products and services are determined.</w:t>
      </w:r>
    </w:p>
    <w:p w14:paraId="4B30BB51" w14:textId="316E431A" w:rsidR="00F85769" w:rsidRDefault="00F85769" w:rsidP="0091264C">
      <w:pPr>
        <w:pStyle w:val="BodyTextIndent"/>
        <w:numPr>
          <w:ilvl w:val="0"/>
          <w:numId w:val="7"/>
        </w:numPr>
        <w:tabs>
          <w:tab w:val="clear" w:pos="2520"/>
        </w:tabs>
        <w:spacing w:after="120"/>
        <w:ind w:left="1440" w:hanging="720"/>
        <w:jc w:val="both"/>
      </w:pPr>
      <w:r>
        <w:t>Operational risks (e.g., new technology, ability and capacity to provide, short delivery time frame) have been</w:t>
      </w:r>
      <w:r w:rsidR="006C37D9">
        <w:t xml:space="preserve"> identified.</w:t>
      </w:r>
    </w:p>
    <w:p w14:paraId="6C93BA71" w14:textId="1D12D442" w:rsidR="00611EB7" w:rsidRDefault="006C37D9" w:rsidP="0091264C">
      <w:pPr>
        <w:pStyle w:val="Heading3"/>
        <w:keepNext w:val="0"/>
        <w:spacing w:before="0" w:after="120"/>
        <w:ind w:left="720" w:hanging="720"/>
        <w:jc w:val="both"/>
      </w:pPr>
      <w:bookmarkStart w:id="188" w:name="_Toc523300293"/>
      <w:bookmarkStart w:id="189" w:name="_Toc534768673"/>
      <w:bookmarkStart w:id="190" w:name="_Toc517752103"/>
      <w:bookmarkStart w:id="191" w:name="_Toc517752426"/>
      <w:bookmarkStart w:id="192" w:name="_Toc517752523"/>
      <w:bookmarkStart w:id="193" w:name="_Toc517752598"/>
      <w:r>
        <w:t>8.2.3</w:t>
      </w:r>
      <w:r w:rsidR="00611EB7" w:rsidRPr="00A478DE">
        <w:tab/>
        <w:t xml:space="preserve">Review of </w:t>
      </w:r>
      <w:r>
        <w:t xml:space="preserve">the </w:t>
      </w:r>
      <w:r w:rsidR="00611EB7" w:rsidRPr="00A478DE">
        <w:t xml:space="preserve">Requirements </w:t>
      </w:r>
      <w:r>
        <w:t xml:space="preserve">for </w:t>
      </w:r>
      <w:r w:rsidR="00611EB7" w:rsidRPr="00A478DE">
        <w:t>Product</w:t>
      </w:r>
      <w:bookmarkEnd w:id="188"/>
      <w:bookmarkEnd w:id="189"/>
      <w:r>
        <w:t>s and Services</w:t>
      </w:r>
      <w:bookmarkEnd w:id="190"/>
      <w:bookmarkEnd w:id="191"/>
      <w:bookmarkEnd w:id="192"/>
      <w:bookmarkEnd w:id="193"/>
    </w:p>
    <w:p w14:paraId="5BE5063A" w14:textId="71A85D01" w:rsidR="00455169" w:rsidRPr="00455169" w:rsidRDefault="00455169" w:rsidP="0091264C">
      <w:pPr>
        <w:autoSpaceDE w:val="0"/>
        <w:autoSpaceDN w:val="0"/>
        <w:adjustRightInd w:val="0"/>
        <w:spacing w:after="120"/>
        <w:ind w:left="907" w:hanging="907"/>
        <w:jc w:val="both"/>
        <w:rPr>
          <w:sz w:val="24"/>
          <w:szCs w:val="24"/>
        </w:rPr>
      </w:pPr>
      <w:r w:rsidRPr="00455169">
        <w:rPr>
          <w:sz w:val="24"/>
          <w:szCs w:val="24"/>
        </w:rPr>
        <w:t>8.2.3.1</w:t>
      </w:r>
      <w:r w:rsidRPr="00455169">
        <w:rPr>
          <w:sz w:val="24"/>
          <w:szCs w:val="24"/>
        </w:rPr>
        <w:tab/>
      </w:r>
      <w:r>
        <w:rPr>
          <w:sz w:val="24"/>
          <w:szCs w:val="24"/>
        </w:rPr>
        <w:t>TDSI</w:t>
      </w:r>
      <w:r w:rsidRPr="00455169">
        <w:rPr>
          <w:sz w:val="24"/>
          <w:szCs w:val="24"/>
        </w:rPr>
        <w:t xml:space="preserve"> ensure</w:t>
      </w:r>
      <w:r>
        <w:rPr>
          <w:sz w:val="24"/>
          <w:szCs w:val="24"/>
        </w:rPr>
        <w:t>s</w:t>
      </w:r>
      <w:r w:rsidRPr="00455169">
        <w:rPr>
          <w:sz w:val="24"/>
          <w:szCs w:val="24"/>
        </w:rPr>
        <w:t xml:space="preserve"> it has the ability to meet the requirements for products and services to be</w:t>
      </w:r>
      <w:r>
        <w:rPr>
          <w:sz w:val="24"/>
          <w:szCs w:val="24"/>
        </w:rPr>
        <w:t xml:space="preserve"> </w:t>
      </w:r>
      <w:r w:rsidRPr="00455169">
        <w:rPr>
          <w:sz w:val="24"/>
          <w:szCs w:val="24"/>
        </w:rPr>
        <w:t xml:space="preserve">offered to customers. </w:t>
      </w:r>
      <w:r>
        <w:rPr>
          <w:sz w:val="24"/>
          <w:szCs w:val="24"/>
        </w:rPr>
        <w:t xml:space="preserve"> </w:t>
      </w:r>
      <w:r w:rsidR="001D0379">
        <w:rPr>
          <w:sz w:val="24"/>
          <w:szCs w:val="24"/>
        </w:rPr>
        <w:t xml:space="preserve">At a minimum, </w:t>
      </w:r>
      <w:r>
        <w:rPr>
          <w:sz w:val="24"/>
          <w:szCs w:val="24"/>
        </w:rPr>
        <w:t xml:space="preserve">TDSI </w:t>
      </w:r>
      <w:r w:rsidRPr="00455169">
        <w:rPr>
          <w:sz w:val="24"/>
          <w:szCs w:val="24"/>
        </w:rPr>
        <w:t>conduct</w:t>
      </w:r>
      <w:r>
        <w:rPr>
          <w:sz w:val="24"/>
          <w:szCs w:val="24"/>
        </w:rPr>
        <w:t>s</w:t>
      </w:r>
      <w:r w:rsidRPr="00455169">
        <w:rPr>
          <w:sz w:val="24"/>
          <w:szCs w:val="24"/>
        </w:rPr>
        <w:t xml:space="preserve"> a review </w:t>
      </w:r>
      <w:r>
        <w:rPr>
          <w:sz w:val="24"/>
          <w:szCs w:val="24"/>
        </w:rPr>
        <w:t xml:space="preserve">of </w:t>
      </w:r>
      <w:r w:rsidR="001D0379">
        <w:rPr>
          <w:sz w:val="24"/>
          <w:szCs w:val="24"/>
        </w:rPr>
        <w:t xml:space="preserve">contract, contract amendment, and order </w:t>
      </w:r>
      <w:r>
        <w:rPr>
          <w:sz w:val="24"/>
          <w:szCs w:val="24"/>
        </w:rPr>
        <w:t xml:space="preserve">requirements with the relevant stakeholders </w:t>
      </w:r>
      <w:r w:rsidRPr="00455169">
        <w:rPr>
          <w:sz w:val="24"/>
          <w:szCs w:val="24"/>
        </w:rPr>
        <w:t>before committing to supply products and services</w:t>
      </w:r>
      <w:r>
        <w:rPr>
          <w:sz w:val="24"/>
          <w:szCs w:val="24"/>
        </w:rPr>
        <w:t xml:space="preserve"> </w:t>
      </w:r>
      <w:r w:rsidRPr="00455169">
        <w:rPr>
          <w:sz w:val="24"/>
          <w:szCs w:val="24"/>
        </w:rPr>
        <w:t>to the customer</w:t>
      </w:r>
      <w:r>
        <w:rPr>
          <w:sz w:val="24"/>
          <w:szCs w:val="24"/>
        </w:rPr>
        <w:t xml:space="preserve">.  </w:t>
      </w:r>
      <w:r w:rsidRPr="001D0379">
        <w:rPr>
          <w:bCs/>
          <w:iCs/>
          <w:sz w:val="24"/>
          <w:szCs w:val="24"/>
        </w:rPr>
        <w:t xml:space="preserve">If </w:t>
      </w:r>
      <w:r>
        <w:rPr>
          <w:bCs/>
          <w:iCs/>
          <w:sz w:val="24"/>
          <w:szCs w:val="24"/>
        </w:rPr>
        <w:t xml:space="preserve">TDSI </w:t>
      </w:r>
      <w:r w:rsidRPr="001D0379">
        <w:rPr>
          <w:bCs/>
          <w:iCs/>
          <w:sz w:val="24"/>
          <w:szCs w:val="24"/>
        </w:rPr>
        <w:t xml:space="preserve">determines that some customer requirements cannot be met or can only </w:t>
      </w:r>
      <w:r w:rsidR="001D0379">
        <w:rPr>
          <w:bCs/>
          <w:iCs/>
          <w:sz w:val="24"/>
          <w:szCs w:val="24"/>
        </w:rPr>
        <w:t xml:space="preserve">be </w:t>
      </w:r>
      <w:r w:rsidRPr="001D0379">
        <w:rPr>
          <w:bCs/>
          <w:iCs/>
          <w:sz w:val="24"/>
          <w:szCs w:val="24"/>
        </w:rPr>
        <w:t>partially</w:t>
      </w:r>
      <w:r>
        <w:rPr>
          <w:bCs/>
          <w:iCs/>
          <w:sz w:val="24"/>
          <w:szCs w:val="24"/>
        </w:rPr>
        <w:t xml:space="preserve"> </w:t>
      </w:r>
      <w:r w:rsidRPr="001D0379">
        <w:rPr>
          <w:bCs/>
          <w:iCs/>
          <w:sz w:val="24"/>
          <w:szCs w:val="24"/>
        </w:rPr>
        <w:t xml:space="preserve">met, </w:t>
      </w:r>
      <w:r w:rsidR="001D0379">
        <w:rPr>
          <w:bCs/>
          <w:iCs/>
          <w:sz w:val="24"/>
          <w:szCs w:val="24"/>
        </w:rPr>
        <w:t>TDSI</w:t>
      </w:r>
      <w:r w:rsidRPr="001D0379">
        <w:rPr>
          <w:bCs/>
          <w:iCs/>
          <w:sz w:val="24"/>
          <w:szCs w:val="24"/>
        </w:rPr>
        <w:t xml:space="preserve"> negotiate</w:t>
      </w:r>
      <w:r w:rsidR="001D0379">
        <w:rPr>
          <w:bCs/>
          <w:iCs/>
          <w:sz w:val="24"/>
          <w:szCs w:val="24"/>
        </w:rPr>
        <w:t>s</w:t>
      </w:r>
      <w:r w:rsidRPr="001D0379">
        <w:rPr>
          <w:bCs/>
          <w:iCs/>
          <w:sz w:val="24"/>
          <w:szCs w:val="24"/>
        </w:rPr>
        <w:t xml:space="preserve"> a mutually acceptable requirement with the customer</w:t>
      </w:r>
      <w:r w:rsidR="001D0379">
        <w:rPr>
          <w:bCs/>
          <w:iCs/>
          <w:sz w:val="24"/>
          <w:szCs w:val="24"/>
        </w:rPr>
        <w:t xml:space="preserve">. </w:t>
      </w:r>
      <w:r w:rsidRPr="00455169">
        <w:rPr>
          <w:sz w:val="24"/>
          <w:szCs w:val="24"/>
        </w:rPr>
        <w:t xml:space="preserve"> </w:t>
      </w:r>
      <w:r w:rsidR="001D0379">
        <w:rPr>
          <w:sz w:val="24"/>
          <w:szCs w:val="24"/>
        </w:rPr>
        <w:t xml:space="preserve">TDSI also ensures contract or order requirements differing from those previously defined are resolved.  The review </w:t>
      </w:r>
      <w:r w:rsidRPr="00455169">
        <w:rPr>
          <w:sz w:val="24"/>
          <w:szCs w:val="24"/>
        </w:rPr>
        <w:t>include</w:t>
      </w:r>
      <w:r w:rsidR="001D0379">
        <w:rPr>
          <w:sz w:val="24"/>
          <w:szCs w:val="24"/>
        </w:rPr>
        <w:t>s</w:t>
      </w:r>
      <w:r w:rsidRPr="00455169">
        <w:rPr>
          <w:sz w:val="24"/>
          <w:szCs w:val="24"/>
        </w:rPr>
        <w:t>:</w:t>
      </w:r>
    </w:p>
    <w:p w14:paraId="7C2CC532" w14:textId="079F464B" w:rsidR="00455169" w:rsidRPr="00455169" w:rsidRDefault="00455169" w:rsidP="0091264C">
      <w:pPr>
        <w:autoSpaceDE w:val="0"/>
        <w:autoSpaceDN w:val="0"/>
        <w:adjustRightInd w:val="0"/>
        <w:spacing w:after="120"/>
        <w:ind w:left="1440" w:hanging="540"/>
        <w:jc w:val="both"/>
        <w:rPr>
          <w:sz w:val="24"/>
          <w:szCs w:val="24"/>
        </w:rPr>
      </w:pPr>
      <w:r w:rsidRPr="00455169">
        <w:rPr>
          <w:sz w:val="24"/>
          <w:szCs w:val="24"/>
        </w:rPr>
        <w:t>a.</w:t>
      </w:r>
      <w:r>
        <w:rPr>
          <w:sz w:val="24"/>
          <w:szCs w:val="24"/>
        </w:rPr>
        <w:tab/>
        <w:t>R</w:t>
      </w:r>
      <w:r w:rsidRPr="00455169">
        <w:rPr>
          <w:sz w:val="24"/>
          <w:szCs w:val="24"/>
        </w:rPr>
        <w:t>equirements specified by the customer, including the requirements for delive</w:t>
      </w:r>
      <w:r>
        <w:rPr>
          <w:sz w:val="24"/>
          <w:szCs w:val="24"/>
        </w:rPr>
        <w:t>ry and post-delivery activities.</w:t>
      </w:r>
    </w:p>
    <w:p w14:paraId="5C95FF1B" w14:textId="7AC0658E" w:rsidR="00455169" w:rsidRPr="00455169" w:rsidRDefault="00455169" w:rsidP="0091264C">
      <w:pPr>
        <w:autoSpaceDE w:val="0"/>
        <w:autoSpaceDN w:val="0"/>
        <w:adjustRightInd w:val="0"/>
        <w:spacing w:after="120"/>
        <w:ind w:left="1440" w:hanging="540"/>
        <w:jc w:val="both"/>
        <w:rPr>
          <w:sz w:val="24"/>
          <w:szCs w:val="24"/>
        </w:rPr>
      </w:pPr>
      <w:r w:rsidRPr="00455169">
        <w:rPr>
          <w:sz w:val="24"/>
          <w:szCs w:val="24"/>
        </w:rPr>
        <w:t>b.</w:t>
      </w:r>
      <w:r>
        <w:rPr>
          <w:sz w:val="24"/>
          <w:szCs w:val="24"/>
        </w:rPr>
        <w:tab/>
        <w:t>R</w:t>
      </w:r>
      <w:r w:rsidRPr="00455169">
        <w:rPr>
          <w:sz w:val="24"/>
          <w:szCs w:val="24"/>
        </w:rPr>
        <w:t>equirements not stated by the customer, but necessary for the specif</w:t>
      </w:r>
      <w:r>
        <w:rPr>
          <w:sz w:val="24"/>
          <w:szCs w:val="24"/>
        </w:rPr>
        <w:t>ied or intended use, when known.</w:t>
      </w:r>
    </w:p>
    <w:p w14:paraId="0168970A" w14:textId="0F0A224B" w:rsidR="00455169" w:rsidRPr="00455169" w:rsidRDefault="00455169" w:rsidP="0091264C">
      <w:pPr>
        <w:autoSpaceDE w:val="0"/>
        <w:autoSpaceDN w:val="0"/>
        <w:adjustRightInd w:val="0"/>
        <w:spacing w:after="120"/>
        <w:ind w:left="1440" w:hanging="540"/>
        <w:jc w:val="both"/>
        <w:rPr>
          <w:sz w:val="24"/>
          <w:szCs w:val="24"/>
        </w:rPr>
      </w:pPr>
      <w:r w:rsidRPr="00455169">
        <w:rPr>
          <w:sz w:val="24"/>
          <w:szCs w:val="24"/>
        </w:rPr>
        <w:t>c.</w:t>
      </w:r>
      <w:r>
        <w:rPr>
          <w:sz w:val="24"/>
          <w:szCs w:val="24"/>
        </w:rPr>
        <w:tab/>
        <w:t>R</w:t>
      </w:r>
      <w:r w:rsidRPr="00455169">
        <w:rPr>
          <w:sz w:val="24"/>
          <w:szCs w:val="24"/>
        </w:rPr>
        <w:t xml:space="preserve">equirements specified by </w:t>
      </w:r>
      <w:r>
        <w:rPr>
          <w:sz w:val="24"/>
          <w:szCs w:val="24"/>
        </w:rPr>
        <w:t>TDSI.</w:t>
      </w:r>
    </w:p>
    <w:p w14:paraId="24770126" w14:textId="34FF4F8D" w:rsidR="00455169" w:rsidRPr="00455169" w:rsidRDefault="00455169" w:rsidP="0091264C">
      <w:pPr>
        <w:autoSpaceDE w:val="0"/>
        <w:autoSpaceDN w:val="0"/>
        <w:adjustRightInd w:val="0"/>
        <w:spacing w:after="120"/>
        <w:ind w:left="1440" w:hanging="540"/>
        <w:jc w:val="both"/>
        <w:rPr>
          <w:sz w:val="24"/>
          <w:szCs w:val="24"/>
        </w:rPr>
      </w:pPr>
      <w:r w:rsidRPr="00455169">
        <w:rPr>
          <w:sz w:val="24"/>
          <w:szCs w:val="24"/>
        </w:rPr>
        <w:t>d.</w:t>
      </w:r>
      <w:r>
        <w:rPr>
          <w:sz w:val="24"/>
          <w:szCs w:val="24"/>
        </w:rPr>
        <w:tab/>
        <w:t>Legal</w:t>
      </w:r>
      <w:r w:rsidRPr="00455169">
        <w:rPr>
          <w:sz w:val="24"/>
          <w:szCs w:val="24"/>
        </w:rPr>
        <w:t xml:space="preserve"> requirements applicab</w:t>
      </w:r>
      <w:r>
        <w:rPr>
          <w:sz w:val="24"/>
          <w:szCs w:val="24"/>
        </w:rPr>
        <w:t>le to the products and services.</w:t>
      </w:r>
    </w:p>
    <w:p w14:paraId="630C4BDB" w14:textId="6304E992" w:rsidR="00455169" w:rsidRPr="00455169" w:rsidRDefault="00455169" w:rsidP="0091264C">
      <w:pPr>
        <w:pStyle w:val="BodyTextIndent"/>
        <w:spacing w:after="120"/>
        <w:ind w:left="1440" w:hanging="540"/>
        <w:jc w:val="both"/>
      </w:pPr>
      <w:r w:rsidRPr="00455169">
        <w:t>e.</w:t>
      </w:r>
      <w:r>
        <w:tab/>
        <w:t>C</w:t>
      </w:r>
      <w:r w:rsidRPr="00455169">
        <w:t>ontract or order requirements differing from those previously expressed</w:t>
      </w:r>
      <w:r w:rsidR="001D0379">
        <w:t>.</w:t>
      </w:r>
    </w:p>
    <w:p w14:paraId="6A07C946" w14:textId="08F7BC41" w:rsidR="00455169" w:rsidRDefault="001D0379" w:rsidP="0091264C">
      <w:pPr>
        <w:autoSpaceDE w:val="0"/>
        <w:autoSpaceDN w:val="0"/>
        <w:adjustRightInd w:val="0"/>
        <w:spacing w:after="120"/>
        <w:ind w:left="907"/>
        <w:jc w:val="both"/>
        <w:rPr>
          <w:sz w:val="24"/>
          <w:szCs w:val="24"/>
        </w:rPr>
      </w:pPr>
      <w:r w:rsidRPr="001D0379">
        <w:rPr>
          <w:sz w:val="24"/>
          <w:szCs w:val="24"/>
        </w:rPr>
        <w:t xml:space="preserve">The customer requirements </w:t>
      </w:r>
      <w:r>
        <w:rPr>
          <w:sz w:val="24"/>
          <w:szCs w:val="24"/>
        </w:rPr>
        <w:t>are</w:t>
      </w:r>
      <w:r w:rsidRPr="001D0379">
        <w:rPr>
          <w:sz w:val="24"/>
          <w:szCs w:val="24"/>
        </w:rPr>
        <w:t xml:space="preserve"> confirmed by </w:t>
      </w:r>
      <w:r>
        <w:rPr>
          <w:sz w:val="24"/>
          <w:szCs w:val="24"/>
        </w:rPr>
        <w:t>TDSI before acceptance</w:t>
      </w:r>
      <w:r w:rsidRPr="001D0379">
        <w:rPr>
          <w:sz w:val="24"/>
          <w:szCs w:val="24"/>
        </w:rPr>
        <w:t xml:space="preserve"> when the customer does not provide a documented statement of their requirements</w:t>
      </w:r>
      <w:r>
        <w:rPr>
          <w:sz w:val="24"/>
          <w:szCs w:val="24"/>
        </w:rPr>
        <w:t>.</w:t>
      </w:r>
    </w:p>
    <w:p w14:paraId="5E3FF799" w14:textId="09C8BE05" w:rsidR="00E05174" w:rsidRPr="00E05174" w:rsidRDefault="001D0379" w:rsidP="0091264C">
      <w:pPr>
        <w:autoSpaceDE w:val="0"/>
        <w:autoSpaceDN w:val="0"/>
        <w:adjustRightInd w:val="0"/>
        <w:spacing w:after="120"/>
        <w:ind w:left="907" w:hanging="907"/>
        <w:jc w:val="both"/>
        <w:rPr>
          <w:sz w:val="24"/>
          <w:szCs w:val="24"/>
        </w:rPr>
      </w:pPr>
      <w:r>
        <w:rPr>
          <w:sz w:val="24"/>
          <w:szCs w:val="24"/>
        </w:rPr>
        <w:t>8.2.3.2</w:t>
      </w:r>
      <w:r>
        <w:rPr>
          <w:sz w:val="24"/>
          <w:szCs w:val="24"/>
        </w:rPr>
        <w:tab/>
        <w:t>TDSI retains documented information, as applicable</w:t>
      </w:r>
      <w:r w:rsidR="00E05174">
        <w:rPr>
          <w:sz w:val="24"/>
          <w:szCs w:val="24"/>
        </w:rPr>
        <w:t xml:space="preserve"> on</w:t>
      </w:r>
      <w:r w:rsidR="00E05174" w:rsidRPr="00E05174">
        <w:rPr>
          <w:sz w:val="24"/>
          <w:szCs w:val="24"/>
        </w:rPr>
        <w:t xml:space="preserve"> the results of the review</w:t>
      </w:r>
      <w:r w:rsidR="00E05174">
        <w:rPr>
          <w:sz w:val="24"/>
          <w:szCs w:val="24"/>
        </w:rPr>
        <w:t xml:space="preserve"> and </w:t>
      </w:r>
      <w:r w:rsidR="00E05174" w:rsidRPr="00E05174">
        <w:rPr>
          <w:sz w:val="24"/>
          <w:szCs w:val="24"/>
        </w:rPr>
        <w:t>on any new requirements for the products and services.</w:t>
      </w:r>
    </w:p>
    <w:p w14:paraId="570A97A0" w14:textId="0E02B914" w:rsidR="00E05174" w:rsidRPr="00E05174" w:rsidRDefault="00365A55" w:rsidP="0091264C">
      <w:pPr>
        <w:pStyle w:val="Heading3"/>
        <w:keepNext w:val="0"/>
        <w:ind w:left="720" w:hanging="720"/>
        <w:jc w:val="both"/>
      </w:pPr>
      <w:bookmarkStart w:id="194" w:name="_Toc517752104"/>
      <w:bookmarkStart w:id="195" w:name="_Toc517752427"/>
      <w:bookmarkStart w:id="196" w:name="_Toc517752524"/>
      <w:bookmarkStart w:id="197" w:name="_Toc517752599"/>
      <w:r>
        <w:t>8.2.4</w:t>
      </w:r>
      <w:r w:rsidR="00E05174">
        <w:tab/>
      </w:r>
      <w:r w:rsidR="00E05174" w:rsidRPr="00E05174">
        <w:t>Changes to Requirements for Products and Services</w:t>
      </w:r>
      <w:bookmarkEnd w:id="194"/>
      <w:bookmarkEnd w:id="195"/>
      <w:bookmarkEnd w:id="196"/>
      <w:bookmarkEnd w:id="197"/>
    </w:p>
    <w:p w14:paraId="24162D68" w14:textId="2615A12C" w:rsidR="00E05174" w:rsidRPr="00E05174" w:rsidRDefault="00E05174" w:rsidP="0091264C">
      <w:pPr>
        <w:autoSpaceDE w:val="0"/>
        <w:autoSpaceDN w:val="0"/>
        <w:adjustRightInd w:val="0"/>
        <w:spacing w:after="120"/>
        <w:ind w:left="720"/>
        <w:jc w:val="both"/>
        <w:rPr>
          <w:sz w:val="24"/>
          <w:szCs w:val="24"/>
        </w:rPr>
      </w:pPr>
      <w:r>
        <w:rPr>
          <w:sz w:val="24"/>
          <w:szCs w:val="24"/>
        </w:rPr>
        <w:t>W</w:t>
      </w:r>
      <w:r w:rsidRPr="00E05174">
        <w:rPr>
          <w:sz w:val="24"/>
          <w:szCs w:val="24"/>
        </w:rPr>
        <w:t>hen the requirements for products and services are changed</w:t>
      </w:r>
      <w:r>
        <w:rPr>
          <w:sz w:val="24"/>
          <w:szCs w:val="24"/>
        </w:rPr>
        <w:t>, TDSI</w:t>
      </w:r>
      <w:r w:rsidRPr="00E05174">
        <w:rPr>
          <w:sz w:val="24"/>
          <w:szCs w:val="24"/>
        </w:rPr>
        <w:t xml:space="preserve"> ensure</w:t>
      </w:r>
      <w:r>
        <w:rPr>
          <w:sz w:val="24"/>
          <w:szCs w:val="24"/>
        </w:rPr>
        <w:t>s</w:t>
      </w:r>
      <w:r w:rsidRPr="00E05174">
        <w:rPr>
          <w:sz w:val="24"/>
          <w:szCs w:val="24"/>
        </w:rPr>
        <w:t xml:space="preserve"> relevant do</w:t>
      </w:r>
      <w:r>
        <w:rPr>
          <w:sz w:val="24"/>
          <w:szCs w:val="24"/>
        </w:rPr>
        <w:t>cumented information is amended</w:t>
      </w:r>
      <w:r w:rsidRPr="00E05174">
        <w:rPr>
          <w:sz w:val="24"/>
          <w:szCs w:val="24"/>
        </w:rPr>
        <w:t xml:space="preserve"> and th</w:t>
      </w:r>
      <w:r>
        <w:rPr>
          <w:sz w:val="24"/>
          <w:szCs w:val="24"/>
        </w:rPr>
        <w:t>e</w:t>
      </w:r>
      <w:r w:rsidRPr="00E05174">
        <w:rPr>
          <w:sz w:val="24"/>
          <w:szCs w:val="24"/>
        </w:rPr>
        <w:t xml:space="preserve"> relevant </w:t>
      </w:r>
      <w:r>
        <w:rPr>
          <w:sz w:val="24"/>
          <w:szCs w:val="24"/>
        </w:rPr>
        <w:t xml:space="preserve">stakeholders </w:t>
      </w:r>
      <w:r w:rsidRPr="00E05174">
        <w:rPr>
          <w:sz w:val="24"/>
          <w:szCs w:val="24"/>
        </w:rPr>
        <w:t>are made aware</w:t>
      </w:r>
      <w:r>
        <w:rPr>
          <w:sz w:val="24"/>
          <w:szCs w:val="24"/>
        </w:rPr>
        <w:t xml:space="preserve"> </w:t>
      </w:r>
      <w:r w:rsidRPr="00E05174">
        <w:rPr>
          <w:sz w:val="24"/>
          <w:szCs w:val="24"/>
        </w:rPr>
        <w:t>of the changed require</w:t>
      </w:r>
      <w:r>
        <w:rPr>
          <w:sz w:val="24"/>
          <w:szCs w:val="24"/>
        </w:rPr>
        <w:t>ments.</w:t>
      </w:r>
    </w:p>
    <w:p w14:paraId="6C93BA7F" w14:textId="1B75B3D4" w:rsidR="00611EB7" w:rsidRPr="00A478DE" w:rsidRDefault="00E05174" w:rsidP="0091264C">
      <w:pPr>
        <w:pStyle w:val="Heading2"/>
        <w:keepNext w:val="0"/>
        <w:ind w:left="0"/>
        <w:jc w:val="both"/>
        <w:rPr>
          <w:u w:val="none"/>
        </w:rPr>
      </w:pPr>
      <w:bookmarkStart w:id="198" w:name="_Toc523300296"/>
      <w:bookmarkStart w:id="199" w:name="_Toc517752105"/>
      <w:bookmarkStart w:id="200" w:name="_Toc517752428"/>
      <w:bookmarkStart w:id="201" w:name="_Toc517752525"/>
      <w:bookmarkStart w:id="202" w:name="_Toc517752600"/>
      <w:r>
        <w:rPr>
          <w:u w:val="none"/>
        </w:rPr>
        <w:t>8</w:t>
      </w:r>
      <w:r w:rsidR="00611EB7" w:rsidRPr="00A478DE">
        <w:rPr>
          <w:u w:val="none"/>
        </w:rPr>
        <w:t>.3</w:t>
      </w:r>
      <w:r w:rsidR="00611EB7" w:rsidRPr="00A478DE">
        <w:rPr>
          <w:u w:val="none"/>
        </w:rPr>
        <w:tab/>
      </w:r>
      <w:bookmarkEnd w:id="198"/>
      <w:r>
        <w:rPr>
          <w:u w:val="none"/>
        </w:rPr>
        <w:t>D</w:t>
      </w:r>
      <w:r w:rsidR="002E7A99">
        <w:rPr>
          <w:u w:val="none"/>
        </w:rPr>
        <w:t>ESIGN AND DEVELOPMENT</w:t>
      </w:r>
      <w:bookmarkEnd w:id="199"/>
      <w:bookmarkEnd w:id="200"/>
      <w:bookmarkEnd w:id="201"/>
      <w:bookmarkEnd w:id="202"/>
    </w:p>
    <w:p w14:paraId="5FB1CB5A" w14:textId="2F5F0B8B" w:rsidR="00E05174" w:rsidRPr="00E05174" w:rsidRDefault="00E05174" w:rsidP="0091264C">
      <w:pPr>
        <w:autoSpaceDE w:val="0"/>
        <w:autoSpaceDN w:val="0"/>
        <w:adjustRightInd w:val="0"/>
        <w:spacing w:after="120"/>
        <w:ind w:left="720" w:hanging="720"/>
        <w:jc w:val="both"/>
        <w:rPr>
          <w:sz w:val="24"/>
          <w:szCs w:val="24"/>
        </w:rPr>
      </w:pPr>
      <w:bookmarkStart w:id="203" w:name="_Toc523300297"/>
      <w:r w:rsidRPr="00E05174">
        <w:rPr>
          <w:sz w:val="24"/>
          <w:szCs w:val="24"/>
        </w:rPr>
        <w:t>8.3.1</w:t>
      </w:r>
      <w:r w:rsidRPr="00E05174">
        <w:rPr>
          <w:sz w:val="24"/>
          <w:szCs w:val="24"/>
        </w:rPr>
        <w:tab/>
        <w:t>TDSI maintains a design and development process that is appropriate to ensure</w:t>
      </w:r>
      <w:r>
        <w:rPr>
          <w:sz w:val="24"/>
          <w:szCs w:val="24"/>
        </w:rPr>
        <w:t xml:space="preserve"> </w:t>
      </w:r>
      <w:r w:rsidRPr="00E05174">
        <w:rPr>
          <w:sz w:val="24"/>
          <w:szCs w:val="24"/>
        </w:rPr>
        <w:t>the subsequent provision of products and services</w:t>
      </w:r>
      <w:r>
        <w:rPr>
          <w:sz w:val="24"/>
          <w:szCs w:val="24"/>
        </w:rPr>
        <w:t>.</w:t>
      </w:r>
    </w:p>
    <w:p w14:paraId="6C93BA80" w14:textId="5F8F7C17" w:rsidR="00611EB7" w:rsidRDefault="00E05174" w:rsidP="0091264C">
      <w:pPr>
        <w:pStyle w:val="Heading3"/>
        <w:keepNext w:val="0"/>
        <w:spacing w:before="0" w:after="120"/>
        <w:ind w:left="720" w:hanging="720"/>
        <w:jc w:val="both"/>
      </w:pPr>
      <w:bookmarkStart w:id="204" w:name="_Toc517752106"/>
      <w:bookmarkStart w:id="205" w:name="_Toc517752429"/>
      <w:bookmarkStart w:id="206" w:name="_Toc517752526"/>
      <w:bookmarkStart w:id="207" w:name="_Toc517752601"/>
      <w:r>
        <w:t>8.3.2</w:t>
      </w:r>
      <w:r w:rsidR="00611EB7" w:rsidRPr="00A478DE">
        <w:tab/>
        <w:t>Design and Development Planning</w:t>
      </w:r>
      <w:bookmarkEnd w:id="203"/>
      <w:bookmarkEnd w:id="204"/>
      <w:bookmarkEnd w:id="205"/>
      <w:bookmarkEnd w:id="206"/>
      <w:bookmarkEnd w:id="207"/>
    </w:p>
    <w:p w14:paraId="24739D44" w14:textId="745B3C40" w:rsidR="00BF3D81" w:rsidRDefault="00611EB7" w:rsidP="0091264C">
      <w:pPr>
        <w:pStyle w:val="BodyTextIndent"/>
        <w:numPr>
          <w:ilvl w:val="0"/>
          <w:numId w:val="11"/>
        </w:numPr>
        <w:spacing w:after="120"/>
        <w:ind w:left="1440" w:hanging="720"/>
        <w:jc w:val="both"/>
      </w:pPr>
      <w:r w:rsidRPr="00A478DE">
        <w:t xml:space="preserve">Design and development planning begins with an approved </w:t>
      </w:r>
      <w:r w:rsidR="00C660B5" w:rsidRPr="00A478DE">
        <w:t>requirements document</w:t>
      </w:r>
      <w:r w:rsidRPr="00A478DE">
        <w:t xml:space="preserve">.  </w:t>
      </w:r>
      <w:r w:rsidR="0019016A">
        <w:t>Systems Engineering</w:t>
      </w:r>
      <w:r w:rsidRPr="00A478DE">
        <w:t xml:space="preserve"> develop</w:t>
      </w:r>
      <w:r w:rsidR="00C660B5" w:rsidRPr="00A478DE">
        <w:t>s</w:t>
      </w:r>
      <w:r w:rsidRPr="00A478DE">
        <w:t xml:space="preserve"> </w:t>
      </w:r>
      <w:r w:rsidR="001C6B83">
        <w:t>and</w:t>
      </w:r>
      <w:r w:rsidRPr="00A478DE">
        <w:t xml:space="preserve"> </w:t>
      </w:r>
      <w:r w:rsidR="00EB1B6B" w:rsidRPr="00A478DE">
        <w:t>maintain</w:t>
      </w:r>
      <w:r w:rsidR="00C660B5" w:rsidRPr="00A478DE">
        <w:t>s</w:t>
      </w:r>
      <w:r w:rsidRPr="00A478DE">
        <w:t xml:space="preserve"> the </w:t>
      </w:r>
      <w:r w:rsidR="00C660B5" w:rsidRPr="00A478DE">
        <w:t>requirements document</w:t>
      </w:r>
      <w:r w:rsidRPr="00A478DE">
        <w:t xml:space="preserve">, with support from </w:t>
      </w:r>
      <w:r w:rsidR="004819FB">
        <w:t>relevant stakeholders.</w:t>
      </w:r>
      <w:r w:rsidRPr="00A478DE">
        <w:t>.</w:t>
      </w:r>
    </w:p>
    <w:p w14:paraId="6C93BA82" w14:textId="02650323" w:rsidR="000A177A" w:rsidRPr="00A478DE" w:rsidRDefault="00E05174" w:rsidP="0091264C">
      <w:pPr>
        <w:pStyle w:val="BodyTextIndent"/>
        <w:numPr>
          <w:ilvl w:val="0"/>
          <w:numId w:val="11"/>
        </w:numPr>
        <w:spacing w:after="120"/>
        <w:ind w:left="1440" w:hanging="720"/>
        <w:jc w:val="both"/>
      </w:pPr>
      <w:r>
        <w:t>TDSI determines the stages and controls for the design and development using t</w:t>
      </w:r>
      <w:r w:rsidR="000A763D">
        <w:t>he Thales LifeCycle (TLC)</w:t>
      </w:r>
      <w:r w:rsidR="004A25D5" w:rsidRPr="00A478DE">
        <w:t xml:space="preserve"> </w:t>
      </w:r>
      <w:r w:rsidR="00182612">
        <w:t>Product Development Model, taking into consideration:</w:t>
      </w:r>
    </w:p>
    <w:p w14:paraId="4424D28F" w14:textId="5E1057B9" w:rsidR="00182612" w:rsidRDefault="00182612" w:rsidP="0091264C">
      <w:pPr>
        <w:pStyle w:val="BodyTextIndent"/>
        <w:numPr>
          <w:ilvl w:val="3"/>
          <w:numId w:val="8"/>
        </w:numPr>
        <w:tabs>
          <w:tab w:val="clear" w:pos="2880"/>
        </w:tabs>
        <w:spacing w:after="120"/>
        <w:ind w:left="1800"/>
        <w:jc w:val="both"/>
      </w:pPr>
      <w:r>
        <w:t>The nature, duration, and complexity of the design and development activities.</w:t>
      </w:r>
    </w:p>
    <w:p w14:paraId="53AE8D4B" w14:textId="09DF72F6" w:rsidR="00182612" w:rsidRDefault="00182612" w:rsidP="0091264C">
      <w:pPr>
        <w:pStyle w:val="BodyTextIndent"/>
        <w:numPr>
          <w:ilvl w:val="3"/>
          <w:numId w:val="8"/>
        </w:numPr>
        <w:tabs>
          <w:tab w:val="clear" w:pos="2880"/>
        </w:tabs>
        <w:spacing w:after="120"/>
        <w:ind w:left="1800"/>
        <w:jc w:val="both"/>
      </w:pPr>
      <w:r>
        <w:t>The required process stages, including applicable design and development reviews.</w:t>
      </w:r>
    </w:p>
    <w:p w14:paraId="6C93BA83" w14:textId="33CCA70E" w:rsidR="000A177A" w:rsidRPr="00A478DE" w:rsidRDefault="00182612" w:rsidP="0091264C">
      <w:pPr>
        <w:pStyle w:val="BodyTextIndent"/>
        <w:numPr>
          <w:ilvl w:val="3"/>
          <w:numId w:val="8"/>
        </w:numPr>
        <w:tabs>
          <w:tab w:val="clear" w:pos="2880"/>
        </w:tabs>
        <w:spacing w:after="120"/>
        <w:ind w:left="1800"/>
        <w:jc w:val="both"/>
      </w:pPr>
      <w:r>
        <w:t>The required design and development verification and validation activities.</w:t>
      </w:r>
    </w:p>
    <w:p w14:paraId="1AE7A983" w14:textId="79370DAA" w:rsidR="00182612" w:rsidRDefault="00182612" w:rsidP="0091264C">
      <w:pPr>
        <w:pStyle w:val="BodyTextIndent"/>
        <w:numPr>
          <w:ilvl w:val="3"/>
          <w:numId w:val="8"/>
        </w:numPr>
        <w:tabs>
          <w:tab w:val="clear" w:pos="2880"/>
        </w:tabs>
        <w:spacing w:after="120"/>
        <w:ind w:left="1800"/>
        <w:jc w:val="both"/>
      </w:pPr>
      <w:r>
        <w:t>The responsibilities and authorities involved in the design and development process.</w:t>
      </w:r>
    </w:p>
    <w:p w14:paraId="445EBAD1" w14:textId="37F8B06B" w:rsidR="00182612" w:rsidRDefault="00182612" w:rsidP="0091264C">
      <w:pPr>
        <w:pStyle w:val="BodyTextIndent"/>
        <w:numPr>
          <w:ilvl w:val="3"/>
          <w:numId w:val="8"/>
        </w:numPr>
        <w:tabs>
          <w:tab w:val="clear" w:pos="2880"/>
        </w:tabs>
        <w:spacing w:after="120"/>
        <w:ind w:left="1800"/>
        <w:jc w:val="both"/>
      </w:pPr>
      <w:r>
        <w:t>The internal and external resource needs for the design and development of products and services.</w:t>
      </w:r>
    </w:p>
    <w:p w14:paraId="0131AE8F" w14:textId="3828340D" w:rsidR="00182612" w:rsidRDefault="00182612" w:rsidP="0091264C">
      <w:pPr>
        <w:pStyle w:val="BodyTextIndent"/>
        <w:numPr>
          <w:ilvl w:val="3"/>
          <w:numId w:val="8"/>
        </w:numPr>
        <w:tabs>
          <w:tab w:val="clear" w:pos="2880"/>
        </w:tabs>
        <w:spacing w:after="120"/>
        <w:ind w:left="1800"/>
        <w:jc w:val="both"/>
      </w:pPr>
      <w:r>
        <w:t>The need to control interfaces between persons involved in the design and development process.</w:t>
      </w:r>
    </w:p>
    <w:p w14:paraId="6A025420" w14:textId="4690FDEC" w:rsidR="00182612" w:rsidRDefault="00182612" w:rsidP="0091264C">
      <w:pPr>
        <w:pStyle w:val="BodyTextIndent"/>
        <w:numPr>
          <w:ilvl w:val="3"/>
          <w:numId w:val="8"/>
        </w:numPr>
        <w:tabs>
          <w:tab w:val="clear" w:pos="2880"/>
        </w:tabs>
        <w:spacing w:after="120"/>
        <w:ind w:left="1800"/>
        <w:jc w:val="both"/>
      </w:pPr>
      <w:r>
        <w:t>The need for involvement of customers and users in the design and development process.</w:t>
      </w:r>
    </w:p>
    <w:p w14:paraId="766247F5" w14:textId="5A4186B6" w:rsidR="00182612" w:rsidRDefault="00182612" w:rsidP="0091264C">
      <w:pPr>
        <w:pStyle w:val="BodyTextIndent"/>
        <w:numPr>
          <w:ilvl w:val="3"/>
          <w:numId w:val="8"/>
        </w:numPr>
        <w:tabs>
          <w:tab w:val="clear" w:pos="2880"/>
        </w:tabs>
        <w:spacing w:after="120"/>
        <w:ind w:left="1800"/>
        <w:jc w:val="both"/>
      </w:pPr>
      <w:r>
        <w:t>The requirements for subsequent provision of products and services.</w:t>
      </w:r>
    </w:p>
    <w:p w14:paraId="336F82BB" w14:textId="14EE9D3E" w:rsidR="00182612" w:rsidRDefault="00182612" w:rsidP="0091264C">
      <w:pPr>
        <w:pStyle w:val="BodyTextIndent"/>
        <w:numPr>
          <w:ilvl w:val="3"/>
          <w:numId w:val="8"/>
        </w:numPr>
        <w:tabs>
          <w:tab w:val="clear" w:pos="2880"/>
        </w:tabs>
        <w:spacing w:after="120"/>
        <w:ind w:left="1800"/>
        <w:jc w:val="both"/>
      </w:pPr>
      <w:r>
        <w:t>The level of control expected for the design and development process by customers and other relevant interested parties.</w:t>
      </w:r>
    </w:p>
    <w:p w14:paraId="57F71C2B" w14:textId="715F63E9" w:rsidR="00182612" w:rsidRDefault="00182612" w:rsidP="0091264C">
      <w:pPr>
        <w:pStyle w:val="BodyTextIndent"/>
        <w:numPr>
          <w:ilvl w:val="3"/>
          <w:numId w:val="8"/>
        </w:numPr>
        <w:tabs>
          <w:tab w:val="clear" w:pos="2880"/>
        </w:tabs>
        <w:spacing w:after="120"/>
        <w:ind w:left="1800"/>
        <w:jc w:val="both"/>
      </w:pPr>
      <w:r>
        <w:t>The documented information needed to demonstrate that design and development requirements have been met.</w:t>
      </w:r>
    </w:p>
    <w:p w14:paraId="1281E7B2" w14:textId="27FAA000" w:rsidR="009B5834" w:rsidRDefault="009B5834" w:rsidP="0091264C">
      <w:pPr>
        <w:pStyle w:val="BodyTextIndent"/>
        <w:numPr>
          <w:ilvl w:val="0"/>
          <w:numId w:val="11"/>
        </w:numPr>
        <w:spacing w:after="120"/>
        <w:ind w:left="1440" w:hanging="720"/>
        <w:jc w:val="both"/>
      </w:pPr>
      <w:r>
        <w:t>Whe</w:t>
      </w:r>
      <w:r w:rsidR="00182612">
        <w:t>n</w:t>
      </w:r>
      <w:r>
        <w:t xml:space="preserve"> appropriate, </w:t>
      </w:r>
      <w:r w:rsidR="00182612">
        <w:t>TDSI</w:t>
      </w:r>
      <w:r>
        <w:t xml:space="preserve"> divides the design and development effort into distinct activities and, for each activity, define</w:t>
      </w:r>
      <w:r w:rsidR="00182612">
        <w:t>s</w:t>
      </w:r>
      <w:r>
        <w:t xml:space="preserve"> the tasks, necessary res</w:t>
      </w:r>
      <w:r w:rsidR="00E2243B">
        <w:t>o</w:t>
      </w:r>
      <w:r>
        <w:t xml:space="preserve">urces, responsibilities, design content, </w:t>
      </w:r>
      <w:r w:rsidR="00182612">
        <w:t xml:space="preserve">and </w:t>
      </w:r>
      <w:r>
        <w:t>input</w:t>
      </w:r>
      <w:r w:rsidR="00182612">
        <w:t>s</w:t>
      </w:r>
      <w:r>
        <w:t xml:space="preserve"> and output</w:t>
      </w:r>
      <w:r w:rsidR="00182612">
        <w:t>s</w:t>
      </w:r>
      <w:r>
        <w:t>.</w:t>
      </w:r>
    </w:p>
    <w:p w14:paraId="54D8DFFD" w14:textId="1F15CB66" w:rsidR="00182612" w:rsidRDefault="00182612" w:rsidP="0091264C">
      <w:pPr>
        <w:pStyle w:val="BodyTextIndent"/>
        <w:numPr>
          <w:ilvl w:val="0"/>
          <w:numId w:val="11"/>
        </w:numPr>
        <w:spacing w:after="120"/>
        <w:ind w:left="1440" w:hanging="720"/>
        <w:jc w:val="both"/>
      </w:pPr>
      <w:r>
        <w:t>Design and development planning considers the ability to provide, verify, test, and maintain products and services.</w:t>
      </w:r>
    </w:p>
    <w:p w14:paraId="2CA3448F" w14:textId="4F08AD29" w:rsidR="009B5834" w:rsidRDefault="009B5834" w:rsidP="0091264C">
      <w:pPr>
        <w:pStyle w:val="BodyTextIndent"/>
        <w:numPr>
          <w:ilvl w:val="0"/>
          <w:numId w:val="11"/>
        </w:numPr>
        <w:spacing w:after="120"/>
        <w:ind w:left="1440" w:hanging="720"/>
        <w:jc w:val="both"/>
      </w:pPr>
      <w:r>
        <w:t>The different design and development ta</w:t>
      </w:r>
      <w:r w:rsidR="00B553F8">
        <w:t>s</w:t>
      </w:r>
      <w:r>
        <w:t>ks to be carried out are based on the safety and functional objectives of the product in accordance with customer, statutory, and regulatory requirements.</w:t>
      </w:r>
    </w:p>
    <w:p w14:paraId="6C93BA86" w14:textId="77777777" w:rsidR="000C6A65" w:rsidRPr="00A478DE" w:rsidRDefault="00611EB7" w:rsidP="0091264C">
      <w:pPr>
        <w:pStyle w:val="BodyTextIndent"/>
        <w:numPr>
          <w:ilvl w:val="0"/>
          <w:numId w:val="11"/>
        </w:numPr>
        <w:spacing w:after="120"/>
        <w:ind w:left="1440" w:hanging="720"/>
        <w:jc w:val="both"/>
      </w:pPr>
      <w:r w:rsidRPr="00A478DE">
        <w:t xml:space="preserve">The </w:t>
      </w:r>
      <w:r w:rsidR="00C660B5" w:rsidRPr="00A478DE">
        <w:t>requirements document</w:t>
      </w:r>
      <w:r w:rsidRPr="00A478DE">
        <w:t xml:space="preserve"> is tailored to meet specific contract requirements and the particular equipment being designed.  </w:t>
      </w:r>
      <w:r w:rsidR="00A0796F">
        <w:t>Approval</w:t>
      </w:r>
      <w:r w:rsidRPr="00A478DE">
        <w:t xml:space="preserve"> in accordance with the </w:t>
      </w:r>
      <w:r w:rsidR="00C660B5" w:rsidRPr="00A478DE">
        <w:t>requirements document</w:t>
      </w:r>
      <w:r w:rsidRPr="00A478DE">
        <w:t xml:space="preserve"> procedure is required prior to the release of the </w:t>
      </w:r>
      <w:r w:rsidR="00C660B5" w:rsidRPr="00A478DE">
        <w:t>requirements document</w:t>
      </w:r>
      <w:r w:rsidRPr="00A478DE">
        <w:t xml:space="preserve"> for design engineering use.</w:t>
      </w:r>
    </w:p>
    <w:p w14:paraId="6C93BA87" w14:textId="030356E6" w:rsidR="00791DC2" w:rsidRDefault="00E57226" w:rsidP="0091264C">
      <w:pPr>
        <w:pStyle w:val="BodyTextIndent"/>
        <w:numPr>
          <w:ilvl w:val="0"/>
          <w:numId w:val="11"/>
        </w:numPr>
        <w:spacing w:after="120"/>
        <w:ind w:left="1440" w:hanging="720"/>
        <w:jc w:val="both"/>
      </w:pPr>
      <w:r>
        <w:t>TDSI</w:t>
      </w:r>
      <w:r w:rsidR="000A763D">
        <w:t xml:space="preserve"> </w:t>
      </w:r>
      <w:r w:rsidR="00791DC2">
        <w:t>uses the T</w:t>
      </w:r>
      <w:r w:rsidR="007A456E">
        <w:t>LC</w:t>
      </w:r>
      <w:r w:rsidR="00791DC2">
        <w:t xml:space="preserve"> to manage</w:t>
      </w:r>
      <w:r w:rsidR="000A763D">
        <w:t xml:space="preserve"> the interfaces between</w:t>
      </w:r>
      <w:r w:rsidR="00791DC2">
        <w:t xml:space="preserve"> different groups</w:t>
      </w:r>
      <w:r w:rsidR="000A763D">
        <w:t xml:space="preserve"> involved in the design and development </w:t>
      </w:r>
      <w:r w:rsidR="00791DC2">
        <w:t xml:space="preserve">to ensure effective </w:t>
      </w:r>
      <w:r w:rsidR="00C36852">
        <w:t>communication</w:t>
      </w:r>
      <w:r w:rsidR="00791DC2">
        <w:t xml:space="preserve"> and clear assignment of responsibility.</w:t>
      </w:r>
    </w:p>
    <w:p w14:paraId="6C93BA88" w14:textId="77777777" w:rsidR="00E57691" w:rsidRPr="00A478DE" w:rsidRDefault="002B43B8" w:rsidP="0091264C">
      <w:pPr>
        <w:pStyle w:val="BodyTextIndent"/>
        <w:numPr>
          <w:ilvl w:val="0"/>
          <w:numId w:val="11"/>
        </w:numPr>
        <w:spacing w:after="120"/>
        <w:ind w:left="1440" w:hanging="720"/>
        <w:jc w:val="both"/>
      </w:pPr>
      <w:r w:rsidRPr="00A478DE">
        <w:t xml:space="preserve">Design and Development </w:t>
      </w:r>
      <w:r w:rsidR="00791DC2">
        <w:t xml:space="preserve">planning </w:t>
      </w:r>
      <w:r w:rsidRPr="00A478DE">
        <w:t xml:space="preserve">output </w:t>
      </w:r>
      <w:r w:rsidR="00791DC2">
        <w:t>is</w:t>
      </w:r>
      <w:r w:rsidRPr="00A478DE">
        <w:t xml:space="preserve"> updated</w:t>
      </w:r>
      <w:r w:rsidR="00791DC2">
        <w:t xml:space="preserve">, as appropriate, </w:t>
      </w:r>
      <w:r w:rsidRPr="00A478DE">
        <w:t xml:space="preserve">as the </w:t>
      </w:r>
      <w:r w:rsidR="00791DC2">
        <w:t xml:space="preserve">design and development </w:t>
      </w:r>
      <w:r w:rsidRPr="00A478DE">
        <w:t>progresses.</w:t>
      </w:r>
    </w:p>
    <w:p w14:paraId="6C93BA89" w14:textId="1E9871E6" w:rsidR="00611EB7" w:rsidRPr="00A478DE" w:rsidRDefault="00A20174" w:rsidP="0091264C">
      <w:pPr>
        <w:pStyle w:val="Heading3"/>
        <w:keepNext w:val="0"/>
        <w:spacing w:before="0" w:after="120"/>
        <w:ind w:left="720" w:hanging="720"/>
        <w:jc w:val="both"/>
      </w:pPr>
      <w:bookmarkStart w:id="208" w:name="_Toc523300298"/>
      <w:bookmarkStart w:id="209" w:name="_Toc517752107"/>
      <w:bookmarkStart w:id="210" w:name="_Toc517752430"/>
      <w:bookmarkStart w:id="211" w:name="_Toc517752527"/>
      <w:bookmarkStart w:id="212" w:name="_Toc517752602"/>
      <w:r>
        <w:t>8.3.3</w:t>
      </w:r>
      <w:r w:rsidR="00611EB7" w:rsidRPr="00A478DE">
        <w:tab/>
        <w:t>Design and Development Inputs</w:t>
      </w:r>
      <w:bookmarkEnd w:id="208"/>
      <w:bookmarkEnd w:id="209"/>
      <w:bookmarkEnd w:id="210"/>
      <w:bookmarkEnd w:id="211"/>
      <w:bookmarkEnd w:id="212"/>
    </w:p>
    <w:p w14:paraId="6C93BA8A" w14:textId="719990EE" w:rsidR="002B43B8" w:rsidRPr="00A478DE" w:rsidRDefault="00A20174" w:rsidP="0091264C">
      <w:pPr>
        <w:pStyle w:val="BodyTextIndent"/>
        <w:spacing w:after="120"/>
        <w:ind w:left="720"/>
        <w:jc w:val="both"/>
      </w:pPr>
      <w:bookmarkStart w:id="213" w:name="_Toc523300299"/>
      <w:r>
        <w:t xml:space="preserve">TDSI determines the </w:t>
      </w:r>
      <w:r w:rsidR="00791DC2">
        <w:t xml:space="preserve">requirements </w:t>
      </w:r>
      <w:r>
        <w:t>essential for the specific type of products and services to be designed and developed.</w:t>
      </w:r>
      <w:r w:rsidR="007A52E5" w:rsidRPr="00A478DE">
        <w:t xml:space="preserve">  </w:t>
      </w:r>
      <w:r>
        <w:t>TDSI ensures these inputs are adequate for design and development purposes, complete, and unambiguous.  TDSI retains documented information on the design and development inputs.  TDSI considers:</w:t>
      </w:r>
    </w:p>
    <w:p w14:paraId="386F7A4A" w14:textId="27B33503" w:rsidR="00A20174" w:rsidRDefault="00A20174" w:rsidP="0091264C">
      <w:pPr>
        <w:pStyle w:val="BodyTextIndent"/>
        <w:numPr>
          <w:ilvl w:val="0"/>
          <w:numId w:val="34"/>
        </w:numPr>
        <w:spacing w:after="120"/>
        <w:ind w:left="1440" w:hanging="720"/>
        <w:jc w:val="both"/>
      </w:pPr>
      <w:r>
        <w:t>Customer identified requirements.</w:t>
      </w:r>
    </w:p>
    <w:p w14:paraId="6C93BA8C" w14:textId="77777777" w:rsidR="006061C5" w:rsidRPr="00A478DE" w:rsidRDefault="00650C72" w:rsidP="0091264C">
      <w:pPr>
        <w:pStyle w:val="BodyTextIndent"/>
        <w:numPr>
          <w:ilvl w:val="0"/>
          <w:numId w:val="34"/>
        </w:numPr>
        <w:spacing w:after="120"/>
        <w:ind w:left="1440" w:hanging="720"/>
        <w:jc w:val="both"/>
      </w:pPr>
      <w:r>
        <w:t>F</w:t>
      </w:r>
      <w:r w:rsidR="00BE49BD" w:rsidRPr="00A478DE">
        <w:t>unctional and performance requirements</w:t>
      </w:r>
      <w:r>
        <w:t>.</w:t>
      </w:r>
    </w:p>
    <w:p w14:paraId="3D9AC3CB" w14:textId="755625A6" w:rsidR="00A20174" w:rsidRDefault="00A20174" w:rsidP="0091264C">
      <w:pPr>
        <w:pStyle w:val="BodyTextIndent"/>
        <w:numPr>
          <w:ilvl w:val="0"/>
          <w:numId w:val="34"/>
        </w:numPr>
        <w:spacing w:after="120"/>
        <w:ind w:left="1440" w:hanging="720"/>
        <w:jc w:val="both"/>
      </w:pPr>
      <w:r>
        <w:t>Information derived from the previous or similar design and development activities.</w:t>
      </w:r>
    </w:p>
    <w:p w14:paraId="6C93BA8D" w14:textId="132A610F" w:rsidR="006061C5" w:rsidRPr="00A478DE" w:rsidRDefault="00650C72" w:rsidP="0091264C">
      <w:pPr>
        <w:pStyle w:val="BodyTextIndent"/>
        <w:numPr>
          <w:ilvl w:val="0"/>
          <w:numId w:val="34"/>
        </w:numPr>
        <w:spacing w:after="120"/>
        <w:ind w:left="1440" w:hanging="720"/>
        <w:jc w:val="both"/>
      </w:pPr>
      <w:r>
        <w:t>A</w:t>
      </w:r>
      <w:r w:rsidR="00BE49BD" w:rsidRPr="00A478DE">
        <w:t xml:space="preserve">pplicable </w:t>
      </w:r>
      <w:r w:rsidR="00A20174">
        <w:t xml:space="preserve">legal </w:t>
      </w:r>
      <w:r w:rsidR="00BE49BD" w:rsidRPr="00A478DE">
        <w:t>requirements</w:t>
      </w:r>
      <w:r>
        <w:t>.</w:t>
      </w:r>
    </w:p>
    <w:p w14:paraId="6C93BA8E" w14:textId="0761975D" w:rsidR="006061C5" w:rsidRPr="00A478DE" w:rsidRDefault="00A20174" w:rsidP="0091264C">
      <w:pPr>
        <w:pStyle w:val="BodyTextIndent"/>
        <w:numPr>
          <w:ilvl w:val="0"/>
          <w:numId w:val="34"/>
        </w:numPr>
        <w:spacing w:after="120"/>
        <w:ind w:left="1440" w:hanging="720"/>
        <w:jc w:val="both"/>
      </w:pPr>
      <w:r>
        <w:t>Standards or codes of practice that TDSI has committed to implement.</w:t>
      </w:r>
    </w:p>
    <w:p w14:paraId="45F8762B" w14:textId="67DA2FFA" w:rsidR="00A20174" w:rsidRDefault="00A20174" w:rsidP="0091264C">
      <w:pPr>
        <w:pStyle w:val="BodyTextIndent"/>
        <w:numPr>
          <w:ilvl w:val="0"/>
          <w:numId w:val="34"/>
        </w:numPr>
        <w:spacing w:after="120"/>
        <w:ind w:left="1440" w:hanging="720"/>
        <w:jc w:val="both"/>
      </w:pPr>
      <w:r>
        <w:t>Potential consequences of failure due to the nature of the products and services.</w:t>
      </w:r>
    </w:p>
    <w:p w14:paraId="7B23E635" w14:textId="2BBA0F2B" w:rsidR="00A20174" w:rsidRDefault="00A20174" w:rsidP="0091264C">
      <w:pPr>
        <w:pStyle w:val="BodyTextIndent"/>
        <w:numPr>
          <w:ilvl w:val="0"/>
          <w:numId w:val="34"/>
        </w:numPr>
        <w:spacing w:after="120"/>
        <w:ind w:left="1440" w:hanging="720"/>
        <w:jc w:val="both"/>
      </w:pPr>
      <w:r>
        <w:t>When applicable, the potential consequences of obsolescence (e.g., materials, components, equipment, products).</w:t>
      </w:r>
    </w:p>
    <w:p w14:paraId="6C93BA8F" w14:textId="2B437AF6" w:rsidR="00BE49BD" w:rsidRDefault="00650C72" w:rsidP="0091264C">
      <w:pPr>
        <w:pStyle w:val="BodyTextIndent"/>
        <w:numPr>
          <w:ilvl w:val="0"/>
          <w:numId w:val="34"/>
        </w:numPr>
        <w:spacing w:after="120"/>
        <w:ind w:left="1440" w:hanging="720"/>
        <w:jc w:val="both"/>
      </w:pPr>
      <w:r>
        <w:t>O</w:t>
      </w:r>
      <w:r w:rsidR="00BE49BD" w:rsidRPr="00A478DE">
        <w:t>ther requirements essential for design and development.</w:t>
      </w:r>
    </w:p>
    <w:p w14:paraId="636C4F32" w14:textId="77777777" w:rsidR="00F27651" w:rsidRDefault="00F27651" w:rsidP="00F27651">
      <w:pPr>
        <w:pStyle w:val="BodyTextIndent"/>
        <w:spacing w:after="120"/>
        <w:jc w:val="both"/>
      </w:pPr>
    </w:p>
    <w:p w14:paraId="6C93BA97" w14:textId="529871FD" w:rsidR="00611EB7" w:rsidRPr="00A478DE" w:rsidRDefault="00A505CB" w:rsidP="0091264C">
      <w:pPr>
        <w:pStyle w:val="Heading3"/>
        <w:keepNext w:val="0"/>
        <w:spacing w:before="0" w:after="120"/>
        <w:ind w:left="0"/>
        <w:jc w:val="both"/>
      </w:pPr>
      <w:bookmarkStart w:id="214" w:name="_Toc523300300"/>
      <w:bookmarkStart w:id="215" w:name="_Toc517752108"/>
      <w:bookmarkStart w:id="216" w:name="_Toc517752431"/>
      <w:bookmarkStart w:id="217" w:name="_Toc517752528"/>
      <w:bookmarkStart w:id="218" w:name="_Toc517752603"/>
      <w:bookmarkEnd w:id="213"/>
      <w:r>
        <w:t>8.3.4</w:t>
      </w:r>
      <w:r>
        <w:tab/>
      </w:r>
      <w:r w:rsidR="00611EB7" w:rsidRPr="00A478DE">
        <w:t xml:space="preserve">Design and Development </w:t>
      </w:r>
      <w:bookmarkEnd w:id="214"/>
      <w:r>
        <w:t>Controls</w:t>
      </w:r>
      <w:bookmarkEnd w:id="215"/>
      <w:bookmarkEnd w:id="216"/>
      <w:bookmarkEnd w:id="217"/>
      <w:bookmarkEnd w:id="218"/>
    </w:p>
    <w:p w14:paraId="6C93BA98" w14:textId="680DAC45" w:rsidR="00435BEC" w:rsidRPr="00A478DE" w:rsidRDefault="00A505CB" w:rsidP="0091264C">
      <w:pPr>
        <w:pStyle w:val="BodyTextIndent"/>
        <w:spacing w:after="120"/>
        <w:ind w:left="720"/>
        <w:jc w:val="both"/>
      </w:pPr>
      <w:r>
        <w:t>TDSI conducts s</w:t>
      </w:r>
      <w:r w:rsidR="00686DC6">
        <w:t>ystematic d</w:t>
      </w:r>
      <w:r w:rsidR="00611EB7" w:rsidRPr="00A478DE">
        <w:t>esign reviews</w:t>
      </w:r>
      <w:r w:rsidR="00E27BBA">
        <w:t xml:space="preserve">, attended by the relevant stakeholders, </w:t>
      </w:r>
      <w:r w:rsidR="007A456E">
        <w:t>at suitable stages</w:t>
      </w:r>
      <w:r w:rsidR="00686DC6">
        <w:t xml:space="preserve"> outlined in TLC tailored for the specific design and development program</w:t>
      </w:r>
      <w:r w:rsidR="00611EB7" w:rsidRPr="00A478DE">
        <w:t xml:space="preserve">.  </w:t>
      </w:r>
      <w:r w:rsidR="004E0D62">
        <w:t xml:space="preserve">Documented information of the </w:t>
      </w:r>
      <w:r w:rsidR="00E27BBA">
        <w:t xml:space="preserve">results of the </w:t>
      </w:r>
      <w:r w:rsidR="004E0D62">
        <w:t xml:space="preserve">reviews </w:t>
      </w:r>
      <w:r w:rsidR="00E27BBA">
        <w:t xml:space="preserve">and any necessary actions is </w:t>
      </w:r>
      <w:r w:rsidR="004E0D62">
        <w:t xml:space="preserve">retained.  </w:t>
      </w:r>
      <w:r w:rsidR="00E632DB" w:rsidRPr="00A478DE">
        <w:t>The</w:t>
      </w:r>
      <w:r w:rsidR="00A0796F">
        <w:t xml:space="preserve"> </w:t>
      </w:r>
      <w:r w:rsidR="00E632DB" w:rsidRPr="00A478DE">
        <w:t>reviews:</w:t>
      </w:r>
    </w:p>
    <w:p w14:paraId="04BAC5EC" w14:textId="65D1D800" w:rsidR="00A505CB" w:rsidRDefault="00A505CB" w:rsidP="0091264C">
      <w:pPr>
        <w:pStyle w:val="BodyTextIndent"/>
        <w:numPr>
          <w:ilvl w:val="1"/>
          <w:numId w:val="33"/>
        </w:numPr>
        <w:spacing w:after="120"/>
        <w:ind w:left="1440" w:hanging="720"/>
        <w:jc w:val="both"/>
      </w:pPr>
      <w:r>
        <w:t>Ensure the results to be achieved are defined.</w:t>
      </w:r>
    </w:p>
    <w:p w14:paraId="6C93BA99" w14:textId="77777777" w:rsidR="006061C5" w:rsidRDefault="00650C72" w:rsidP="0091264C">
      <w:pPr>
        <w:pStyle w:val="BodyTextIndent"/>
        <w:numPr>
          <w:ilvl w:val="1"/>
          <w:numId w:val="33"/>
        </w:numPr>
        <w:spacing w:after="120"/>
        <w:ind w:left="1440" w:hanging="720"/>
        <w:jc w:val="both"/>
      </w:pPr>
      <w:r>
        <w:t>E</w:t>
      </w:r>
      <w:r w:rsidR="00E632DB" w:rsidRPr="00A478DE">
        <w:t>valuate the ability of the results of design and development to meet requirements</w:t>
      </w:r>
      <w:r>
        <w:t>.</w:t>
      </w:r>
    </w:p>
    <w:p w14:paraId="2C8AF3EF" w14:textId="0C4B8994" w:rsidR="004E0D62" w:rsidRDefault="004E0D62" w:rsidP="0091264C">
      <w:pPr>
        <w:pStyle w:val="BodyTextIndent"/>
        <w:numPr>
          <w:ilvl w:val="1"/>
          <w:numId w:val="33"/>
        </w:numPr>
        <w:spacing w:after="120"/>
        <w:ind w:left="1440" w:hanging="720"/>
        <w:jc w:val="both"/>
      </w:pPr>
      <w:r>
        <w:t>Ensure verification activities to be conducted to ensure the design and development outputs meet the input requirements.</w:t>
      </w:r>
    </w:p>
    <w:p w14:paraId="69BCD530" w14:textId="73B4AE4B" w:rsidR="004E0D62" w:rsidRDefault="004E0D62" w:rsidP="0091264C">
      <w:pPr>
        <w:pStyle w:val="BodyTextIndent"/>
        <w:numPr>
          <w:ilvl w:val="1"/>
          <w:numId w:val="33"/>
        </w:numPr>
        <w:spacing w:after="120"/>
        <w:ind w:left="1440" w:hanging="720"/>
        <w:jc w:val="both"/>
      </w:pPr>
      <w:r>
        <w:t xml:space="preserve">Ensure validation activities are conducted to ensure the resulting products and services meet the requirements for the </w:t>
      </w:r>
      <w:r w:rsidR="00E27BBA">
        <w:t>specified application or intended use.</w:t>
      </w:r>
    </w:p>
    <w:p w14:paraId="6C93BA9A" w14:textId="1969EA41" w:rsidR="00686DC6" w:rsidRDefault="00E27BBA" w:rsidP="0091264C">
      <w:pPr>
        <w:pStyle w:val="BodyTextIndent"/>
        <w:numPr>
          <w:ilvl w:val="1"/>
          <w:numId w:val="33"/>
        </w:numPr>
        <w:spacing w:after="120"/>
        <w:ind w:left="1440" w:hanging="720"/>
        <w:jc w:val="both"/>
      </w:pPr>
      <w:r>
        <w:t>Ensure any</w:t>
      </w:r>
      <w:r w:rsidR="004E0D62">
        <w:t xml:space="preserve"> necessary actions are taken on problems i</w:t>
      </w:r>
      <w:r w:rsidR="00686DC6" w:rsidRPr="00A478DE">
        <w:t>dentif</w:t>
      </w:r>
      <w:r w:rsidR="004E0D62">
        <w:t>ied during the reviews or verification and validation activities.</w:t>
      </w:r>
    </w:p>
    <w:p w14:paraId="01DBD66D" w14:textId="186F8D9E" w:rsidR="00481523" w:rsidRPr="00A478DE" w:rsidRDefault="00FC25A9" w:rsidP="0091264C">
      <w:pPr>
        <w:pStyle w:val="BodyTextIndent"/>
        <w:numPr>
          <w:ilvl w:val="1"/>
          <w:numId w:val="33"/>
        </w:numPr>
        <w:spacing w:after="120"/>
        <w:ind w:left="1440" w:hanging="720"/>
        <w:jc w:val="both"/>
      </w:pPr>
      <w:r>
        <w:t>Autho</w:t>
      </w:r>
      <w:r w:rsidR="00481523">
        <w:t>r</w:t>
      </w:r>
      <w:r>
        <w:t>i</w:t>
      </w:r>
      <w:r w:rsidR="00481523">
        <w:t>ze progression to the next stage.</w:t>
      </w:r>
    </w:p>
    <w:p w14:paraId="6C93BA9D" w14:textId="4FA8E079" w:rsidR="00611EB7" w:rsidRDefault="00E27BBA" w:rsidP="001361C9">
      <w:pPr>
        <w:ind w:left="900" w:hanging="900"/>
        <w:rPr>
          <w:bCs/>
          <w:iCs/>
          <w:sz w:val="24"/>
          <w:szCs w:val="24"/>
        </w:rPr>
      </w:pPr>
      <w:bookmarkStart w:id="219" w:name="_Toc523300301"/>
      <w:r w:rsidRPr="00E27BBA">
        <w:rPr>
          <w:sz w:val="24"/>
          <w:szCs w:val="24"/>
        </w:rPr>
        <w:t>8.3.4.1</w:t>
      </w:r>
      <w:r w:rsidR="00611EB7" w:rsidRPr="00E27BBA">
        <w:rPr>
          <w:sz w:val="24"/>
          <w:szCs w:val="24"/>
        </w:rPr>
        <w:tab/>
      </w:r>
      <w:bookmarkEnd w:id="219"/>
      <w:r w:rsidRPr="00E27BBA">
        <w:rPr>
          <w:bCs/>
          <w:iCs/>
          <w:sz w:val="24"/>
          <w:szCs w:val="24"/>
        </w:rPr>
        <w:t xml:space="preserve">When tests are necessary for verification and validation, these tests </w:t>
      </w:r>
      <w:r w:rsidR="00A10C8B">
        <w:rPr>
          <w:bCs/>
          <w:iCs/>
          <w:sz w:val="24"/>
          <w:szCs w:val="24"/>
        </w:rPr>
        <w:t>are</w:t>
      </w:r>
      <w:r w:rsidRPr="00E27BBA">
        <w:rPr>
          <w:bCs/>
          <w:iCs/>
          <w:sz w:val="24"/>
          <w:szCs w:val="24"/>
        </w:rPr>
        <w:t xml:space="preserve"> be planned, controlled, reviewed, and documented to ensure and prove</w:t>
      </w:r>
      <w:r w:rsidR="00A10C8B">
        <w:rPr>
          <w:bCs/>
          <w:iCs/>
          <w:sz w:val="24"/>
          <w:szCs w:val="24"/>
        </w:rPr>
        <w:t>:</w:t>
      </w:r>
    </w:p>
    <w:p w14:paraId="08E7F906" w14:textId="2F35F92B" w:rsidR="00A10C8B" w:rsidRPr="00A10C8B" w:rsidRDefault="00A10C8B" w:rsidP="0091264C">
      <w:pPr>
        <w:autoSpaceDE w:val="0"/>
        <w:autoSpaceDN w:val="0"/>
        <w:adjustRightInd w:val="0"/>
        <w:spacing w:after="120"/>
        <w:ind w:left="1440" w:hanging="720"/>
        <w:jc w:val="both"/>
        <w:rPr>
          <w:bCs/>
          <w:iCs/>
          <w:sz w:val="24"/>
          <w:szCs w:val="24"/>
        </w:rPr>
      </w:pPr>
      <w:r>
        <w:rPr>
          <w:bCs/>
          <w:iCs/>
          <w:sz w:val="24"/>
          <w:szCs w:val="24"/>
        </w:rPr>
        <w:t>a.</w:t>
      </w:r>
      <w:r>
        <w:rPr>
          <w:bCs/>
          <w:iCs/>
          <w:sz w:val="24"/>
          <w:szCs w:val="24"/>
        </w:rPr>
        <w:tab/>
        <w:t>T</w:t>
      </w:r>
      <w:r w:rsidRPr="00A10C8B">
        <w:rPr>
          <w:bCs/>
          <w:iCs/>
          <w:sz w:val="24"/>
          <w:szCs w:val="24"/>
        </w:rPr>
        <w:t>est plans or specifications identify the test item being tested and the resources being used, define test</w:t>
      </w:r>
      <w:r>
        <w:rPr>
          <w:bCs/>
          <w:iCs/>
          <w:sz w:val="24"/>
          <w:szCs w:val="24"/>
        </w:rPr>
        <w:t xml:space="preserve"> </w:t>
      </w:r>
      <w:r w:rsidRPr="00A10C8B">
        <w:rPr>
          <w:bCs/>
          <w:iCs/>
          <w:sz w:val="24"/>
          <w:szCs w:val="24"/>
        </w:rPr>
        <w:t>objectives and conditions, parameters to be recorded a</w:t>
      </w:r>
      <w:r>
        <w:rPr>
          <w:bCs/>
          <w:iCs/>
          <w:sz w:val="24"/>
          <w:szCs w:val="24"/>
        </w:rPr>
        <w:t>nd relevant acceptance criteria.</w:t>
      </w:r>
    </w:p>
    <w:p w14:paraId="464911F4" w14:textId="5A741E2C" w:rsidR="00A10C8B" w:rsidRPr="00A10C8B" w:rsidRDefault="00A10C8B" w:rsidP="0091264C">
      <w:pPr>
        <w:autoSpaceDE w:val="0"/>
        <w:autoSpaceDN w:val="0"/>
        <w:adjustRightInd w:val="0"/>
        <w:spacing w:after="120"/>
        <w:ind w:left="1440" w:hanging="720"/>
        <w:jc w:val="both"/>
        <w:rPr>
          <w:bCs/>
          <w:iCs/>
          <w:sz w:val="24"/>
          <w:szCs w:val="24"/>
        </w:rPr>
      </w:pPr>
      <w:r>
        <w:rPr>
          <w:bCs/>
          <w:iCs/>
          <w:sz w:val="24"/>
          <w:szCs w:val="24"/>
        </w:rPr>
        <w:t>b.</w:t>
      </w:r>
      <w:r>
        <w:rPr>
          <w:bCs/>
          <w:iCs/>
          <w:sz w:val="24"/>
          <w:szCs w:val="24"/>
        </w:rPr>
        <w:tab/>
        <w:t>T</w:t>
      </w:r>
      <w:r w:rsidRPr="00A10C8B">
        <w:rPr>
          <w:bCs/>
          <w:iCs/>
          <w:sz w:val="24"/>
          <w:szCs w:val="24"/>
        </w:rPr>
        <w:t>est procedures describe the test methods to be used, how to perform the test, and how to record the results;</w:t>
      </w:r>
    </w:p>
    <w:p w14:paraId="7C428F02" w14:textId="35D95516" w:rsidR="00A10C8B" w:rsidRPr="00A10C8B" w:rsidRDefault="00A10C8B" w:rsidP="0091264C">
      <w:pPr>
        <w:autoSpaceDE w:val="0"/>
        <w:autoSpaceDN w:val="0"/>
        <w:adjustRightInd w:val="0"/>
        <w:spacing w:after="120"/>
        <w:ind w:left="1440" w:hanging="720"/>
        <w:jc w:val="both"/>
        <w:rPr>
          <w:bCs/>
          <w:iCs/>
          <w:sz w:val="24"/>
          <w:szCs w:val="24"/>
        </w:rPr>
      </w:pPr>
      <w:r w:rsidRPr="00A10C8B">
        <w:rPr>
          <w:bCs/>
          <w:iCs/>
          <w:sz w:val="24"/>
          <w:szCs w:val="24"/>
        </w:rPr>
        <w:t>c.</w:t>
      </w:r>
      <w:r>
        <w:rPr>
          <w:bCs/>
          <w:iCs/>
          <w:sz w:val="24"/>
          <w:szCs w:val="24"/>
        </w:rPr>
        <w:tab/>
        <w:t>T</w:t>
      </w:r>
      <w:r w:rsidRPr="00A10C8B">
        <w:rPr>
          <w:bCs/>
          <w:iCs/>
          <w:sz w:val="24"/>
          <w:szCs w:val="24"/>
        </w:rPr>
        <w:t>he correct configuration of the test item is submitted for the test</w:t>
      </w:r>
      <w:r>
        <w:rPr>
          <w:bCs/>
          <w:iCs/>
          <w:sz w:val="24"/>
          <w:szCs w:val="24"/>
        </w:rPr>
        <w:t>.</w:t>
      </w:r>
    </w:p>
    <w:p w14:paraId="207549F9" w14:textId="286ABD71" w:rsidR="00A10C8B" w:rsidRPr="00A10C8B" w:rsidRDefault="00A10C8B" w:rsidP="0091264C">
      <w:pPr>
        <w:autoSpaceDE w:val="0"/>
        <w:autoSpaceDN w:val="0"/>
        <w:adjustRightInd w:val="0"/>
        <w:spacing w:after="120"/>
        <w:ind w:left="1440" w:hanging="720"/>
        <w:jc w:val="both"/>
        <w:rPr>
          <w:bCs/>
          <w:iCs/>
          <w:sz w:val="24"/>
          <w:szCs w:val="24"/>
        </w:rPr>
      </w:pPr>
      <w:r w:rsidRPr="00A10C8B">
        <w:rPr>
          <w:bCs/>
          <w:iCs/>
          <w:sz w:val="24"/>
          <w:szCs w:val="24"/>
        </w:rPr>
        <w:t>d.</w:t>
      </w:r>
      <w:r>
        <w:rPr>
          <w:bCs/>
          <w:iCs/>
          <w:sz w:val="24"/>
          <w:szCs w:val="24"/>
        </w:rPr>
        <w:tab/>
        <w:t>T</w:t>
      </w:r>
      <w:r w:rsidRPr="00A10C8B">
        <w:rPr>
          <w:bCs/>
          <w:iCs/>
          <w:sz w:val="24"/>
          <w:szCs w:val="24"/>
        </w:rPr>
        <w:t>he requirements of the test plan and t</w:t>
      </w:r>
      <w:r>
        <w:rPr>
          <w:bCs/>
          <w:iCs/>
          <w:sz w:val="24"/>
          <w:szCs w:val="24"/>
        </w:rPr>
        <w:t>he test procedures are observed.</w:t>
      </w:r>
    </w:p>
    <w:p w14:paraId="1647C3ED" w14:textId="79F87258" w:rsidR="00A10C8B" w:rsidRPr="00A10C8B" w:rsidRDefault="00A10C8B" w:rsidP="0091264C">
      <w:pPr>
        <w:autoSpaceDE w:val="0"/>
        <w:autoSpaceDN w:val="0"/>
        <w:adjustRightInd w:val="0"/>
        <w:spacing w:after="120"/>
        <w:ind w:left="1440" w:hanging="720"/>
        <w:jc w:val="both"/>
        <w:rPr>
          <w:sz w:val="24"/>
          <w:szCs w:val="24"/>
        </w:rPr>
      </w:pPr>
      <w:r w:rsidRPr="00A10C8B">
        <w:rPr>
          <w:bCs/>
          <w:iCs/>
          <w:sz w:val="24"/>
          <w:szCs w:val="24"/>
        </w:rPr>
        <w:t>e.</w:t>
      </w:r>
      <w:r>
        <w:rPr>
          <w:bCs/>
          <w:iCs/>
          <w:sz w:val="24"/>
          <w:szCs w:val="24"/>
        </w:rPr>
        <w:tab/>
        <w:t>T</w:t>
      </w:r>
      <w:r w:rsidRPr="00A10C8B">
        <w:rPr>
          <w:bCs/>
          <w:iCs/>
          <w:sz w:val="24"/>
          <w:szCs w:val="24"/>
        </w:rPr>
        <w:t>he acceptance criteria are met.</w:t>
      </w:r>
    </w:p>
    <w:p w14:paraId="10C2086B" w14:textId="50888815" w:rsidR="00913F1F" w:rsidRDefault="00A10C8B" w:rsidP="0091264C">
      <w:pPr>
        <w:pStyle w:val="BodyTextIndent"/>
        <w:spacing w:after="120"/>
        <w:ind w:left="900" w:hanging="900"/>
        <w:jc w:val="both"/>
      </w:pPr>
      <w:r>
        <w:t>8.3.4</w:t>
      </w:r>
      <w:r w:rsidR="00913F1F">
        <w:t>.2</w:t>
      </w:r>
      <w:r w:rsidR="00913F1F">
        <w:tab/>
        <w:t xml:space="preserve">At the completion of design and/or development, TDSI ensures reports, calculations, test results, etc., </w:t>
      </w:r>
      <w:r>
        <w:t xml:space="preserve">are able to </w:t>
      </w:r>
      <w:r w:rsidR="00913F1F">
        <w:t xml:space="preserve">demonstrate that the </w:t>
      </w:r>
      <w:r>
        <w:t xml:space="preserve">design for the product or service </w:t>
      </w:r>
      <w:r w:rsidR="00913F1F">
        <w:t>meets the specification requirements for all identified operational conditions.</w:t>
      </w:r>
    </w:p>
    <w:p w14:paraId="32A248D4" w14:textId="635C23E1" w:rsidR="00A505CB" w:rsidRPr="00A478DE" w:rsidRDefault="00A10C8B" w:rsidP="0091264C">
      <w:pPr>
        <w:pStyle w:val="Heading3"/>
        <w:keepNext w:val="0"/>
        <w:spacing w:before="0" w:after="120"/>
        <w:ind w:left="720" w:hanging="720"/>
        <w:jc w:val="both"/>
      </w:pPr>
      <w:bookmarkStart w:id="220" w:name="_Toc517752109"/>
      <w:bookmarkStart w:id="221" w:name="_Toc517752432"/>
      <w:bookmarkStart w:id="222" w:name="_Toc517752529"/>
      <w:bookmarkStart w:id="223" w:name="_Toc517752604"/>
      <w:r>
        <w:t>8</w:t>
      </w:r>
      <w:r w:rsidR="00A505CB" w:rsidRPr="00A478DE">
        <w:t>.3.</w:t>
      </w:r>
      <w:r>
        <w:t>5</w:t>
      </w:r>
      <w:r w:rsidR="00A505CB" w:rsidRPr="00A478DE">
        <w:tab/>
        <w:t>Design and Development Output</w:t>
      </w:r>
      <w:r w:rsidR="00A505CB">
        <w:t>s</w:t>
      </w:r>
      <w:bookmarkEnd w:id="220"/>
      <w:bookmarkEnd w:id="221"/>
      <w:bookmarkEnd w:id="222"/>
      <w:bookmarkEnd w:id="223"/>
    </w:p>
    <w:p w14:paraId="16D0C1FD" w14:textId="7AD778EE" w:rsidR="00A505CB" w:rsidRPr="00A478DE" w:rsidRDefault="00A505CB" w:rsidP="0091264C">
      <w:pPr>
        <w:pStyle w:val="BodyTextIndent"/>
        <w:numPr>
          <w:ilvl w:val="0"/>
          <w:numId w:val="35"/>
        </w:numPr>
        <w:spacing w:after="120"/>
        <w:ind w:left="1440" w:hanging="720"/>
        <w:jc w:val="both"/>
      </w:pPr>
      <w:r w:rsidRPr="00A478DE">
        <w:t xml:space="preserve">Engineering prepares the design </w:t>
      </w:r>
      <w:r>
        <w:t xml:space="preserve">and development </w:t>
      </w:r>
      <w:r w:rsidRPr="00A478DE">
        <w:t xml:space="preserve">documents, consisting of drawings, parts lists, firmware, and supplier specifications as applicable.  The design </w:t>
      </w:r>
      <w:r>
        <w:t xml:space="preserve">and development </w:t>
      </w:r>
      <w:r w:rsidRPr="00A478DE">
        <w:t>output</w:t>
      </w:r>
      <w:r>
        <w:t>s</w:t>
      </w:r>
      <w:r w:rsidRPr="00A478DE">
        <w:t xml:space="preserve"> </w:t>
      </w:r>
      <w:r>
        <w:t xml:space="preserve">are in a form suitable for verification against </w:t>
      </w:r>
      <w:r w:rsidRPr="00A478DE">
        <w:t xml:space="preserve">the </w:t>
      </w:r>
      <w:r>
        <w:t>requirements.</w:t>
      </w:r>
      <w:r w:rsidRPr="00A478DE">
        <w:t xml:space="preserve">  The relevant stakeholders approve the design </w:t>
      </w:r>
      <w:r>
        <w:t xml:space="preserve">and development </w:t>
      </w:r>
      <w:r w:rsidRPr="00A478DE">
        <w:t>output</w:t>
      </w:r>
      <w:r>
        <w:t>s</w:t>
      </w:r>
      <w:r w:rsidRPr="00A478DE">
        <w:t xml:space="preserve"> prior to release</w:t>
      </w:r>
      <w:r>
        <w:t xml:space="preserve"> to ensure design and development </w:t>
      </w:r>
      <w:r w:rsidRPr="00A478DE">
        <w:t>outputs:</w:t>
      </w:r>
    </w:p>
    <w:p w14:paraId="61AEB9A3" w14:textId="73D69586" w:rsidR="00A505CB" w:rsidRPr="00686DC6" w:rsidRDefault="00A505CB" w:rsidP="0091264C">
      <w:pPr>
        <w:pStyle w:val="ListParagraph"/>
        <w:numPr>
          <w:ilvl w:val="2"/>
          <w:numId w:val="35"/>
        </w:numPr>
        <w:spacing w:after="120"/>
        <w:ind w:left="1800" w:hanging="360"/>
        <w:contextualSpacing w:val="0"/>
        <w:jc w:val="both"/>
        <w:rPr>
          <w:sz w:val="24"/>
          <w:szCs w:val="24"/>
        </w:rPr>
      </w:pPr>
      <w:r w:rsidRPr="00686DC6">
        <w:rPr>
          <w:sz w:val="24"/>
          <w:szCs w:val="24"/>
        </w:rPr>
        <w:t xml:space="preserve">Meet the </w:t>
      </w:r>
      <w:r w:rsidR="00A10C8B">
        <w:rPr>
          <w:sz w:val="24"/>
          <w:szCs w:val="24"/>
        </w:rPr>
        <w:t xml:space="preserve">input </w:t>
      </w:r>
      <w:r w:rsidRPr="00686DC6">
        <w:rPr>
          <w:sz w:val="24"/>
          <w:szCs w:val="24"/>
        </w:rPr>
        <w:t>requirements.</w:t>
      </w:r>
    </w:p>
    <w:p w14:paraId="07147AEF" w14:textId="2C75A6B5" w:rsidR="00A505CB" w:rsidRPr="00686DC6" w:rsidRDefault="00A505CB" w:rsidP="0091264C">
      <w:pPr>
        <w:pStyle w:val="ListParagraph"/>
        <w:numPr>
          <w:ilvl w:val="2"/>
          <w:numId w:val="35"/>
        </w:numPr>
        <w:spacing w:after="120"/>
        <w:ind w:left="1800" w:hanging="360"/>
        <w:contextualSpacing w:val="0"/>
        <w:jc w:val="both"/>
        <w:rPr>
          <w:sz w:val="24"/>
          <w:szCs w:val="24"/>
        </w:rPr>
      </w:pPr>
      <w:r w:rsidRPr="00686DC6">
        <w:rPr>
          <w:sz w:val="24"/>
          <w:szCs w:val="24"/>
        </w:rPr>
        <w:t>Provide appropriate information for purchasing, pr</w:t>
      </w:r>
      <w:r w:rsidR="00283883">
        <w:rPr>
          <w:sz w:val="24"/>
          <w:szCs w:val="24"/>
        </w:rPr>
        <w:t>oducing,</w:t>
      </w:r>
      <w:r w:rsidRPr="00686DC6">
        <w:rPr>
          <w:sz w:val="24"/>
          <w:szCs w:val="24"/>
        </w:rPr>
        <w:t xml:space="preserve"> and servic</w:t>
      </w:r>
      <w:r w:rsidR="00283883">
        <w:rPr>
          <w:sz w:val="24"/>
          <w:szCs w:val="24"/>
        </w:rPr>
        <w:t>ing</w:t>
      </w:r>
      <w:r w:rsidRPr="00686DC6">
        <w:rPr>
          <w:sz w:val="24"/>
          <w:szCs w:val="24"/>
        </w:rPr>
        <w:t xml:space="preserve"> </w:t>
      </w:r>
      <w:r w:rsidR="00283883">
        <w:rPr>
          <w:sz w:val="24"/>
          <w:szCs w:val="24"/>
        </w:rPr>
        <w:t>the product or service.</w:t>
      </w:r>
    </w:p>
    <w:p w14:paraId="37BCD8B3" w14:textId="3EB4087D" w:rsidR="00A505CB" w:rsidRPr="00686DC6" w:rsidRDefault="00A10C8B" w:rsidP="0091264C">
      <w:pPr>
        <w:pStyle w:val="ListParagraph"/>
        <w:numPr>
          <w:ilvl w:val="2"/>
          <w:numId w:val="35"/>
        </w:numPr>
        <w:spacing w:after="120"/>
        <w:ind w:left="1800" w:hanging="360"/>
        <w:contextualSpacing w:val="0"/>
        <w:jc w:val="both"/>
        <w:rPr>
          <w:sz w:val="24"/>
          <w:szCs w:val="24"/>
        </w:rPr>
      </w:pPr>
      <w:r>
        <w:rPr>
          <w:sz w:val="24"/>
          <w:szCs w:val="24"/>
        </w:rPr>
        <w:t>Include or</w:t>
      </w:r>
      <w:r w:rsidR="00A505CB" w:rsidRPr="00686DC6">
        <w:rPr>
          <w:sz w:val="24"/>
          <w:szCs w:val="24"/>
        </w:rPr>
        <w:t xml:space="preserve"> reference </w:t>
      </w:r>
      <w:r>
        <w:rPr>
          <w:sz w:val="24"/>
          <w:szCs w:val="24"/>
        </w:rPr>
        <w:t xml:space="preserve">monitoring and measuring requirements, as appropriate, and </w:t>
      </w:r>
      <w:r w:rsidR="00A505CB" w:rsidRPr="00686DC6">
        <w:rPr>
          <w:sz w:val="24"/>
          <w:szCs w:val="24"/>
        </w:rPr>
        <w:t>acceptance criteria.</w:t>
      </w:r>
    </w:p>
    <w:p w14:paraId="62D21581" w14:textId="404D98C0" w:rsidR="00A505CB" w:rsidRDefault="00A505CB" w:rsidP="0091264C">
      <w:pPr>
        <w:pStyle w:val="ListParagraph"/>
        <w:numPr>
          <w:ilvl w:val="2"/>
          <w:numId w:val="35"/>
        </w:numPr>
        <w:spacing w:after="120"/>
        <w:ind w:left="1800" w:hanging="360"/>
        <w:contextualSpacing w:val="0"/>
        <w:jc w:val="both"/>
        <w:rPr>
          <w:sz w:val="24"/>
          <w:szCs w:val="24"/>
        </w:rPr>
      </w:pPr>
      <w:r w:rsidRPr="00686DC6">
        <w:rPr>
          <w:sz w:val="24"/>
          <w:szCs w:val="24"/>
        </w:rPr>
        <w:t>Specify the characteristics of the product</w:t>
      </w:r>
      <w:r w:rsidR="00283883">
        <w:rPr>
          <w:sz w:val="24"/>
          <w:szCs w:val="24"/>
        </w:rPr>
        <w:t xml:space="preserve">s and services </w:t>
      </w:r>
      <w:r w:rsidRPr="00686DC6">
        <w:rPr>
          <w:sz w:val="24"/>
          <w:szCs w:val="24"/>
        </w:rPr>
        <w:t xml:space="preserve">that are essential </w:t>
      </w:r>
      <w:r w:rsidR="00283883">
        <w:rPr>
          <w:sz w:val="24"/>
          <w:szCs w:val="24"/>
        </w:rPr>
        <w:t xml:space="preserve">for their intended purpose and their </w:t>
      </w:r>
      <w:r w:rsidRPr="00686DC6">
        <w:rPr>
          <w:sz w:val="24"/>
          <w:szCs w:val="24"/>
        </w:rPr>
        <w:t>safe and proper use.</w:t>
      </w:r>
    </w:p>
    <w:p w14:paraId="308FE4D5" w14:textId="77777777" w:rsidR="00A505CB" w:rsidRDefault="00A505CB" w:rsidP="0091264C">
      <w:pPr>
        <w:pStyle w:val="ListParagraph"/>
        <w:numPr>
          <w:ilvl w:val="2"/>
          <w:numId w:val="35"/>
        </w:numPr>
        <w:spacing w:after="120"/>
        <w:ind w:left="1800" w:hanging="360"/>
        <w:contextualSpacing w:val="0"/>
        <w:jc w:val="both"/>
        <w:rPr>
          <w:sz w:val="24"/>
          <w:szCs w:val="24"/>
        </w:rPr>
      </w:pPr>
      <w:r>
        <w:rPr>
          <w:sz w:val="24"/>
          <w:szCs w:val="24"/>
        </w:rPr>
        <w:t>Specify, as applicable, any critical items, including any key characteristics, and specific actions to be taken for these items.</w:t>
      </w:r>
    </w:p>
    <w:p w14:paraId="1B4A9998" w14:textId="34E32D32" w:rsidR="00A505CB" w:rsidRDefault="00A505CB" w:rsidP="0091264C">
      <w:pPr>
        <w:pStyle w:val="ListParagraph"/>
        <w:numPr>
          <w:ilvl w:val="0"/>
          <w:numId w:val="35"/>
        </w:numPr>
        <w:spacing w:after="120"/>
        <w:ind w:left="1440" w:hanging="720"/>
        <w:contextualSpacing w:val="0"/>
        <w:jc w:val="both"/>
        <w:rPr>
          <w:sz w:val="24"/>
          <w:szCs w:val="24"/>
        </w:rPr>
      </w:pPr>
      <w:r>
        <w:rPr>
          <w:sz w:val="24"/>
          <w:szCs w:val="24"/>
        </w:rPr>
        <w:t xml:space="preserve">TDSI defines the data required to allow the product to be identified, manufactured, </w:t>
      </w:r>
      <w:r w:rsidR="00283883">
        <w:rPr>
          <w:sz w:val="24"/>
          <w:szCs w:val="24"/>
        </w:rPr>
        <w:t>verified</w:t>
      </w:r>
      <w:r>
        <w:rPr>
          <w:sz w:val="24"/>
          <w:szCs w:val="24"/>
        </w:rPr>
        <w:t>, used</w:t>
      </w:r>
      <w:r w:rsidR="00283883">
        <w:rPr>
          <w:sz w:val="24"/>
          <w:szCs w:val="24"/>
        </w:rPr>
        <w:t>,</w:t>
      </w:r>
      <w:r>
        <w:rPr>
          <w:sz w:val="24"/>
          <w:szCs w:val="24"/>
        </w:rPr>
        <w:t xml:space="preserve"> and maintained.  The data includes:</w:t>
      </w:r>
    </w:p>
    <w:p w14:paraId="17F32A5F" w14:textId="77777777" w:rsidR="00A505CB" w:rsidRDefault="00A505CB" w:rsidP="0091264C">
      <w:pPr>
        <w:pStyle w:val="ListParagraph"/>
        <w:numPr>
          <w:ilvl w:val="2"/>
          <w:numId w:val="36"/>
        </w:numPr>
        <w:spacing w:after="120"/>
        <w:ind w:left="1800" w:hanging="360"/>
        <w:contextualSpacing w:val="0"/>
        <w:jc w:val="both"/>
        <w:rPr>
          <w:sz w:val="24"/>
          <w:szCs w:val="24"/>
        </w:rPr>
      </w:pPr>
      <w:r>
        <w:rPr>
          <w:sz w:val="24"/>
          <w:szCs w:val="24"/>
        </w:rPr>
        <w:t>The drawings, parts lists, and specifications necessary to define the configuration and the design features of the product.</w:t>
      </w:r>
    </w:p>
    <w:p w14:paraId="5B904376" w14:textId="77777777" w:rsidR="00283883" w:rsidRDefault="00A505CB" w:rsidP="0091264C">
      <w:pPr>
        <w:pStyle w:val="ListParagraph"/>
        <w:numPr>
          <w:ilvl w:val="2"/>
          <w:numId w:val="36"/>
        </w:numPr>
        <w:spacing w:after="120"/>
        <w:ind w:left="1800" w:hanging="360"/>
        <w:contextualSpacing w:val="0"/>
        <w:jc w:val="both"/>
        <w:rPr>
          <w:sz w:val="24"/>
          <w:szCs w:val="24"/>
        </w:rPr>
      </w:pPr>
      <w:r>
        <w:rPr>
          <w:sz w:val="24"/>
          <w:szCs w:val="24"/>
        </w:rPr>
        <w:t>The material, process, manufacturing, assembly</w:t>
      </w:r>
      <w:r w:rsidR="00283883">
        <w:rPr>
          <w:sz w:val="24"/>
          <w:szCs w:val="24"/>
        </w:rPr>
        <w:t xml:space="preserve">, handling, packaging, and preservation </w:t>
      </w:r>
      <w:r>
        <w:rPr>
          <w:sz w:val="24"/>
          <w:szCs w:val="24"/>
        </w:rPr>
        <w:t xml:space="preserve">data needed </w:t>
      </w:r>
      <w:r w:rsidR="00283883">
        <w:rPr>
          <w:sz w:val="24"/>
          <w:szCs w:val="24"/>
        </w:rPr>
        <w:t>provide and maintain a conforming product or service.</w:t>
      </w:r>
    </w:p>
    <w:p w14:paraId="5CFFCC39" w14:textId="52D5E389" w:rsidR="00A505CB" w:rsidRPr="00A478DE" w:rsidRDefault="00283883" w:rsidP="0091264C">
      <w:pPr>
        <w:pStyle w:val="ListParagraph"/>
        <w:numPr>
          <w:ilvl w:val="2"/>
          <w:numId w:val="36"/>
        </w:numPr>
        <w:spacing w:after="120"/>
        <w:ind w:left="1800" w:hanging="360"/>
        <w:contextualSpacing w:val="0"/>
        <w:jc w:val="both"/>
      </w:pPr>
      <w:r>
        <w:rPr>
          <w:sz w:val="24"/>
          <w:szCs w:val="24"/>
        </w:rPr>
        <w:t>The technical data and repair schemes for operating and maintaining the product.</w:t>
      </w:r>
    </w:p>
    <w:p w14:paraId="6C93BAA3" w14:textId="2866ECE9" w:rsidR="00611EB7" w:rsidRPr="00A478DE" w:rsidRDefault="00283883" w:rsidP="0091264C">
      <w:pPr>
        <w:pStyle w:val="Heading3"/>
        <w:keepNext w:val="0"/>
        <w:spacing w:before="0" w:after="120"/>
        <w:ind w:left="720" w:hanging="720"/>
        <w:jc w:val="both"/>
      </w:pPr>
      <w:bookmarkStart w:id="224" w:name="_Toc523300303"/>
      <w:bookmarkStart w:id="225" w:name="_Toc517752110"/>
      <w:bookmarkStart w:id="226" w:name="_Toc517752433"/>
      <w:bookmarkStart w:id="227" w:name="_Toc517752530"/>
      <w:bookmarkStart w:id="228" w:name="_Toc517752605"/>
      <w:r>
        <w:t>8</w:t>
      </w:r>
      <w:r w:rsidR="00611EB7" w:rsidRPr="00A478DE">
        <w:t>.3.</w:t>
      </w:r>
      <w:r>
        <w:t>6</w:t>
      </w:r>
      <w:r w:rsidR="00611EB7" w:rsidRPr="00A478DE">
        <w:tab/>
        <w:t>Design and Development Changes</w:t>
      </w:r>
      <w:bookmarkEnd w:id="224"/>
      <w:bookmarkEnd w:id="225"/>
      <w:bookmarkEnd w:id="226"/>
      <w:bookmarkEnd w:id="227"/>
      <w:bookmarkEnd w:id="228"/>
    </w:p>
    <w:p w14:paraId="51954391" w14:textId="3155F124" w:rsidR="007B55B5" w:rsidRDefault="007B55B5" w:rsidP="0091264C">
      <w:pPr>
        <w:pStyle w:val="BodyTextIndent"/>
        <w:numPr>
          <w:ilvl w:val="0"/>
          <w:numId w:val="12"/>
        </w:numPr>
        <w:spacing w:after="120"/>
        <w:ind w:left="1440" w:hanging="720"/>
        <w:jc w:val="both"/>
      </w:pPr>
      <w:r>
        <w:t>TDSI identifies, reviews, and controls changes made during, or subsequent to, the design and development of products and services, to the extent necessary to ensure that there is no adverse impact on conformity to requirements.</w:t>
      </w:r>
    </w:p>
    <w:p w14:paraId="6C93BAA4" w14:textId="77777777" w:rsidR="00B9735F" w:rsidRDefault="00B9735F" w:rsidP="0091264C">
      <w:pPr>
        <w:pStyle w:val="BodyTextIndent"/>
        <w:numPr>
          <w:ilvl w:val="0"/>
          <w:numId w:val="12"/>
        </w:numPr>
        <w:spacing w:after="120"/>
        <w:ind w:left="1440" w:hanging="720"/>
        <w:jc w:val="both"/>
      </w:pPr>
      <w:r>
        <w:t xml:space="preserve">Design and development </w:t>
      </w:r>
      <w:r w:rsidR="00611EB7" w:rsidRPr="00A478DE">
        <w:t xml:space="preserve">changes are </w:t>
      </w:r>
      <w:r w:rsidR="005B3545">
        <w:t xml:space="preserve">identified, </w:t>
      </w:r>
      <w:r w:rsidR="00611EB7" w:rsidRPr="00A478DE">
        <w:t xml:space="preserve">documented, reviewed, </w:t>
      </w:r>
      <w:r>
        <w:t xml:space="preserve">verified and validated, as appropriate, </w:t>
      </w:r>
      <w:r w:rsidR="00611EB7" w:rsidRPr="00A478DE">
        <w:t xml:space="preserve">and approved </w:t>
      </w:r>
      <w:r w:rsidR="00A653A1">
        <w:t xml:space="preserve">by the relevant stakeholders </w:t>
      </w:r>
      <w:r>
        <w:t>before implementation</w:t>
      </w:r>
      <w:r w:rsidR="00491A83">
        <w:t xml:space="preserve"> in accordance with released process documents</w:t>
      </w:r>
      <w:r w:rsidR="00611EB7" w:rsidRPr="00A478DE">
        <w:t>.  Changes requiring customer concurrence or approval are transmitted through letters, engineering change proposals, deviations</w:t>
      </w:r>
      <w:r w:rsidR="00521F9E" w:rsidRPr="00A478DE">
        <w:t xml:space="preserve"> and/or </w:t>
      </w:r>
      <w:r w:rsidR="00611EB7" w:rsidRPr="00A478DE">
        <w:t>waivers, or other appropriate formats that meet the contract requirements.</w:t>
      </w:r>
      <w:r w:rsidR="00521F9E" w:rsidRPr="00A478DE">
        <w:t xml:space="preserve">  The review </w:t>
      </w:r>
      <w:r>
        <w:t xml:space="preserve">of design and development changes </w:t>
      </w:r>
      <w:r w:rsidR="00521F9E" w:rsidRPr="00A478DE">
        <w:t>include</w:t>
      </w:r>
      <w:r w:rsidR="00E62F61" w:rsidRPr="00A478DE">
        <w:t>s</w:t>
      </w:r>
      <w:r w:rsidR="00521F9E" w:rsidRPr="00A478DE">
        <w:t xml:space="preserve"> evaluation of the effect of the changes on </w:t>
      </w:r>
      <w:r>
        <w:t xml:space="preserve">constituent </w:t>
      </w:r>
      <w:r w:rsidR="00521F9E" w:rsidRPr="00A478DE">
        <w:t>parts and product already delivered.</w:t>
      </w:r>
    </w:p>
    <w:p w14:paraId="467FB012" w14:textId="0104B219" w:rsidR="00913F1F" w:rsidRDefault="007B55B5" w:rsidP="0091264C">
      <w:pPr>
        <w:pStyle w:val="BodyTextIndent"/>
        <w:numPr>
          <w:ilvl w:val="0"/>
          <w:numId w:val="12"/>
        </w:numPr>
        <w:spacing w:after="120"/>
        <w:ind w:left="1440" w:hanging="720"/>
        <w:jc w:val="both"/>
      </w:pPr>
      <w:r>
        <w:t xml:space="preserve">TDSI retains documented information on design and development changes, </w:t>
      </w:r>
      <w:r w:rsidR="00521F9E" w:rsidRPr="00A478DE">
        <w:t xml:space="preserve">the </w:t>
      </w:r>
      <w:r>
        <w:t>results of r</w:t>
      </w:r>
      <w:r w:rsidR="00B9735F" w:rsidRPr="00A478DE">
        <w:t>eview</w:t>
      </w:r>
      <w:r w:rsidR="00B9735F">
        <w:t xml:space="preserve"> of design and development changes</w:t>
      </w:r>
      <w:r>
        <w:t>,</w:t>
      </w:r>
      <w:r w:rsidR="00B9735F">
        <w:t xml:space="preserve"> </w:t>
      </w:r>
      <w:r w:rsidR="00521F9E" w:rsidRPr="00A478DE">
        <w:t xml:space="preserve">and actions </w:t>
      </w:r>
      <w:r>
        <w:t>taken to pervert adverse impacts.</w:t>
      </w:r>
    </w:p>
    <w:p w14:paraId="63A996C8" w14:textId="2918F69E" w:rsidR="00913F1F" w:rsidRPr="00913F1F" w:rsidRDefault="00913F1F" w:rsidP="0091264C">
      <w:pPr>
        <w:pStyle w:val="BodyTextIndent"/>
        <w:numPr>
          <w:ilvl w:val="0"/>
          <w:numId w:val="12"/>
        </w:numPr>
        <w:spacing w:after="120"/>
        <w:ind w:left="1440" w:hanging="720"/>
        <w:jc w:val="both"/>
      </w:pPr>
      <w:r w:rsidRPr="00913F1F">
        <w:t>Design and development changes are controlled in accordance with the TDSI configuration management proces</w:t>
      </w:r>
      <w:r w:rsidR="007A7DBD">
        <w:t>s</w:t>
      </w:r>
      <w:r w:rsidR="007B55B5">
        <w:t xml:space="preserve"> requirements</w:t>
      </w:r>
      <w:r w:rsidR="007A7DBD">
        <w:t>.</w:t>
      </w:r>
    </w:p>
    <w:p w14:paraId="6C93BAA6" w14:textId="579D7541" w:rsidR="00611EB7" w:rsidRPr="00A478DE" w:rsidRDefault="007B55B5" w:rsidP="002E7A99">
      <w:pPr>
        <w:pStyle w:val="Heading2"/>
        <w:keepNext w:val="0"/>
        <w:ind w:left="720" w:hanging="720"/>
        <w:jc w:val="both"/>
        <w:rPr>
          <w:u w:val="none"/>
        </w:rPr>
      </w:pPr>
      <w:bookmarkStart w:id="229" w:name="_Toc523300304"/>
      <w:bookmarkStart w:id="230" w:name="_Toc517752111"/>
      <w:bookmarkStart w:id="231" w:name="_Toc517752434"/>
      <w:bookmarkStart w:id="232" w:name="_Toc517752531"/>
      <w:bookmarkStart w:id="233" w:name="_Toc517752606"/>
      <w:r>
        <w:rPr>
          <w:u w:val="none"/>
        </w:rPr>
        <w:t>8</w:t>
      </w:r>
      <w:r w:rsidR="00611EB7" w:rsidRPr="00A478DE">
        <w:rPr>
          <w:u w:val="none"/>
        </w:rPr>
        <w:t>.4</w:t>
      </w:r>
      <w:r w:rsidR="00611EB7" w:rsidRPr="00A478DE">
        <w:rPr>
          <w:u w:val="none"/>
        </w:rPr>
        <w:tab/>
      </w:r>
      <w:bookmarkEnd w:id="229"/>
      <w:r>
        <w:rPr>
          <w:u w:val="none"/>
        </w:rPr>
        <w:t>C</w:t>
      </w:r>
      <w:r w:rsidR="002E7A99">
        <w:rPr>
          <w:u w:val="none"/>
        </w:rPr>
        <w:t>ONTROL OF EXTERNALLY PROVIDED PROCESSES, PRODUCTS, AND SERVICES</w:t>
      </w:r>
      <w:bookmarkEnd w:id="230"/>
      <w:bookmarkEnd w:id="231"/>
      <w:bookmarkEnd w:id="232"/>
      <w:bookmarkEnd w:id="233"/>
    </w:p>
    <w:p w14:paraId="4BFFF25C" w14:textId="6DA10EC7" w:rsidR="00913F1F" w:rsidRPr="00112F38" w:rsidRDefault="007B55B5" w:rsidP="0091264C">
      <w:pPr>
        <w:spacing w:after="120"/>
        <w:ind w:left="720" w:hanging="720"/>
        <w:jc w:val="both"/>
        <w:rPr>
          <w:sz w:val="24"/>
        </w:rPr>
      </w:pPr>
      <w:bookmarkStart w:id="234" w:name="_Toc523300305"/>
      <w:r w:rsidRPr="00112F38">
        <w:rPr>
          <w:sz w:val="24"/>
        </w:rPr>
        <w:t>8</w:t>
      </w:r>
      <w:r w:rsidR="00611EB7" w:rsidRPr="00112F38">
        <w:rPr>
          <w:sz w:val="24"/>
        </w:rPr>
        <w:t>.4.1</w:t>
      </w:r>
      <w:r w:rsidR="00611EB7" w:rsidRPr="00112F38">
        <w:rPr>
          <w:sz w:val="24"/>
        </w:rPr>
        <w:tab/>
      </w:r>
      <w:bookmarkEnd w:id="234"/>
      <w:r w:rsidR="00E57226" w:rsidRPr="00112F38">
        <w:rPr>
          <w:sz w:val="24"/>
        </w:rPr>
        <w:t>TDSI</w:t>
      </w:r>
      <w:r w:rsidR="009120BC" w:rsidRPr="00112F38">
        <w:rPr>
          <w:sz w:val="24"/>
        </w:rPr>
        <w:t xml:space="preserve"> </w:t>
      </w:r>
      <w:r w:rsidR="00B9735F" w:rsidRPr="00112F38">
        <w:rPr>
          <w:sz w:val="24"/>
        </w:rPr>
        <w:t xml:space="preserve">ensures </w:t>
      </w:r>
      <w:r w:rsidRPr="00112F38">
        <w:rPr>
          <w:sz w:val="24"/>
        </w:rPr>
        <w:t xml:space="preserve">externally provided processes, products, and services </w:t>
      </w:r>
      <w:r w:rsidR="009120BC" w:rsidRPr="00112F38">
        <w:rPr>
          <w:sz w:val="24"/>
        </w:rPr>
        <w:t>conforms to requirements</w:t>
      </w:r>
      <w:r w:rsidRPr="00112F38">
        <w:rPr>
          <w:sz w:val="24"/>
        </w:rPr>
        <w:t xml:space="preserve">.  </w:t>
      </w:r>
      <w:r w:rsidR="00913F1F" w:rsidRPr="00112F38">
        <w:rPr>
          <w:sz w:val="24"/>
        </w:rPr>
        <w:t>TDSI is responsible for the</w:t>
      </w:r>
      <w:r w:rsidR="00FC25A9" w:rsidRPr="00112F38">
        <w:rPr>
          <w:sz w:val="24"/>
        </w:rPr>
        <w:t xml:space="preserve"> </w:t>
      </w:r>
      <w:r w:rsidR="00913F1F" w:rsidRPr="00112F38">
        <w:rPr>
          <w:sz w:val="24"/>
        </w:rPr>
        <w:t xml:space="preserve">conformity of all </w:t>
      </w:r>
      <w:r w:rsidR="00491E77" w:rsidRPr="00112F38">
        <w:rPr>
          <w:sz w:val="24"/>
        </w:rPr>
        <w:t xml:space="preserve">externally provided processes, </w:t>
      </w:r>
      <w:r w:rsidR="00913F1F" w:rsidRPr="00112F38">
        <w:rPr>
          <w:sz w:val="24"/>
        </w:rPr>
        <w:t>products</w:t>
      </w:r>
      <w:r w:rsidR="00491E77" w:rsidRPr="00112F38">
        <w:rPr>
          <w:sz w:val="24"/>
        </w:rPr>
        <w:t xml:space="preserve">, and services, including from </w:t>
      </w:r>
      <w:r w:rsidR="00913F1F" w:rsidRPr="00112F38">
        <w:rPr>
          <w:sz w:val="24"/>
        </w:rPr>
        <w:t>sources defined by the customer.</w:t>
      </w:r>
    </w:p>
    <w:p w14:paraId="5CED480E" w14:textId="46BBF607" w:rsidR="00491E77" w:rsidRDefault="00491E77" w:rsidP="0091264C">
      <w:pPr>
        <w:pStyle w:val="BodyTextIndent"/>
        <w:numPr>
          <w:ilvl w:val="1"/>
          <w:numId w:val="4"/>
        </w:numPr>
        <w:tabs>
          <w:tab w:val="clear" w:pos="3240"/>
        </w:tabs>
        <w:spacing w:after="120"/>
        <w:ind w:left="1440" w:hanging="720"/>
        <w:jc w:val="both"/>
      </w:pPr>
      <w:r>
        <w:t>TDSI ensures, when required, that customer-designated or approved external providers, including process sources (e.g., special processes), are used.</w:t>
      </w:r>
    </w:p>
    <w:p w14:paraId="085DF577" w14:textId="752E2A4F" w:rsidR="00491E77" w:rsidRDefault="00491E77" w:rsidP="0091264C">
      <w:pPr>
        <w:pStyle w:val="BodyTextIndent"/>
        <w:numPr>
          <w:ilvl w:val="1"/>
          <w:numId w:val="4"/>
        </w:numPr>
        <w:tabs>
          <w:tab w:val="clear" w:pos="3240"/>
        </w:tabs>
        <w:spacing w:after="120"/>
        <w:ind w:left="1440" w:hanging="720"/>
        <w:jc w:val="both"/>
      </w:pPr>
      <w:r>
        <w:t>TDSI identifies and manage the risks associated with the external provision of processes, products, and services, as well as the selection and use of external providers.</w:t>
      </w:r>
    </w:p>
    <w:p w14:paraId="0096FD6D" w14:textId="670D0FA1" w:rsidR="00491E77" w:rsidRDefault="00491E77" w:rsidP="0091264C">
      <w:pPr>
        <w:pStyle w:val="BodyTextIndent"/>
        <w:numPr>
          <w:ilvl w:val="1"/>
          <w:numId w:val="4"/>
        </w:numPr>
        <w:tabs>
          <w:tab w:val="clear" w:pos="3240"/>
        </w:tabs>
        <w:spacing w:after="120"/>
        <w:ind w:left="1440" w:hanging="720"/>
        <w:jc w:val="both"/>
      </w:pPr>
      <w:r>
        <w:t>TDSI requires that external providers apply appropriate controls to their direct and sub-tier external providers, to ensure that requirements are met.</w:t>
      </w:r>
    </w:p>
    <w:p w14:paraId="61D28E40" w14:textId="63F17BE5" w:rsidR="00491E77" w:rsidRDefault="00491E77" w:rsidP="0091264C">
      <w:pPr>
        <w:pStyle w:val="BodyTextIndent"/>
        <w:numPr>
          <w:ilvl w:val="1"/>
          <w:numId w:val="4"/>
        </w:numPr>
        <w:tabs>
          <w:tab w:val="clear" w:pos="3240"/>
        </w:tabs>
        <w:spacing w:after="120"/>
        <w:ind w:left="1440" w:hanging="720"/>
        <w:jc w:val="both"/>
      </w:pPr>
      <w:r>
        <w:t>TDSI determines the controls to be applied to externally provided processes, products, and services when:</w:t>
      </w:r>
    </w:p>
    <w:p w14:paraId="7E943BF1" w14:textId="04ABE4E2" w:rsidR="00491E77" w:rsidRDefault="00491E77" w:rsidP="0091264C">
      <w:pPr>
        <w:pStyle w:val="BodyTextIndent"/>
        <w:numPr>
          <w:ilvl w:val="0"/>
          <w:numId w:val="37"/>
        </w:numPr>
        <w:spacing w:after="120"/>
        <w:ind w:left="1800"/>
        <w:jc w:val="both"/>
      </w:pPr>
      <w:r>
        <w:t>Products and services from external providers are intended for incorporation into TDSI’s own products and services;</w:t>
      </w:r>
    </w:p>
    <w:p w14:paraId="17CC7BBF" w14:textId="171D06CD" w:rsidR="00491E77" w:rsidRDefault="00491E77" w:rsidP="0091264C">
      <w:pPr>
        <w:pStyle w:val="BodyTextIndent"/>
        <w:numPr>
          <w:ilvl w:val="0"/>
          <w:numId w:val="37"/>
        </w:numPr>
        <w:spacing w:after="120"/>
        <w:ind w:left="1800"/>
        <w:jc w:val="both"/>
      </w:pPr>
      <w:r>
        <w:t>Products and services are provided directly to the customer(s) by external providers on behalf of TDSI.</w:t>
      </w:r>
    </w:p>
    <w:p w14:paraId="1AB41725" w14:textId="1337413F" w:rsidR="00491E77" w:rsidRDefault="00491E77" w:rsidP="0091264C">
      <w:pPr>
        <w:pStyle w:val="BodyTextIndent"/>
        <w:numPr>
          <w:ilvl w:val="0"/>
          <w:numId w:val="37"/>
        </w:numPr>
        <w:spacing w:after="120"/>
        <w:ind w:left="1800"/>
        <w:jc w:val="both"/>
      </w:pPr>
      <w:r>
        <w:t>A process, or part of a process, is provided by an external provider as a result of a decision by TDSI.</w:t>
      </w:r>
    </w:p>
    <w:p w14:paraId="421EDDBA" w14:textId="77777777" w:rsidR="00244B9C" w:rsidRDefault="00491E77" w:rsidP="0091264C">
      <w:pPr>
        <w:pStyle w:val="BodyTextIndent"/>
        <w:numPr>
          <w:ilvl w:val="1"/>
          <w:numId w:val="4"/>
        </w:numPr>
        <w:tabs>
          <w:tab w:val="clear" w:pos="3240"/>
        </w:tabs>
        <w:spacing w:after="120"/>
        <w:ind w:left="1440" w:hanging="720"/>
        <w:jc w:val="both"/>
      </w:pPr>
      <w:r>
        <w:t xml:space="preserve">TDSI determines and applies criteria for the evaluation, selection, monitoring of performance, and reevaluation of external providers, based on their ability to provide processes or products and services in accordance with requirements.  </w:t>
      </w:r>
      <w:r w:rsidR="0039106F">
        <w:t xml:space="preserve">TDSI </w:t>
      </w:r>
      <w:r>
        <w:t>retain</w:t>
      </w:r>
      <w:r w:rsidR="0039106F">
        <w:t>s</w:t>
      </w:r>
      <w:r>
        <w:t xml:space="preserve"> documented information of these activities and any necessary actions arising</w:t>
      </w:r>
      <w:r w:rsidR="0039106F">
        <w:t xml:space="preserve"> </w:t>
      </w:r>
      <w:r>
        <w:t>from the evaluations.</w:t>
      </w:r>
    </w:p>
    <w:p w14:paraId="34750EA9" w14:textId="352D046F" w:rsidR="0039106F" w:rsidRDefault="0039106F" w:rsidP="0091264C">
      <w:pPr>
        <w:pStyle w:val="BodyTextIndent"/>
        <w:numPr>
          <w:ilvl w:val="1"/>
          <w:numId w:val="4"/>
        </w:numPr>
        <w:tabs>
          <w:tab w:val="clear" w:pos="3240"/>
        </w:tabs>
        <w:spacing w:after="120"/>
        <w:ind w:left="1440" w:hanging="720"/>
        <w:jc w:val="both"/>
      </w:pPr>
      <w:r>
        <w:t>TDSI:</w:t>
      </w:r>
    </w:p>
    <w:p w14:paraId="1003A6FB" w14:textId="6808354B" w:rsidR="0039106F" w:rsidRDefault="0039106F" w:rsidP="0091264C">
      <w:pPr>
        <w:pStyle w:val="BodyTextIndent"/>
        <w:numPr>
          <w:ilvl w:val="0"/>
          <w:numId w:val="38"/>
        </w:numPr>
        <w:spacing w:after="120"/>
        <w:jc w:val="both"/>
      </w:pPr>
      <w:r>
        <w:t>Defines the process, responsibilities, and authority for the approval status decision, changes of the approval status, and conditions for a controlled use of external providers depending on the supplier’s approval status.</w:t>
      </w:r>
    </w:p>
    <w:p w14:paraId="2890FFA1" w14:textId="63C0E184" w:rsidR="00D13022" w:rsidRDefault="005B7C12" w:rsidP="0091264C">
      <w:pPr>
        <w:pStyle w:val="BodyTextIndent"/>
        <w:numPr>
          <w:ilvl w:val="0"/>
          <w:numId w:val="38"/>
        </w:numPr>
        <w:spacing w:after="120"/>
        <w:jc w:val="both"/>
      </w:pPr>
      <w:r>
        <w:t>Maintains a register o</w:t>
      </w:r>
      <w:r w:rsidR="00B025C5">
        <w:t xml:space="preserve">f </w:t>
      </w:r>
      <w:r w:rsidR="0039106F">
        <w:t xml:space="preserve">its external providers </w:t>
      </w:r>
      <w:r w:rsidR="00B025C5">
        <w:t>that includes approval status (e.g., approved, conditional, disapproved) and the scope of the approval (e.g., product type, process family).</w:t>
      </w:r>
    </w:p>
    <w:p w14:paraId="077A1323" w14:textId="22C34F6F" w:rsidR="00D13022" w:rsidRDefault="00B025C5" w:rsidP="0091264C">
      <w:pPr>
        <w:pStyle w:val="BodyTextIndent"/>
        <w:numPr>
          <w:ilvl w:val="0"/>
          <w:numId w:val="38"/>
        </w:numPr>
        <w:spacing w:after="120"/>
        <w:jc w:val="both"/>
      </w:pPr>
      <w:r>
        <w:t xml:space="preserve">Periodically reviews </w:t>
      </w:r>
      <w:r w:rsidR="0039106F">
        <w:t>external provider</w:t>
      </w:r>
      <w:r>
        <w:t xml:space="preserve"> performance</w:t>
      </w:r>
      <w:r w:rsidR="0039106F">
        <w:t>, including process, product, and service conformity, and on-time delivery performance.</w:t>
      </w:r>
    </w:p>
    <w:p w14:paraId="06E393CF" w14:textId="5CAC708A" w:rsidR="00D13022" w:rsidRDefault="00B025C5" w:rsidP="0091264C">
      <w:pPr>
        <w:pStyle w:val="BodyTextIndent"/>
        <w:numPr>
          <w:ilvl w:val="0"/>
          <w:numId w:val="38"/>
        </w:numPr>
        <w:spacing w:after="120"/>
        <w:jc w:val="both"/>
      </w:pPr>
      <w:r>
        <w:t xml:space="preserve">Defines the necessary actions to be taken when dealing with </w:t>
      </w:r>
      <w:r w:rsidR="0039106F">
        <w:t>external providers</w:t>
      </w:r>
      <w:r>
        <w:t xml:space="preserve"> that do not meet requirements.</w:t>
      </w:r>
    </w:p>
    <w:p w14:paraId="15EF23D9" w14:textId="41FF1F1E" w:rsidR="00D13022" w:rsidRPr="00A478DE" w:rsidRDefault="0039106F" w:rsidP="0091264C">
      <w:pPr>
        <w:pStyle w:val="BodyTextIndent"/>
        <w:numPr>
          <w:ilvl w:val="0"/>
          <w:numId w:val="38"/>
        </w:numPr>
        <w:spacing w:after="120"/>
        <w:jc w:val="both"/>
      </w:pPr>
      <w:r>
        <w:t>Defines the requirements for controlling documented information created by and/or retained by external providers.</w:t>
      </w:r>
    </w:p>
    <w:p w14:paraId="73598FF9" w14:textId="13B83DF8" w:rsidR="0039106F" w:rsidRDefault="0039106F" w:rsidP="0091264C">
      <w:pPr>
        <w:pStyle w:val="Heading3"/>
        <w:keepNext w:val="0"/>
        <w:spacing w:before="0" w:after="120"/>
        <w:ind w:left="720" w:hanging="720"/>
        <w:jc w:val="both"/>
      </w:pPr>
      <w:bookmarkStart w:id="235" w:name="_Toc517752112"/>
      <w:bookmarkStart w:id="236" w:name="_Toc517752435"/>
      <w:bookmarkStart w:id="237" w:name="_Toc517752532"/>
      <w:bookmarkStart w:id="238" w:name="_Toc517752607"/>
      <w:bookmarkStart w:id="239" w:name="_Toc523300306"/>
      <w:r>
        <w:t>8.4.2</w:t>
      </w:r>
      <w:r>
        <w:tab/>
        <w:t>T</w:t>
      </w:r>
      <w:r w:rsidR="007B55B5">
        <w:t xml:space="preserve">ype and </w:t>
      </w:r>
      <w:r>
        <w:t>Extent of C</w:t>
      </w:r>
      <w:r w:rsidR="007B55B5">
        <w:t>ontrol</w:t>
      </w:r>
      <w:bookmarkEnd w:id="235"/>
      <w:bookmarkEnd w:id="236"/>
      <w:bookmarkEnd w:id="237"/>
      <w:bookmarkEnd w:id="238"/>
    </w:p>
    <w:p w14:paraId="48742EFC" w14:textId="77777777" w:rsidR="0083467F" w:rsidRDefault="00244B9C" w:rsidP="0091264C">
      <w:pPr>
        <w:pStyle w:val="ListParagraph"/>
        <w:numPr>
          <w:ilvl w:val="2"/>
          <w:numId w:val="4"/>
        </w:numPr>
        <w:tabs>
          <w:tab w:val="clear" w:pos="3960"/>
        </w:tabs>
        <w:autoSpaceDE w:val="0"/>
        <w:autoSpaceDN w:val="0"/>
        <w:adjustRightInd w:val="0"/>
        <w:spacing w:after="120"/>
        <w:ind w:left="1440" w:hanging="720"/>
        <w:contextualSpacing w:val="0"/>
        <w:jc w:val="both"/>
        <w:rPr>
          <w:sz w:val="24"/>
          <w:szCs w:val="24"/>
        </w:rPr>
      </w:pPr>
      <w:r w:rsidRPr="00244B9C">
        <w:rPr>
          <w:sz w:val="24"/>
          <w:szCs w:val="24"/>
        </w:rPr>
        <w:t>TDSI ensures that externally provided processes, products, and services do not adversely affect TDSI’s ability to consistently deliver conforming products and services to its customers.</w:t>
      </w:r>
    </w:p>
    <w:p w14:paraId="611540C9" w14:textId="2C3B4800" w:rsidR="00244B9C" w:rsidRPr="0083467F" w:rsidRDefault="00244B9C" w:rsidP="0091264C">
      <w:pPr>
        <w:pStyle w:val="ListParagraph"/>
        <w:numPr>
          <w:ilvl w:val="2"/>
          <w:numId w:val="4"/>
        </w:numPr>
        <w:tabs>
          <w:tab w:val="clear" w:pos="3960"/>
        </w:tabs>
        <w:autoSpaceDE w:val="0"/>
        <w:autoSpaceDN w:val="0"/>
        <w:adjustRightInd w:val="0"/>
        <w:spacing w:after="120"/>
        <w:ind w:left="1440" w:hanging="720"/>
        <w:contextualSpacing w:val="0"/>
        <w:jc w:val="both"/>
        <w:rPr>
          <w:sz w:val="24"/>
          <w:szCs w:val="24"/>
        </w:rPr>
      </w:pPr>
      <w:r w:rsidRPr="0083467F">
        <w:rPr>
          <w:sz w:val="24"/>
          <w:szCs w:val="24"/>
        </w:rPr>
        <w:t>TDSI:</w:t>
      </w:r>
    </w:p>
    <w:p w14:paraId="007733A9" w14:textId="77777777" w:rsidR="00244B9C" w:rsidRDefault="00244B9C" w:rsidP="0091264C">
      <w:pPr>
        <w:pStyle w:val="ListParagraph"/>
        <w:numPr>
          <w:ilvl w:val="0"/>
          <w:numId w:val="39"/>
        </w:numPr>
        <w:autoSpaceDE w:val="0"/>
        <w:autoSpaceDN w:val="0"/>
        <w:adjustRightInd w:val="0"/>
        <w:spacing w:after="120"/>
        <w:ind w:left="1800"/>
        <w:contextualSpacing w:val="0"/>
        <w:jc w:val="both"/>
        <w:rPr>
          <w:sz w:val="24"/>
          <w:szCs w:val="24"/>
        </w:rPr>
      </w:pPr>
      <w:r>
        <w:rPr>
          <w:sz w:val="24"/>
          <w:szCs w:val="24"/>
        </w:rPr>
        <w:t>E</w:t>
      </w:r>
      <w:r w:rsidRPr="00244B9C">
        <w:rPr>
          <w:sz w:val="24"/>
          <w:szCs w:val="24"/>
        </w:rPr>
        <w:t>nsure</w:t>
      </w:r>
      <w:r>
        <w:rPr>
          <w:sz w:val="24"/>
          <w:szCs w:val="24"/>
        </w:rPr>
        <w:t>s</w:t>
      </w:r>
      <w:r w:rsidRPr="00244B9C">
        <w:rPr>
          <w:sz w:val="24"/>
          <w:szCs w:val="24"/>
        </w:rPr>
        <w:t xml:space="preserve"> that externally provided processes remain within the control of </w:t>
      </w:r>
      <w:r>
        <w:rPr>
          <w:sz w:val="24"/>
          <w:szCs w:val="24"/>
        </w:rPr>
        <w:t>TDSI’s QMS.</w:t>
      </w:r>
    </w:p>
    <w:p w14:paraId="0962243F" w14:textId="271C5A45" w:rsidR="00244B9C" w:rsidRPr="00244B9C" w:rsidRDefault="00244B9C" w:rsidP="0091264C">
      <w:pPr>
        <w:pStyle w:val="ListParagraph"/>
        <w:numPr>
          <w:ilvl w:val="0"/>
          <w:numId w:val="39"/>
        </w:numPr>
        <w:autoSpaceDE w:val="0"/>
        <w:autoSpaceDN w:val="0"/>
        <w:adjustRightInd w:val="0"/>
        <w:spacing w:after="120"/>
        <w:ind w:left="1800"/>
        <w:contextualSpacing w:val="0"/>
        <w:jc w:val="both"/>
        <w:rPr>
          <w:sz w:val="24"/>
          <w:szCs w:val="24"/>
        </w:rPr>
      </w:pPr>
      <w:r>
        <w:rPr>
          <w:sz w:val="24"/>
          <w:szCs w:val="24"/>
        </w:rPr>
        <w:t>De</w:t>
      </w:r>
      <w:r w:rsidRPr="00244B9C">
        <w:rPr>
          <w:sz w:val="24"/>
          <w:szCs w:val="24"/>
        </w:rPr>
        <w:t>fine</w:t>
      </w:r>
      <w:r>
        <w:rPr>
          <w:sz w:val="24"/>
          <w:szCs w:val="24"/>
        </w:rPr>
        <w:t>s</w:t>
      </w:r>
      <w:r w:rsidRPr="00244B9C">
        <w:rPr>
          <w:sz w:val="24"/>
          <w:szCs w:val="24"/>
        </w:rPr>
        <w:t xml:space="preserve"> both the controls that </w:t>
      </w:r>
      <w:r>
        <w:rPr>
          <w:sz w:val="24"/>
          <w:szCs w:val="24"/>
        </w:rPr>
        <w:t>TDSI</w:t>
      </w:r>
      <w:r w:rsidRPr="00244B9C">
        <w:rPr>
          <w:sz w:val="24"/>
          <w:szCs w:val="24"/>
        </w:rPr>
        <w:t xml:space="preserve"> intends to apply to an external provider and those </w:t>
      </w:r>
      <w:r>
        <w:rPr>
          <w:sz w:val="24"/>
          <w:szCs w:val="24"/>
        </w:rPr>
        <w:t>TDSI</w:t>
      </w:r>
      <w:r w:rsidRPr="00244B9C">
        <w:rPr>
          <w:sz w:val="24"/>
          <w:szCs w:val="24"/>
        </w:rPr>
        <w:t xml:space="preserve"> intends to apply to the resulting</w:t>
      </w:r>
      <w:r>
        <w:rPr>
          <w:sz w:val="24"/>
          <w:szCs w:val="24"/>
        </w:rPr>
        <w:t xml:space="preserve"> output.</w:t>
      </w:r>
    </w:p>
    <w:p w14:paraId="44CEDE66" w14:textId="77777777" w:rsidR="00244B9C" w:rsidRDefault="00244B9C" w:rsidP="0091264C">
      <w:pPr>
        <w:pStyle w:val="ListParagraph"/>
        <w:numPr>
          <w:ilvl w:val="0"/>
          <w:numId w:val="39"/>
        </w:numPr>
        <w:autoSpaceDE w:val="0"/>
        <w:autoSpaceDN w:val="0"/>
        <w:adjustRightInd w:val="0"/>
        <w:spacing w:after="120"/>
        <w:ind w:left="1800"/>
        <w:contextualSpacing w:val="0"/>
        <w:jc w:val="both"/>
        <w:rPr>
          <w:sz w:val="24"/>
          <w:szCs w:val="24"/>
        </w:rPr>
      </w:pPr>
      <w:r>
        <w:rPr>
          <w:sz w:val="24"/>
          <w:szCs w:val="24"/>
        </w:rPr>
        <w:t>T</w:t>
      </w:r>
      <w:r w:rsidRPr="00244B9C">
        <w:rPr>
          <w:sz w:val="24"/>
          <w:szCs w:val="24"/>
        </w:rPr>
        <w:t>ake</w:t>
      </w:r>
      <w:r>
        <w:rPr>
          <w:sz w:val="24"/>
          <w:szCs w:val="24"/>
        </w:rPr>
        <w:t>s</w:t>
      </w:r>
      <w:r w:rsidRPr="00244B9C">
        <w:rPr>
          <w:sz w:val="24"/>
          <w:szCs w:val="24"/>
        </w:rPr>
        <w:t xml:space="preserve"> into consideration</w:t>
      </w:r>
      <w:r>
        <w:rPr>
          <w:sz w:val="24"/>
          <w:szCs w:val="24"/>
        </w:rPr>
        <w:t xml:space="preserve"> </w:t>
      </w:r>
      <w:r w:rsidRPr="00244B9C">
        <w:rPr>
          <w:sz w:val="24"/>
          <w:szCs w:val="24"/>
        </w:rPr>
        <w:t xml:space="preserve">the potential impact of the externally provided processes, products, and services on </w:t>
      </w:r>
      <w:r>
        <w:rPr>
          <w:sz w:val="24"/>
          <w:szCs w:val="24"/>
        </w:rPr>
        <w:t>TDSI’s</w:t>
      </w:r>
      <w:r w:rsidRPr="00244B9C">
        <w:rPr>
          <w:sz w:val="24"/>
          <w:szCs w:val="24"/>
        </w:rPr>
        <w:t xml:space="preserve"> ability to</w:t>
      </w:r>
      <w:r>
        <w:rPr>
          <w:sz w:val="24"/>
          <w:szCs w:val="24"/>
        </w:rPr>
        <w:t xml:space="preserve"> </w:t>
      </w:r>
      <w:r w:rsidRPr="00244B9C">
        <w:rPr>
          <w:sz w:val="24"/>
          <w:szCs w:val="24"/>
        </w:rPr>
        <w:t>consistently meet customer and applicable statutory and regulatory requirements;</w:t>
      </w:r>
      <w:r>
        <w:rPr>
          <w:sz w:val="24"/>
          <w:szCs w:val="24"/>
        </w:rPr>
        <w:t xml:space="preserve"> </w:t>
      </w:r>
      <w:r w:rsidRPr="00244B9C">
        <w:rPr>
          <w:sz w:val="24"/>
          <w:szCs w:val="24"/>
        </w:rPr>
        <w:t>the effectiveness of the controls applied by the external provider;</w:t>
      </w:r>
      <w:r>
        <w:rPr>
          <w:sz w:val="24"/>
          <w:szCs w:val="24"/>
        </w:rPr>
        <w:t xml:space="preserve"> </w:t>
      </w:r>
      <w:r w:rsidRPr="00244B9C">
        <w:rPr>
          <w:sz w:val="24"/>
          <w:szCs w:val="24"/>
        </w:rPr>
        <w:t>the results of the periodic review of external provider performance</w:t>
      </w:r>
      <w:r>
        <w:rPr>
          <w:sz w:val="24"/>
          <w:szCs w:val="24"/>
        </w:rPr>
        <w:t>.</w:t>
      </w:r>
    </w:p>
    <w:p w14:paraId="23A3AC3C" w14:textId="4E7E59BC" w:rsidR="00244B9C" w:rsidRDefault="00244B9C" w:rsidP="0091264C">
      <w:pPr>
        <w:pStyle w:val="ListParagraph"/>
        <w:numPr>
          <w:ilvl w:val="0"/>
          <w:numId w:val="39"/>
        </w:numPr>
        <w:autoSpaceDE w:val="0"/>
        <w:autoSpaceDN w:val="0"/>
        <w:adjustRightInd w:val="0"/>
        <w:spacing w:after="120"/>
        <w:ind w:left="1800"/>
        <w:contextualSpacing w:val="0"/>
        <w:jc w:val="both"/>
        <w:rPr>
          <w:sz w:val="24"/>
          <w:szCs w:val="24"/>
        </w:rPr>
      </w:pPr>
      <w:r w:rsidRPr="00244B9C">
        <w:rPr>
          <w:sz w:val="24"/>
          <w:szCs w:val="24"/>
        </w:rPr>
        <w:t>Determines the verification, or other activities, necessary to ensure that the externally provided processes, products, and services meet requirements</w:t>
      </w:r>
      <w:r>
        <w:rPr>
          <w:sz w:val="24"/>
          <w:szCs w:val="24"/>
        </w:rPr>
        <w:t>.</w:t>
      </w:r>
    </w:p>
    <w:p w14:paraId="2EB1C8BB" w14:textId="591EC7C9" w:rsidR="0083467F" w:rsidRPr="0083467F" w:rsidRDefault="0083467F" w:rsidP="0091264C">
      <w:pPr>
        <w:pStyle w:val="ListParagraph"/>
        <w:numPr>
          <w:ilvl w:val="2"/>
          <w:numId w:val="4"/>
        </w:numPr>
        <w:tabs>
          <w:tab w:val="clear" w:pos="3960"/>
        </w:tabs>
        <w:autoSpaceDE w:val="0"/>
        <w:autoSpaceDN w:val="0"/>
        <w:adjustRightInd w:val="0"/>
        <w:spacing w:after="120"/>
        <w:ind w:left="1440" w:hanging="720"/>
        <w:contextualSpacing w:val="0"/>
        <w:jc w:val="both"/>
        <w:rPr>
          <w:sz w:val="24"/>
          <w:szCs w:val="24"/>
        </w:rPr>
      </w:pPr>
      <w:r w:rsidRPr="0083467F">
        <w:rPr>
          <w:bCs/>
          <w:iCs/>
          <w:sz w:val="24"/>
          <w:szCs w:val="24"/>
        </w:rPr>
        <w:t xml:space="preserve">Verification activities of externally provided processes, products, and services </w:t>
      </w:r>
      <w:r>
        <w:rPr>
          <w:bCs/>
          <w:iCs/>
          <w:sz w:val="24"/>
          <w:szCs w:val="24"/>
        </w:rPr>
        <w:t>is</w:t>
      </w:r>
      <w:r w:rsidRPr="0083467F">
        <w:rPr>
          <w:bCs/>
          <w:iCs/>
          <w:sz w:val="24"/>
          <w:szCs w:val="24"/>
        </w:rPr>
        <w:t xml:space="preserve"> performed according to the risks identified by </w:t>
      </w:r>
      <w:r>
        <w:rPr>
          <w:bCs/>
          <w:iCs/>
          <w:sz w:val="24"/>
          <w:szCs w:val="24"/>
        </w:rPr>
        <w:t>TDSI</w:t>
      </w:r>
      <w:r w:rsidRPr="0083467F">
        <w:rPr>
          <w:bCs/>
          <w:iCs/>
          <w:sz w:val="24"/>
          <w:szCs w:val="24"/>
        </w:rPr>
        <w:t xml:space="preserve">. </w:t>
      </w:r>
      <w:r>
        <w:rPr>
          <w:bCs/>
          <w:iCs/>
          <w:sz w:val="24"/>
          <w:szCs w:val="24"/>
        </w:rPr>
        <w:t xml:space="preserve"> </w:t>
      </w:r>
      <w:r w:rsidRPr="0083467F">
        <w:rPr>
          <w:bCs/>
          <w:iCs/>
          <w:sz w:val="24"/>
          <w:szCs w:val="24"/>
        </w:rPr>
        <w:t xml:space="preserve">These </w:t>
      </w:r>
      <w:r>
        <w:rPr>
          <w:bCs/>
          <w:iCs/>
          <w:sz w:val="24"/>
          <w:szCs w:val="24"/>
        </w:rPr>
        <w:t xml:space="preserve">activities </w:t>
      </w:r>
      <w:r w:rsidRPr="0083467F">
        <w:rPr>
          <w:bCs/>
          <w:iCs/>
          <w:sz w:val="24"/>
          <w:szCs w:val="24"/>
        </w:rPr>
        <w:t>include inspection or periodic testing, as applicable, when there is high risk of nonconformities including counterfeit parts.</w:t>
      </w:r>
    </w:p>
    <w:bookmarkEnd w:id="239"/>
    <w:p w14:paraId="6C93BAB2" w14:textId="57998405" w:rsidR="00435BEC" w:rsidRPr="0083467F" w:rsidRDefault="009C151B" w:rsidP="0091264C">
      <w:pPr>
        <w:pStyle w:val="ListParagraph"/>
        <w:numPr>
          <w:ilvl w:val="2"/>
          <w:numId w:val="4"/>
        </w:numPr>
        <w:tabs>
          <w:tab w:val="clear" w:pos="3960"/>
        </w:tabs>
        <w:autoSpaceDE w:val="0"/>
        <w:autoSpaceDN w:val="0"/>
        <w:adjustRightInd w:val="0"/>
        <w:spacing w:after="120"/>
        <w:ind w:left="1440" w:hanging="720"/>
        <w:contextualSpacing w:val="0"/>
        <w:jc w:val="both"/>
        <w:rPr>
          <w:sz w:val="24"/>
          <w:szCs w:val="24"/>
        </w:rPr>
      </w:pPr>
      <w:r w:rsidRPr="0083467F">
        <w:rPr>
          <w:sz w:val="24"/>
          <w:szCs w:val="24"/>
        </w:rPr>
        <w:t xml:space="preserve">Customer verification activities performed at any level of the supply chain does not absolve TDSI of its responsibility to provide acceptable </w:t>
      </w:r>
      <w:r w:rsidR="00315F43">
        <w:rPr>
          <w:sz w:val="24"/>
          <w:szCs w:val="24"/>
        </w:rPr>
        <w:t xml:space="preserve">processes, </w:t>
      </w:r>
      <w:r w:rsidRPr="0083467F">
        <w:rPr>
          <w:sz w:val="24"/>
          <w:szCs w:val="24"/>
        </w:rPr>
        <w:t>product</w:t>
      </w:r>
      <w:r w:rsidR="00315F43">
        <w:rPr>
          <w:sz w:val="24"/>
          <w:szCs w:val="24"/>
        </w:rPr>
        <w:t>s, and services and to</w:t>
      </w:r>
      <w:r w:rsidRPr="0083467F">
        <w:rPr>
          <w:sz w:val="24"/>
          <w:szCs w:val="24"/>
        </w:rPr>
        <w:t xml:space="preserve"> comply with all requirements.  </w:t>
      </w:r>
      <w:r w:rsidR="00315F43">
        <w:rPr>
          <w:sz w:val="24"/>
          <w:szCs w:val="24"/>
        </w:rPr>
        <w:t>TDSI v</w:t>
      </w:r>
      <w:r w:rsidRPr="0083467F">
        <w:rPr>
          <w:sz w:val="24"/>
          <w:szCs w:val="24"/>
        </w:rPr>
        <w:t>erification activities include:</w:t>
      </w:r>
    </w:p>
    <w:p w14:paraId="7AB24F62" w14:textId="4BCE1F77" w:rsidR="009C151B" w:rsidRDefault="00315F43" w:rsidP="0091264C">
      <w:pPr>
        <w:pStyle w:val="BodyTextIndent"/>
        <w:numPr>
          <w:ilvl w:val="0"/>
          <w:numId w:val="17"/>
        </w:numPr>
        <w:spacing w:after="120"/>
        <w:ind w:left="1890" w:hanging="450"/>
        <w:jc w:val="both"/>
      </w:pPr>
      <w:r>
        <w:t>Review of</w:t>
      </w:r>
      <w:r w:rsidR="009C151B">
        <w:t xml:space="preserve"> objective evidence of the conformity of the </w:t>
      </w:r>
      <w:r>
        <w:t xml:space="preserve">processes, </w:t>
      </w:r>
      <w:r w:rsidR="009C151B">
        <w:t>product</w:t>
      </w:r>
      <w:r>
        <w:t xml:space="preserve">s, and services </w:t>
      </w:r>
      <w:r w:rsidR="009C151B">
        <w:t xml:space="preserve">from the </w:t>
      </w:r>
      <w:r>
        <w:t>external provider</w:t>
      </w:r>
      <w:r w:rsidR="009C151B">
        <w:t xml:space="preserve"> (e.g</w:t>
      </w:r>
      <w:r w:rsidR="00E2243B">
        <w:t>.</w:t>
      </w:r>
      <w:r w:rsidR="009C151B">
        <w:t xml:space="preserve">, accompanying documentation, certificate of conformity, </w:t>
      </w:r>
      <w:r>
        <w:t xml:space="preserve">results of production process verification, </w:t>
      </w:r>
      <w:r w:rsidR="00E2243B">
        <w:t xml:space="preserve">and </w:t>
      </w:r>
      <w:r>
        <w:t>assessment of changes to the production process thereafter).</w:t>
      </w:r>
    </w:p>
    <w:p w14:paraId="1B1A39B3" w14:textId="72310AC7" w:rsidR="009C151B" w:rsidRDefault="009C151B" w:rsidP="0091264C">
      <w:pPr>
        <w:pStyle w:val="BodyTextIndent"/>
        <w:numPr>
          <w:ilvl w:val="0"/>
          <w:numId w:val="17"/>
        </w:numPr>
        <w:spacing w:after="120"/>
        <w:ind w:left="1890" w:hanging="450"/>
        <w:jc w:val="both"/>
      </w:pPr>
      <w:r>
        <w:t xml:space="preserve">Inspection and audit at the </w:t>
      </w:r>
      <w:r w:rsidR="00315F43">
        <w:t>external provider</w:t>
      </w:r>
      <w:r>
        <w:t>’s premises.</w:t>
      </w:r>
    </w:p>
    <w:p w14:paraId="09BECD52" w14:textId="74F6C63C" w:rsidR="009C151B" w:rsidRDefault="009C151B" w:rsidP="0091264C">
      <w:pPr>
        <w:pStyle w:val="BodyTextIndent"/>
        <w:numPr>
          <w:ilvl w:val="0"/>
          <w:numId w:val="17"/>
        </w:numPr>
        <w:spacing w:after="120"/>
        <w:ind w:left="1890" w:hanging="450"/>
        <w:jc w:val="both"/>
      </w:pPr>
      <w:r>
        <w:t>Review of required documentation.</w:t>
      </w:r>
    </w:p>
    <w:p w14:paraId="5E7771F2" w14:textId="730A972D" w:rsidR="00315F43" w:rsidRDefault="00315F43" w:rsidP="0091264C">
      <w:pPr>
        <w:pStyle w:val="BodyTextIndent"/>
        <w:numPr>
          <w:ilvl w:val="0"/>
          <w:numId w:val="17"/>
        </w:numPr>
        <w:spacing w:after="120"/>
        <w:ind w:left="1890" w:hanging="450"/>
        <w:jc w:val="both"/>
      </w:pPr>
      <w:r>
        <w:t>Review of production part approval process data.</w:t>
      </w:r>
    </w:p>
    <w:p w14:paraId="22FA3CAF" w14:textId="2909391D" w:rsidR="009C151B" w:rsidRDefault="009C151B" w:rsidP="0091264C">
      <w:pPr>
        <w:pStyle w:val="BodyTextIndent"/>
        <w:numPr>
          <w:ilvl w:val="0"/>
          <w:numId w:val="17"/>
        </w:numPr>
        <w:spacing w:after="120"/>
        <w:ind w:left="1890" w:hanging="450"/>
        <w:jc w:val="both"/>
      </w:pPr>
      <w:r>
        <w:t>Inspection of products</w:t>
      </w:r>
      <w:r w:rsidR="00315F43">
        <w:t xml:space="preserve"> or verification of services </w:t>
      </w:r>
      <w:r>
        <w:t>upon receipt.</w:t>
      </w:r>
    </w:p>
    <w:p w14:paraId="3A1FE2A2" w14:textId="280C6EA5" w:rsidR="009C151B" w:rsidRPr="00A478DE" w:rsidRDefault="00315F43" w:rsidP="0091264C">
      <w:pPr>
        <w:pStyle w:val="BodyTextIndent"/>
        <w:numPr>
          <w:ilvl w:val="0"/>
          <w:numId w:val="17"/>
        </w:numPr>
        <w:spacing w:after="120"/>
        <w:ind w:left="1890" w:hanging="450"/>
        <w:jc w:val="both"/>
      </w:pPr>
      <w:r>
        <w:t xml:space="preserve">Review of delegations of product </w:t>
      </w:r>
      <w:r w:rsidR="009C151B">
        <w:t xml:space="preserve">verification to the </w:t>
      </w:r>
      <w:r>
        <w:t>external provider</w:t>
      </w:r>
      <w:r w:rsidR="009C151B">
        <w:t>.</w:t>
      </w:r>
    </w:p>
    <w:p w14:paraId="6F3657E6" w14:textId="77777777" w:rsidR="00315F43" w:rsidRDefault="00315F43" w:rsidP="0091264C">
      <w:pPr>
        <w:pStyle w:val="BodyTextIndent"/>
        <w:numPr>
          <w:ilvl w:val="2"/>
          <w:numId w:val="4"/>
        </w:numPr>
        <w:tabs>
          <w:tab w:val="clear" w:pos="3960"/>
        </w:tabs>
        <w:spacing w:after="120"/>
        <w:ind w:left="1440" w:hanging="720"/>
        <w:jc w:val="both"/>
      </w:pPr>
      <w:r>
        <w:t xml:space="preserve">When externally provided </w:t>
      </w:r>
      <w:r w:rsidR="009C151B">
        <w:t>product released for production use pending completion of all required verification activities</w:t>
      </w:r>
      <w:r>
        <w:t xml:space="preserve">, the product </w:t>
      </w:r>
      <w:r w:rsidR="00FC25A9">
        <w:t>is identified and recorded to allow recall and replacement if the product is subsequently found not to meet requirements.</w:t>
      </w:r>
    </w:p>
    <w:p w14:paraId="09B5434A" w14:textId="77777777" w:rsidR="009D4369" w:rsidRDefault="00FC25A9" w:rsidP="0091264C">
      <w:pPr>
        <w:pStyle w:val="BodyTextIndent"/>
        <w:numPr>
          <w:ilvl w:val="2"/>
          <w:numId w:val="4"/>
        </w:numPr>
        <w:tabs>
          <w:tab w:val="clear" w:pos="3960"/>
        </w:tabs>
        <w:spacing w:after="120"/>
        <w:ind w:left="1440" w:hanging="720"/>
        <w:jc w:val="both"/>
      </w:pPr>
      <w:r>
        <w:t>Whe</w:t>
      </w:r>
      <w:r w:rsidR="00315F43">
        <w:t>n</w:t>
      </w:r>
      <w:r>
        <w:t xml:space="preserve"> TDSI delegate</w:t>
      </w:r>
      <w:r w:rsidR="00315F43">
        <w:t>s verification activities to the external provider</w:t>
      </w:r>
      <w:r>
        <w:t xml:space="preserve">, the </w:t>
      </w:r>
      <w:r w:rsidR="00315F43">
        <w:t xml:space="preserve">scope and </w:t>
      </w:r>
      <w:r>
        <w:t>requirement</w:t>
      </w:r>
      <w:r w:rsidR="00315F43">
        <w:t>s</w:t>
      </w:r>
      <w:r>
        <w:t xml:space="preserve"> for delegation </w:t>
      </w:r>
      <w:r w:rsidR="00315F43">
        <w:t>are</w:t>
      </w:r>
      <w:r>
        <w:t xml:space="preserve"> defined and a register of delegations maintained.</w:t>
      </w:r>
      <w:r w:rsidR="00315F43">
        <w:t xml:space="preserve">  TDSI periodically monitors the external provider’s delegated verification activities.</w:t>
      </w:r>
    </w:p>
    <w:p w14:paraId="71F13245" w14:textId="1082320E" w:rsidR="009D4369" w:rsidRPr="009D4369" w:rsidRDefault="009D4369" w:rsidP="0091264C">
      <w:pPr>
        <w:pStyle w:val="BodyTextIndent"/>
        <w:numPr>
          <w:ilvl w:val="2"/>
          <w:numId w:val="4"/>
        </w:numPr>
        <w:tabs>
          <w:tab w:val="clear" w:pos="3960"/>
        </w:tabs>
        <w:autoSpaceDE w:val="0"/>
        <w:autoSpaceDN w:val="0"/>
        <w:adjustRightInd w:val="0"/>
        <w:spacing w:after="120"/>
        <w:ind w:left="1440" w:hanging="720"/>
        <w:jc w:val="both"/>
        <w:rPr>
          <w:bCs/>
          <w:iCs/>
        </w:rPr>
      </w:pPr>
      <w:r w:rsidRPr="009D4369">
        <w:rPr>
          <w:bCs/>
          <w:iCs/>
        </w:rPr>
        <w:t xml:space="preserve">When external provider test reports are utilized to verify externally provided products, </w:t>
      </w:r>
      <w:r>
        <w:rPr>
          <w:bCs/>
          <w:iCs/>
        </w:rPr>
        <w:t>TDSI</w:t>
      </w:r>
      <w:r w:rsidRPr="009D4369">
        <w:rPr>
          <w:bCs/>
          <w:iCs/>
        </w:rPr>
        <w:t xml:space="preserve"> implement</w:t>
      </w:r>
      <w:r>
        <w:rPr>
          <w:bCs/>
          <w:iCs/>
        </w:rPr>
        <w:t>s</w:t>
      </w:r>
      <w:r w:rsidRPr="009D4369">
        <w:rPr>
          <w:bCs/>
          <w:iCs/>
        </w:rPr>
        <w:t xml:space="preserve"> a process to evaluate the data in the test reports to confirm that the product meets requirements. </w:t>
      </w:r>
      <w:r>
        <w:rPr>
          <w:bCs/>
          <w:iCs/>
        </w:rPr>
        <w:t xml:space="preserve"> </w:t>
      </w:r>
      <w:r w:rsidRPr="009D4369">
        <w:rPr>
          <w:bCs/>
          <w:iCs/>
        </w:rPr>
        <w:t xml:space="preserve">When a customer or </w:t>
      </w:r>
      <w:r>
        <w:rPr>
          <w:bCs/>
          <w:iCs/>
        </w:rPr>
        <w:t>TDSI</w:t>
      </w:r>
      <w:r w:rsidRPr="009D4369">
        <w:rPr>
          <w:bCs/>
          <w:iCs/>
        </w:rPr>
        <w:t xml:space="preserve"> has identified raw material as a significant operational risk (e.g., critical items), </w:t>
      </w:r>
      <w:r>
        <w:rPr>
          <w:bCs/>
          <w:iCs/>
        </w:rPr>
        <w:t>TDSI</w:t>
      </w:r>
      <w:r w:rsidRPr="009D4369">
        <w:rPr>
          <w:bCs/>
          <w:iCs/>
        </w:rPr>
        <w:t xml:space="preserve"> implement</w:t>
      </w:r>
      <w:r>
        <w:rPr>
          <w:bCs/>
          <w:iCs/>
        </w:rPr>
        <w:t>s</w:t>
      </w:r>
      <w:r w:rsidRPr="009D4369">
        <w:rPr>
          <w:bCs/>
          <w:iCs/>
        </w:rPr>
        <w:t xml:space="preserve"> a process to validate the accuracy of test reports.</w:t>
      </w:r>
    </w:p>
    <w:p w14:paraId="6A8173FA" w14:textId="769B0574" w:rsidR="0083467F" w:rsidRPr="00A478DE" w:rsidRDefault="009D4369" w:rsidP="0091264C">
      <w:pPr>
        <w:pStyle w:val="Heading3"/>
        <w:keepNext w:val="0"/>
        <w:spacing w:before="0" w:after="120"/>
        <w:ind w:left="0"/>
        <w:jc w:val="both"/>
      </w:pPr>
      <w:bookmarkStart w:id="240" w:name="_Toc517752113"/>
      <w:bookmarkStart w:id="241" w:name="_Toc517752436"/>
      <w:bookmarkStart w:id="242" w:name="_Toc517752533"/>
      <w:bookmarkStart w:id="243" w:name="_Toc517752608"/>
      <w:r>
        <w:t>8.4.3</w:t>
      </w:r>
      <w:r>
        <w:tab/>
        <w:t>I</w:t>
      </w:r>
      <w:r w:rsidR="0083467F" w:rsidRPr="00A478DE">
        <w:t>nformation</w:t>
      </w:r>
      <w:r>
        <w:t xml:space="preserve"> for External Providers</w:t>
      </w:r>
      <w:bookmarkEnd w:id="240"/>
      <w:bookmarkEnd w:id="241"/>
      <w:bookmarkEnd w:id="242"/>
      <w:bookmarkEnd w:id="243"/>
    </w:p>
    <w:p w14:paraId="631446EC" w14:textId="4E5D1AEE" w:rsidR="009D4369" w:rsidRPr="00A478DE" w:rsidRDefault="009D4369" w:rsidP="0091264C">
      <w:pPr>
        <w:pStyle w:val="BodyTextIndent"/>
        <w:numPr>
          <w:ilvl w:val="3"/>
          <w:numId w:val="13"/>
        </w:numPr>
        <w:tabs>
          <w:tab w:val="clear" w:pos="2880"/>
        </w:tabs>
        <w:spacing w:after="120"/>
        <w:ind w:left="1440" w:hanging="720"/>
        <w:jc w:val="both"/>
      </w:pPr>
      <w:r>
        <w:t>TDSI ensures the adequacy of requirements prior to their communication to the external provider.</w:t>
      </w:r>
    </w:p>
    <w:p w14:paraId="034B24DA" w14:textId="4AFB18E4" w:rsidR="0083467F" w:rsidRPr="00A478DE" w:rsidRDefault="0083467F" w:rsidP="0091264C">
      <w:pPr>
        <w:pStyle w:val="BodyTextIndent"/>
        <w:numPr>
          <w:ilvl w:val="3"/>
          <w:numId w:val="13"/>
        </w:numPr>
        <w:tabs>
          <w:tab w:val="clear" w:pos="2880"/>
        </w:tabs>
        <w:spacing w:after="120"/>
        <w:ind w:left="1440" w:hanging="720"/>
        <w:jc w:val="both"/>
      </w:pPr>
      <w:r>
        <w:t>TDSI</w:t>
      </w:r>
      <w:r w:rsidRPr="00A478DE">
        <w:t xml:space="preserve"> </w:t>
      </w:r>
      <w:r w:rsidR="009D4369">
        <w:t>communicates to external providers TDSI’s requirements for</w:t>
      </w:r>
      <w:r w:rsidRPr="00A478DE">
        <w:t>:</w:t>
      </w:r>
    </w:p>
    <w:p w14:paraId="74D1694D" w14:textId="31CD6E4F" w:rsidR="0083467F" w:rsidRPr="00A478DE" w:rsidRDefault="009D4369" w:rsidP="0091264C">
      <w:pPr>
        <w:pStyle w:val="BodyTextIndent"/>
        <w:numPr>
          <w:ilvl w:val="4"/>
          <w:numId w:val="13"/>
        </w:numPr>
        <w:tabs>
          <w:tab w:val="clear" w:pos="3600"/>
        </w:tabs>
        <w:spacing w:after="120"/>
        <w:ind w:left="1800"/>
        <w:jc w:val="both"/>
      </w:pPr>
      <w:r>
        <w:t xml:space="preserve">The processes, </w:t>
      </w:r>
      <w:r w:rsidR="0083467F" w:rsidRPr="00A478DE">
        <w:t>product</w:t>
      </w:r>
      <w:r>
        <w:t>s</w:t>
      </w:r>
      <w:r w:rsidR="0083467F" w:rsidRPr="00A478DE">
        <w:t xml:space="preserve">, </w:t>
      </w:r>
      <w:r>
        <w:t>and services to be provided including the identification of technical data (e.g., specifications, drawings, process requirements, work instructions).</w:t>
      </w:r>
    </w:p>
    <w:p w14:paraId="4B2A5071" w14:textId="3C5C8F63" w:rsidR="00EF4849" w:rsidRDefault="00EF4849" w:rsidP="0091264C">
      <w:pPr>
        <w:pStyle w:val="BodyTextIndent"/>
        <w:numPr>
          <w:ilvl w:val="4"/>
          <w:numId w:val="13"/>
        </w:numPr>
        <w:tabs>
          <w:tab w:val="clear" w:pos="3600"/>
        </w:tabs>
        <w:spacing w:after="120"/>
        <w:ind w:left="1800"/>
        <w:jc w:val="both"/>
      </w:pPr>
      <w:r>
        <w:t>The approval of products and services; methods, processes, and equipment; and the release of products and services.</w:t>
      </w:r>
    </w:p>
    <w:p w14:paraId="6205BD36" w14:textId="77777777" w:rsidR="00AF78AB" w:rsidRDefault="00EF4849" w:rsidP="0091264C">
      <w:pPr>
        <w:pStyle w:val="BodyTextIndent"/>
        <w:numPr>
          <w:ilvl w:val="4"/>
          <w:numId w:val="13"/>
        </w:numPr>
        <w:tabs>
          <w:tab w:val="clear" w:pos="3600"/>
        </w:tabs>
        <w:spacing w:after="120"/>
        <w:ind w:left="1800"/>
        <w:jc w:val="both"/>
      </w:pPr>
      <w:r>
        <w:t>Competence, including any required qualification, of persons.</w:t>
      </w:r>
    </w:p>
    <w:p w14:paraId="3E13C285" w14:textId="77777777" w:rsidR="00AF78AB" w:rsidRDefault="00AF78AB" w:rsidP="0091264C">
      <w:pPr>
        <w:pStyle w:val="BodyTextIndent"/>
        <w:numPr>
          <w:ilvl w:val="4"/>
          <w:numId w:val="13"/>
        </w:numPr>
        <w:tabs>
          <w:tab w:val="clear" w:pos="3600"/>
        </w:tabs>
        <w:spacing w:after="120"/>
        <w:ind w:left="1800"/>
        <w:jc w:val="both"/>
      </w:pPr>
      <w:r>
        <w:t>E</w:t>
      </w:r>
      <w:r w:rsidR="00EF4849" w:rsidRPr="00AF78AB">
        <w:t xml:space="preserve">xternal providers’ interactions with </w:t>
      </w:r>
      <w:r>
        <w:t>TDSI.</w:t>
      </w:r>
    </w:p>
    <w:p w14:paraId="683E62E0" w14:textId="77777777" w:rsidR="00AF78AB" w:rsidRDefault="00AF78AB" w:rsidP="0091264C">
      <w:pPr>
        <w:pStyle w:val="BodyTextIndent"/>
        <w:numPr>
          <w:ilvl w:val="4"/>
          <w:numId w:val="13"/>
        </w:numPr>
        <w:tabs>
          <w:tab w:val="clear" w:pos="3600"/>
        </w:tabs>
        <w:spacing w:after="120"/>
        <w:ind w:left="1800"/>
        <w:jc w:val="both"/>
      </w:pPr>
      <w:r>
        <w:t>C</w:t>
      </w:r>
      <w:r w:rsidR="00EF4849" w:rsidRPr="00AF78AB">
        <w:t xml:space="preserve">ontrol and monitoring of the external providers’ performance to be applied by </w:t>
      </w:r>
      <w:r>
        <w:t>TDSI.</w:t>
      </w:r>
    </w:p>
    <w:p w14:paraId="4C91C47C" w14:textId="77777777" w:rsidR="00AF78AB" w:rsidRPr="00AF78AB" w:rsidRDefault="00AF78AB" w:rsidP="0091264C">
      <w:pPr>
        <w:pStyle w:val="BodyTextIndent"/>
        <w:numPr>
          <w:ilvl w:val="4"/>
          <w:numId w:val="13"/>
        </w:numPr>
        <w:tabs>
          <w:tab w:val="clear" w:pos="3600"/>
        </w:tabs>
        <w:spacing w:after="120"/>
        <w:ind w:left="1800"/>
        <w:jc w:val="both"/>
      </w:pPr>
      <w:r>
        <w:t>V</w:t>
      </w:r>
      <w:r w:rsidR="00EF4849" w:rsidRPr="00AF78AB">
        <w:t xml:space="preserve">erification or validation activities that </w:t>
      </w:r>
      <w:r>
        <w:t>TDSI</w:t>
      </w:r>
      <w:r w:rsidR="00EF4849" w:rsidRPr="00AF78AB">
        <w:t>, or its customer, intends to perform at the external providers’</w:t>
      </w:r>
      <w:r w:rsidRPr="00AF78AB">
        <w:t xml:space="preserve"> </w:t>
      </w:r>
      <w:r w:rsidR="00EF4849" w:rsidRPr="00AF78AB">
        <w:t>premises</w:t>
      </w:r>
      <w:r>
        <w:rPr>
          <w:bCs/>
          <w:iCs/>
        </w:rPr>
        <w:t>.</w:t>
      </w:r>
    </w:p>
    <w:p w14:paraId="0A756B2A" w14:textId="1C279BF2" w:rsidR="00AF78AB" w:rsidRPr="00AF78AB" w:rsidRDefault="00AF78AB" w:rsidP="0091264C">
      <w:pPr>
        <w:pStyle w:val="BodyTextIndent"/>
        <w:numPr>
          <w:ilvl w:val="4"/>
          <w:numId w:val="13"/>
        </w:numPr>
        <w:tabs>
          <w:tab w:val="clear" w:pos="3600"/>
        </w:tabs>
        <w:spacing w:after="120"/>
        <w:ind w:left="1800"/>
        <w:jc w:val="both"/>
      </w:pPr>
      <w:r>
        <w:rPr>
          <w:bCs/>
          <w:iCs/>
        </w:rPr>
        <w:t>Design and development control.</w:t>
      </w:r>
    </w:p>
    <w:p w14:paraId="65FCF06B" w14:textId="77777777" w:rsidR="00AF78AB" w:rsidRPr="00AF78AB" w:rsidRDefault="00AF78AB" w:rsidP="0091264C">
      <w:pPr>
        <w:pStyle w:val="BodyTextIndent"/>
        <w:numPr>
          <w:ilvl w:val="4"/>
          <w:numId w:val="13"/>
        </w:numPr>
        <w:tabs>
          <w:tab w:val="clear" w:pos="3600"/>
        </w:tabs>
        <w:spacing w:after="120"/>
        <w:ind w:left="1800"/>
        <w:jc w:val="both"/>
      </w:pPr>
      <w:r>
        <w:rPr>
          <w:bCs/>
          <w:iCs/>
        </w:rPr>
        <w:t>S</w:t>
      </w:r>
      <w:r w:rsidR="00EF4849" w:rsidRPr="00AF78AB">
        <w:rPr>
          <w:bCs/>
          <w:iCs/>
        </w:rPr>
        <w:t>pecial requirements, critical it</w:t>
      </w:r>
      <w:r>
        <w:rPr>
          <w:bCs/>
          <w:iCs/>
        </w:rPr>
        <w:t>ems, or key characteristics.</w:t>
      </w:r>
    </w:p>
    <w:p w14:paraId="061B4A0E" w14:textId="77777777" w:rsidR="00AF78AB" w:rsidRPr="00AF78AB" w:rsidRDefault="00AF78AB" w:rsidP="0091264C">
      <w:pPr>
        <w:pStyle w:val="BodyTextIndent"/>
        <w:numPr>
          <w:ilvl w:val="4"/>
          <w:numId w:val="13"/>
        </w:numPr>
        <w:tabs>
          <w:tab w:val="clear" w:pos="3600"/>
        </w:tabs>
        <w:spacing w:after="120"/>
        <w:ind w:left="1800"/>
        <w:jc w:val="both"/>
      </w:pPr>
      <w:r>
        <w:rPr>
          <w:bCs/>
          <w:iCs/>
        </w:rPr>
        <w:t>T</w:t>
      </w:r>
      <w:r w:rsidR="00EF4849" w:rsidRPr="00AF78AB">
        <w:rPr>
          <w:bCs/>
          <w:iCs/>
        </w:rPr>
        <w:t>est, inspection, and verification (including p</w:t>
      </w:r>
      <w:r>
        <w:rPr>
          <w:bCs/>
          <w:iCs/>
        </w:rPr>
        <w:t>roduction process verification).</w:t>
      </w:r>
    </w:p>
    <w:p w14:paraId="0BCAF3DA" w14:textId="77777777" w:rsidR="00AF78AB" w:rsidRPr="00AF78AB" w:rsidRDefault="00AF78AB" w:rsidP="0091264C">
      <w:pPr>
        <w:pStyle w:val="BodyTextIndent"/>
        <w:numPr>
          <w:ilvl w:val="4"/>
          <w:numId w:val="13"/>
        </w:numPr>
        <w:tabs>
          <w:tab w:val="clear" w:pos="3600"/>
        </w:tabs>
        <w:spacing w:after="120"/>
        <w:ind w:left="1800"/>
        <w:jc w:val="both"/>
      </w:pPr>
      <w:r>
        <w:rPr>
          <w:bCs/>
          <w:iCs/>
        </w:rPr>
        <w:t>T</w:t>
      </w:r>
      <w:r w:rsidR="00EF4849" w:rsidRPr="00AF78AB">
        <w:rPr>
          <w:bCs/>
          <w:iCs/>
        </w:rPr>
        <w:t xml:space="preserve">he use of statistical techniques for product acceptance and related instructions for acceptance by </w:t>
      </w:r>
      <w:r>
        <w:rPr>
          <w:bCs/>
          <w:iCs/>
        </w:rPr>
        <w:t>TDSI.</w:t>
      </w:r>
    </w:p>
    <w:p w14:paraId="0C9C928D" w14:textId="05241734" w:rsidR="00EF4849" w:rsidRPr="00AF78AB" w:rsidRDefault="00AF78AB" w:rsidP="0091264C">
      <w:pPr>
        <w:pStyle w:val="BodyTextIndent"/>
        <w:numPr>
          <w:ilvl w:val="4"/>
          <w:numId w:val="13"/>
        </w:numPr>
        <w:tabs>
          <w:tab w:val="clear" w:pos="3600"/>
        </w:tabs>
        <w:autoSpaceDE w:val="0"/>
        <w:autoSpaceDN w:val="0"/>
        <w:adjustRightInd w:val="0"/>
        <w:spacing w:after="120"/>
        <w:ind w:left="1800"/>
        <w:jc w:val="both"/>
      </w:pPr>
      <w:r w:rsidRPr="00AF78AB">
        <w:rPr>
          <w:bCs/>
          <w:iCs/>
        </w:rPr>
        <w:t>T</w:t>
      </w:r>
      <w:r w:rsidR="00EF4849" w:rsidRPr="00AF78AB">
        <w:rPr>
          <w:bCs/>
          <w:iCs/>
        </w:rPr>
        <w:t>he need to</w:t>
      </w:r>
      <w:r w:rsidRPr="00AF78AB">
        <w:rPr>
          <w:bCs/>
          <w:iCs/>
        </w:rPr>
        <w:t xml:space="preserve"> </w:t>
      </w:r>
      <w:r w:rsidR="00EF4849" w:rsidRPr="00AF78AB">
        <w:rPr>
          <w:bCs/>
          <w:iCs/>
        </w:rPr>
        <w:t>implement a quality management system;</w:t>
      </w:r>
      <w:r w:rsidRPr="00AF78AB">
        <w:rPr>
          <w:bCs/>
          <w:iCs/>
        </w:rPr>
        <w:t xml:space="preserve"> </w:t>
      </w:r>
      <w:r w:rsidR="00EF4849" w:rsidRPr="00AF78AB">
        <w:rPr>
          <w:bCs/>
          <w:iCs/>
        </w:rPr>
        <w:t>use customer-designated or approved external providers, including process sources (e.g., special</w:t>
      </w:r>
      <w:r w:rsidRPr="00AF78AB">
        <w:rPr>
          <w:bCs/>
          <w:iCs/>
        </w:rPr>
        <w:t xml:space="preserve"> </w:t>
      </w:r>
      <w:r w:rsidR="00EF4849" w:rsidRPr="00AF78AB">
        <w:rPr>
          <w:bCs/>
          <w:iCs/>
        </w:rPr>
        <w:t>processes);</w:t>
      </w:r>
      <w:r w:rsidRPr="00AF78AB">
        <w:rPr>
          <w:bCs/>
          <w:iCs/>
        </w:rPr>
        <w:t xml:space="preserve"> </w:t>
      </w:r>
      <w:r w:rsidR="00EF4849" w:rsidRPr="00AF78AB">
        <w:rPr>
          <w:bCs/>
          <w:iCs/>
        </w:rPr>
        <w:t xml:space="preserve">notify </w:t>
      </w:r>
      <w:r w:rsidRPr="00AF78AB">
        <w:rPr>
          <w:bCs/>
          <w:iCs/>
        </w:rPr>
        <w:t xml:space="preserve">TDSI </w:t>
      </w:r>
      <w:r w:rsidR="00EF4849" w:rsidRPr="00AF78AB">
        <w:rPr>
          <w:bCs/>
          <w:iCs/>
        </w:rPr>
        <w:t>of nonconforming processes, products, or services and obtain approval for their</w:t>
      </w:r>
      <w:r w:rsidRPr="00AF78AB">
        <w:rPr>
          <w:bCs/>
          <w:iCs/>
        </w:rPr>
        <w:t xml:space="preserve"> </w:t>
      </w:r>
      <w:r w:rsidR="00EF4849" w:rsidRPr="00AF78AB">
        <w:rPr>
          <w:bCs/>
          <w:iCs/>
        </w:rPr>
        <w:t>disposition;</w:t>
      </w:r>
      <w:r w:rsidRPr="00AF78AB">
        <w:rPr>
          <w:bCs/>
          <w:iCs/>
        </w:rPr>
        <w:t xml:space="preserve"> </w:t>
      </w:r>
      <w:r w:rsidR="00EF4849" w:rsidRPr="00AF78AB">
        <w:rPr>
          <w:bCs/>
          <w:iCs/>
        </w:rPr>
        <w:t>prevent the use of counterfeit;</w:t>
      </w:r>
      <w:r w:rsidRPr="00AF78AB">
        <w:rPr>
          <w:bCs/>
          <w:iCs/>
        </w:rPr>
        <w:t xml:space="preserve"> </w:t>
      </w:r>
      <w:r w:rsidR="00EF4849" w:rsidRPr="00AF78AB">
        <w:rPr>
          <w:bCs/>
          <w:iCs/>
        </w:rPr>
        <w:t xml:space="preserve">notify the </w:t>
      </w:r>
      <w:r w:rsidRPr="00AF78AB">
        <w:rPr>
          <w:bCs/>
          <w:iCs/>
        </w:rPr>
        <w:t xml:space="preserve">TDSI </w:t>
      </w:r>
      <w:r w:rsidR="00EF4849" w:rsidRPr="00AF78AB">
        <w:rPr>
          <w:bCs/>
          <w:iCs/>
        </w:rPr>
        <w:t>of changes to processes, products, or services, including changes of their external</w:t>
      </w:r>
      <w:r w:rsidRPr="00AF78AB">
        <w:rPr>
          <w:bCs/>
          <w:iCs/>
        </w:rPr>
        <w:t xml:space="preserve"> </w:t>
      </w:r>
      <w:r w:rsidR="00EF4849" w:rsidRPr="00AF78AB">
        <w:rPr>
          <w:bCs/>
          <w:iCs/>
        </w:rPr>
        <w:t xml:space="preserve">providers or location of manufacture, and obtain the </w:t>
      </w:r>
      <w:r w:rsidRPr="00AF78AB">
        <w:rPr>
          <w:bCs/>
          <w:iCs/>
        </w:rPr>
        <w:t>TDSI’s</w:t>
      </w:r>
      <w:r w:rsidR="00EF4849" w:rsidRPr="00AF78AB">
        <w:rPr>
          <w:bCs/>
          <w:iCs/>
        </w:rPr>
        <w:t xml:space="preserve"> approval;</w:t>
      </w:r>
      <w:r w:rsidRPr="00AF78AB">
        <w:rPr>
          <w:bCs/>
          <w:iCs/>
        </w:rPr>
        <w:t xml:space="preserve"> </w:t>
      </w:r>
      <w:r w:rsidR="00EF4849" w:rsidRPr="00AF78AB">
        <w:t xml:space="preserve"> </w:t>
      </w:r>
      <w:r w:rsidR="00EF4849" w:rsidRPr="00AF78AB">
        <w:rPr>
          <w:bCs/>
          <w:iCs/>
        </w:rPr>
        <w:t>flow down to external providers applicable requirements including customer requirements;</w:t>
      </w:r>
      <w:r w:rsidRPr="00AF78AB">
        <w:rPr>
          <w:bCs/>
          <w:iCs/>
        </w:rPr>
        <w:t xml:space="preserve"> </w:t>
      </w:r>
      <w:r w:rsidR="00EF4849" w:rsidRPr="00AF78AB">
        <w:rPr>
          <w:bCs/>
          <w:iCs/>
        </w:rPr>
        <w:t>provide test specimens for design approval, inspection/verification, investigation, or auditing;</w:t>
      </w:r>
      <w:r w:rsidRPr="00AF78AB">
        <w:rPr>
          <w:bCs/>
          <w:iCs/>
        </w:rPr>
        <w:t xml:space="preserve"> </w:t>
      </w:r>
      <w:r w:rsidR="00EF4849" w:rsidRPr="00AF78AB">
        <w:rPr>
          <w:bCs/>
          <w:iCs/>
        </w:rPr>
        <w:t>retain documented information, including retention periods and d</w:t>
      </w:r>
      <w:r>
        <w:rPr>
          <w:bCs/>
          <w:iCs/>
        </w:rPr>
        <w:t>isposition requirements.</w:t>
      </w:r>
    </w:p>
    <w:p w14:paraId="2F3193FC" w14:textId="77777777" w:rsidR="00AF78AB" w:rsidRDefault="00AF78AB" w:rsidP="0091264C">
      <w:pPr>
        <w:pStyle w:val="BodyTextIndent"/>
        <w:numPr>
          <w:ilvl w:val="4"/>
          <w:numId w:val="13"/>
        </w:numPr>
        <w:tabs>
          <w:tab w:val="clear" w:pos="3600"/>
        </w:tabs>
        <w:spacing w:after="120"/>
        <w:ind w:left="1800"/>
        <w:jc w:val="both"/>
      </w:pPr>
      <w:r>
        <w:t>The r</w:t>
      </w:r>
      <w:r w:rsidR="0083467F">
        <w:t xml:space="preserve">ight </w:t>
      </w:r>
      <w:r>
        <w:t>to</w:t>
      </w:r>
      <w:r w:rsidR="0083467F">
        <w:t xml:space="preserve"> access </w:t>
      </w:r>
      <w:r>
        <w:t>by</w:t>
      </w:r>
      <w:r w:rsidR="0083467F">
        <w:t xml:space="preserve"> TDSI, TDSI</w:t>
      </w:r>
      <w:r>
        <w:t>’s</w:t>
      </w:r>
      <w:r w:rsidR="0083467F">
        <w:t xml:space="preserve"> customer</w:t>
      </w:r>
      <w:r>
        <w:t>,</w:t>
      </w:r>
      <w:r w:rsidR="0083467F">
        <w:t xml:space="preserve"> and regulatory authorities to the applicable areas of facilities</w:t>
      </w:r>
      <w:r w:rsidRPr="00AF78AB">
        <w:t xml:space="preserve"> </w:t>
      </w:r>
      <w:r>
        <w:t>and to applicable documented information</w:t>
      </w:r>
      <w:r w:rsidR="0083467F">
        <w:t>, at any level of the supply chain.</w:t>
      </w:r>
    </w:p>
    <w:p w14:paraId="1E37599C" w14:textId="6AC277C3" w:rsidR="00AF78AB" w:rsidRPr="00AF78AB" w:rsidRDefault="00AF78AB" w:rsidP="0091264C">
      <w:pPr>
        <w:pStyle w:val="BodyTextIndent"/>
        <w:numPr>
          <w:ilvl w:val="4"/>
          <w:numId w:val="13"/>
        </w:numPr>
        <w:tabs>
          <w:tab w:val="clear" w:pos="3600"/>
        </w:tabs>
        <w:autoSpaceDE w:val="0"/>
        <w:autoSpaceDN w:val="0"/>
        <w:adjustRightInd w:val="0"/>
        <w:spacing w:after="120"/>
        <w:ind w:left="1800"/>
        <w:jc w:val="both"/>
      </w:pPr>
      <w:r>
        <w:rPr>
          <w:bCs/>
          <w:iCs/>
        </w:rPr>
        <w:t>E</w:t>
      </w:r>
      <w:r w:rsidRPr="00AF78AB">
        <w:rPr>
          <w:bCs/>
          <w:iCs/>
        </w:rPr>
        <w:t xml:space="preserve">nsuring that persons are aware of their contribution to product or service conformity; their contribution to product safety; </w:t>
      </w:r>
      <w:r>
        <w:rPr>
          <w:bCs/>
          <w:iCs/>
        </w:rPr>
        <w:t xml:space="preserve">and </w:t>
      </w:r>
      <w:r w:rsidRPr="00AF78AB">
        <w:rPr>
          <w:bCs/>
          <w:iCs/>
        </w:rPr>
        <w:t>the importance of ethical behavior</w:t>
      </w:r>
      <w:r>
        <w:rPr>
          <w:bCs/>
          <w:iCs/>
        </w:rPr>
        <w:t>.</w:t>
      </w:r>
    </w:p>
    <w:p w14:paraId="6C93BAB4" w14:textId="52E30628" w:rsidR="00611EB7" w:rsidRPr="00A478DE" w:rsidRDefault="00AF78AB" w:rsidP="0091264C">
      <w:pPr>
        <w:pStyle w:val="Heading2"/>
        <w:keepNext w:val="0"/>
        <w:ind w:left="0"/>
        <w:jc w:val="both"/>
        <w:rPr>
          <w:u w:val="none"/>
        </w:rPr>
      </w:pPr>
      <w:bookmarkStart w:id="244" w:name="_Toc517752114"/>
      <w:bookmarkStart w:id="245" w:name="_Toc517752437"/>
      <w:bookmarkStart w:id="246" w:name="_Toc517752534"/>
      <w:bookmarkStart w:id="247" w:name="_Toc517752609"/>
      <w:bookmarkStart w:id="248" w:name="_Toc523300309"/>
      <w:r>
        <w:rPr>
          <w:u w:val="none"/>
        </w:rPr>
        <w:t>8</w:t>
      </w:r>
      <w:r w:rsidR="00611EB7" w:rsidRPr="00A478DE">
        <w:rPr>
          <w:u w:val="none"/>
        </w:rPr>
        <w:t>.5</w:t>
      </w:r>
      <w:r w:rsidR="00611EB7" w:rsidRPr="00A478DE">
        <w:rPr>
          <w:u w:val="none"/>
        </w:rPr>
        <w:tab/>
      </w:r>
      <w:r>
        <w:rPr>
          <w:u w:val="none"/>
        </w:rPr>
        <w:t>P</w:t>
      </w:r>
      <w:r w:rsidR="002E7A99">
        <w:rPr>
          <w:u w:val="none"/>
        </w:rPr>
        <w:t>RODUCT AND SERVICE PROVISION</w:t>
      </w:r>
      <w:bookmarkEnd w:id="244"/>
      <w:bookmarkEnd w:id="245"/>
      <w:bookmarkEnd w:id="246"/>
      <w:bookmarkEnd w:id="247"/>
    </w:p>
    <w:p w14:paraId="6C93BAB5" w14:textId="1E2E0719" w:rsidR="00611EB7" w:rsidRPr="00A478DE" w:rsidRDefault="00AF78AB" w:rsidP="0091264C">
      <w:pPr>
        <w:pStyle w:val="Heading3"/>
        <w:keepNext w:val="0"/>
        <w:spacing w:before="0" w:after="120"/>
        <w:ind w:left="0"/>
        <w:jc w:val="both"/>
      </w:pPr>
      <w:bookmarkStart w:id="249" w:name="_Toc517752115"/>
      <w:bookmarkStart w:id="250" w:name="_Toc517752438"/>
      <w:bookmarkStart w:id="251" w:name="_Toc517752535"/>
      <w:bookmarkStart w:id="252" w:name="_Toc517752610"/>
      <w:r>
        <w:t>8.5.1</w:t>
      </w:r>
      <w:r>
        <w:tab/>
      </w:r>
      <w:r w:rsidR="00611EB7" w:rsidRPr="00A478DE">
        <w:t>Control of Product and Service Provision</w:t>
      </w:r>
      <w:bookmarkEnd w:id="249"/>
      <w:bookmarkEnd w:id="250"/>
      <w:bookmarkEnd w:id="251"/>
      <w:bookmarkEnd w:id="252"/>
    </w:p>
    <w:p w14:paraId="6C93BAB6" w14:textId="44C0BBC4" w:rsidR="00602B21" w:rsidRPr="00A478DE" w:rsidRDefault="0003023E" w:rsidP="0091264C">
      <w:pPr>
        <w:spacing w:after="120"/>
        <w:ind w:left="1440" w:hanging="720"/>
        <w:jc w:val="both"/>
        <w:rPr>
          <w:sz w:val="24"/>
          <w:szCs w:val="24"/>
        </w:rPr>
      </w:pPr>
      <w:r>
        <w:rPr>
          <w:sz w:val="24"/>
          <w:szCs w:val="24"/>
        </w:rPr>
        <w:t>a.</w:t>
      </w:r>
      <w:r>
        <w:rPr>
          <w:sz w:val="24"/>
          <w:szCs w:val="24"/>
        </w:rPr>
        <w:tab/>
      </w:r>
      <w:r w:rsidR="00E57226">
        <w:rPr>
          <w:sz w:val="24"/>
          <w:szCs w:val="24"/>
        </w:rPr>
        <w:t>TDSI</w:t>
      </w:r>
      <w:r w:rsidR="00602B21" w:rsidRPr="00A478DE">
        <w:rPr>
          <w:sz w:val="24"/>
          <w:szCs w:val="24"/>
        </w:rPr>
        <w:t xml:space="preserve"> implemented </w:t>
      </w:r>
      <w:r w:rsidR="004A25D5" w:rsidRPr="00A478DE">
        <w:rPr>
          <w:sz w:val="24"/>
          <w:szCs w:val="24"/>
        </w:rPr>
        <w:t>process</w:t>
      </w:r>
      <w:r w:rsidR="001340ED">
        <w:rPr>
          <w:sz w:val="24"/>
          <w:szCs w:val="24"/>
        </w:rPr>
        <w:t>es</w:t>
      </w:r>
      <w:r w:rsidR="004A25D5" w:rsidRPr="00A478DE">
        <w:rPr>
          <w:sz w:val="24"/>
          <w:szCs w:val="24"/>
        </w:rPr>
        <w:t xml:space="preserve"> </w:t>
      </w:r>
      <w:r w:rsidR="00932E5F">
        <w:rPr>
          <w:sz w:val="24"/>
          <w:szCs w:val="24"/>
        </w:rPr>
        <w:t xml:space="preserve">to </w:t>
      </w:r>
      <w:r w:rsidR="008F498E">
        <w:rPr>
          <w:sz w:val="24"/>
          <w:szCs w:val="24"/>
        </w:rPr>
        <w:t xml:space="preserve">plan and </w:t>
      </w:r>
      <w:r w:rsidR="00932E5F">
        <w:rPr>
          <w:sz w:val="24"/>
          <w:szCs w:val="24"/>
        </w:rPr>
        <w:t xml:space="preserve">carry out product </w:t>
      </w:r>
      <w:r w:rsidR="00014B95">
        <w:rPr>
          <w:sz w:val="24"/>
          <w:szCs w:val="24"/>
        </w:rPr>
        <w:t>build and repair activities</w:t>
      </w:r>
      <w:r w:rsidR="00932E5F">
        <w:rPr>
          <w:sz w:val="24"/>
          <w:szCs w:val="24"/>
        </w:rPr>
        <w:t xml:space="preserve"> under </w:t>
      </w:r>
      <w:r w:rsidR="00602B21" w:rsidRPr="00A478DE">
        <w:rPr>
          <w:sz w:val="24"/>
          <w:szCs w:val="24"/>
        </w:rPr>
        <w:t>control</w:t>
      </w:r>
      <w:r w:rsidR="00932E5F">
        <w:rPr>
          <w:sz w:val="24"/>
          <w:szCs w:val="24"/>
        </w:rPr>
        <w:t xml:space="preserve">led </w:t>
      </w:r>
      <w:r w:rsidR="00602B21" w:rsidRPr="00A478DE">
        <w:rPr>
          <w:sz w:val="24"/>
          <w:szCs w:val="24"/>
        </w:rPr>
        <w:t>conditions.</w:t>
      </w:r>
      <w:bookmarkStart w:id="253" w:name="_Toc534768689"/>
      <w:r w:rsidR="00602B21" w:rsidRPr="00A478DE">
        <w:rPr>
          <w:sz w:val="24"/>
          <w:szCs w:val="24"/>
        </w:rPr>
        <w:t xml:space="preserve">  These controlled conditions include, as applicable</w:t>
      </w:r>
      <w:r w:rsidR="00E62F61" w:rsidRPr="00A478DE">
        <w:rPr>
          <w:sz w:val="24"/>
          <w:szCs w:val="24"/>
        </w:rPr>
        <w:t>:</w:t>
      </w:r>
    </w:p>
    <w:p w14:paraId="6C93BAB7" w14:textId="0E8D6A7A" w:rsidR="00932E5F" w:rsidRDefault="00932E5F" w:rsidP="0091264C">
      <w:pPr>
        <w:numPr>
          <w:ilvl w:val="0"/>
          <w:numId w:val="18"/>
        </w:numPr>
        <w:tabs>
          <w:tab w:val="clear" w:pos="2520"/>
        </w:tabs>
        <w:spacing w:after="120"/>
        <w:ind w:left="1800"/>
        <w:jc w:val="both"/>
        <w:rPr>
          <w:sz w:val="24"/>
          <w:szCs w:val="24"/>
        </w:rPr>
      </w:pPr>
      <w:r>
        <w:rPr>
          <w:sz w:val="24"/>
          <w:szCs w:val="24"/>
        </w:rPr>
        <w:t xml:space="preserve">The availability of </w:t>
      </w:r>
      <w:r w:rsidR="00255EC3">
        <w:rPr>
          <w:sz w:val="24"/>
          <w:szCs w:val="24"/>
        </w:rPr>
        <w:t xml:space="preserve">documented </w:t>
      </w:r>
      <w:r>
        <w:rPr>
          <w:sz w:val="24"/>
          <w:szCs w:val="24"/>
        </w:rPr>
        <w:t>information</w:t>
      </w:r>
      <w:r w:rsidR="00255EC3">
        <w:rPr>
          <w:sz w:val="24"/>
          <w:szCs w:val="24"/>
        </w:rPr>
        <w:t xml:space="preserve">, including digital product definition data, drawings, parts lists, materials, and process specifications, </w:t>
      </w:r>
      <w:r>
        <w:rPr>
          <w:sz w:val="24"/>
          <w:szCs w:val="24"/>
        </w:rPr>
        <w:t xml:space="preserve">that </w:t>
      </w:r>
      <w:r w:rsidR="00255EC3">
        <w:rPr>
          <w:sz w:val="24"/>
          <w:szCs w:val="24"/>
        </w:rPr>
        <w:t>defines</w:t>
      </w:r>
      <w:r>
        <w:rPr>
          <w:sz w:val="24"/>
          <w:szCs w:val="24"/>
        </w:rPr>
        <w:t xml:space="preserve"> the characteristics of the product</w:t>
      </w:r>
      <w:r w:rsidR="00255EC3">
        <w:rPr>
          <w:sz w:val="24"/>
          <w:szCs w:val="24"/>
        </w:rPr>
        <w:t>s to be produced</w:t>
      </w:r>
      <w:r w:rsidR="00FC25A9">
        <w:rPr>
          <w:sz w:val="24"/>
          <w:szCs w:val="24"/>
        </w:rPr>
        <w:t xml:space="preserve">, </w:t>
      </w:r>
      <w:r w:rsidR="00255EC3">
        <w:rPr>
          <w:sz w:val="24"/>
          <w:szCs w:val="24"/>
        </w:rPr>
        <w:t>the services to be provided, or the activities to be performed, including process flow charts, control plans, production documents (e.g., manufacturing plans, travelers, routers, work orders, process cards), and verification documents, and the results to be achieved</w:t>
      </w:r>
      <w:r w:rsidR="00FC25A9">
        <w:rPr>
          <w:sz w:val="24"/>
          <w:szCs w:val="24"/>
        </w:rPr>
        <w:t>.</w:t>
      </w:r>
    </w:p>
    <w:p w14:paraId="0A6F35E7" w14:textId="77777777" w:rsidR="005728E9" w:rsidRDefault="00932E5F" w:rsidP="0091264C">
      <w:pPr>
        <w:numPr>
          <w:ilvl w:val="0"/>
          <w:numId w:val="18"/>
        </w:numPr>
        <w:tabs>
          <w:tab w:val="clear" w:pos="2520"/>
        </w:tabs>
        <w:spacing w:after="120"/>
        <w:ind w:left="1800"/>
        <w:jc w:val="both"/>
        <w:rPr>
          <w:sz w:val="24"/>
          <w:szCs w:val="24"/>
        </w:rPr>
      </w:pPr>
      <w:r w:rsidRPr="00255EC3">
        <w:rPr>
          <w:sz w:val="24"/>
          <w:szCs w:val="24"/>
        </w:rPr>
        <w:t xml:space="preserve">The </w:t>
      </w:r>
      <w:r w:rsidR="00255EC3" w:rsidRPr="00255EC3">
        <w:rPr>
          <w:sz w:val="24"/>
          <w:szCs w:val="24"/>
        </w:rPr>
        <w:t xml:space="preserve">availability and </w:t>
      </w:r>
      <w:r w:rsidRPr="00255EC3">
        <w:rPr>
          <w:sz w:val="24"/>
          <w:szCs w:val="24"/>
        </w:rPr>
        <w:t>use of s</w:t>
      </w:r>
      <w:r w:rsidR="004351B8" w:rsidRPr="00255EC3">
        <w:rPr>
          <w:sz w:val="24"/>
          <w:szCs w:val="24"/>
        </w:rPr>
        <w:t>u</w:t>
      </w:r>
      <w:r w:rsidR="00E97399" w:rsidRPr="00255EC3">
        <w:rPr>
          <w:sz w:val="24"/>
          <w:szCs w:val="24"/>
        </w:rPr>
        <w:t>itable equipment</w:t>
      </w:r>
      <w:r w:rsidR="00FC25A9" w:rsidRPr="00255EC3">
        <w:rPr>
          <w:sz w:val="24"/>
          <w:szCs w:val="24"/>
        </w:rPr>
        <w:t>, including product specific tools (e.g., jigs, fixtures, molds) and software programs</w:t>
      </w:r>
      <w:r w:rsidR="00255EC3" w:rsidRPr="00255EC3">
        <w:rPr>
          <w:sz w:val="24"/>
          <w:szCs w:val="24"/>
        </w:rPr>
        <w:t xml:space="preserve"> </w:t>
      </w:r>
      <w:r w:rsidRPr="00255EC3">
        <w:rPr>
          <w:sz w:val="24"/>
          <w:szCs w:val="24"/>
        </w:rPr>
        <w:t xml:space="preserve">and </w:t>
      </w:r>
      <w:r w:rsidR="00255EC3" w:rsidRPr="00255EC3">
        <w:rPr>
          <w:sz w:val="24"/>
          <w:szCs w:val="24"/>
        </w:rPr>
        <w:t>suitable monitoring and measuring resources</w:t>
      </w:r>
      <w:r w:rsidR="005728E9">
        <w:rPr>
          <w:sz w:val="24"/>
          <w:szCs w:val="24"/>
        </w:rPr>
        <w:t>.</w:t>
      </w:r>
    </w:p>
    <w:p w14:paraId="6C93BABB" w14:textId="1A5F7282" w:rsidR="004351B8" w:rsidRPr="005728E9" w:rsidRDefault="005728E9" w:rsidP="0091264C">
      <w:pPr>
        <w:numPr>
          <w:ilvl w:val="0"/>
          <w:numId w:val="18"/>
        </w:numPr>
        <w:tabs>
          <w:tab w:val="clear" w:pos="2520"/>
        </w:tabs>
        <w:spacing w:after="120"/>
        <w:ind w:left="1800"/>
        <w:jc w:val="both"/>
        <w:rPr>
          <w:sz w:val="24"/>
          <w:szCs w:val="24"/>
        </w:rPr>
      </w:pPr>
      <w:r w:rsidRPr="005728E9">
        <w:rPr>
          <w:sz w:val="24"/>
          <w:szCs w:val="24"/>
        </w:rPr>
        <w:t>The implementation of monitoring and measurement activities at appropriate stages to verify that criteria for control of processes or outputs, and acceptance criteria for products and services, have been met</w:t>
      </w:r>
      <w:r w:rsidR="004F5DBF" w:rsidRPr="005728E9">
        <w:rPr>
          <w:sz w:val="24"/>
          <w:szCs w:val="24"/>
        </w:rPr>
        <w:t>.</w:t>
      </w:r>
    </w:p>
    <w:bookmarkEnd w:id="253"/>
    <w:p w14:paraId="145E7E9E" w14:textId="7E44D4FC" w:rsidR="005728E9" w:rsidRPr="005728E9" w:rsidRDefault="005728E9" w:rsidP="0091264C">
      <w:pPr>
        <w:numPr>
          <w:ilvl w:val="0"/>
          <w:numId w:val="18"/>
        </w:numPr>
        <w:tabs>
          <w:tab w:val="clear" w:pos="2520"/>
        </w:tabs>
        <w:spacing w:after="120"/>
        <w:ind w:left="1800"/>
        <w:jc w:val="both"/>
        <w:rPr>
          <w:sz w:val="24"/>
          <w:szCs w:val="24"/>
        </w:rPr>
      </w:pPr>
      <w:r w:rsidRPr="005728E9">
        <w:rPr>
          <w:sz w:val="24"/>
          <w:szCs w:val="24"/>
        </w:rPr>
        <w:t>Ensuring that documented information for monitoring and measurement activity for product acceptance includes: criteria for acceptance and rejection; where in the sequence verification operations are to be performed; measurement results to be retained (at a minimum an indication of acceptance or rejection); any specific monitoring and measurement equipment required and instructions associated with their use;</w:t>
      </w:r>
    </w:p>
    <w:p w14:paraId="605BE335" w14:textId="5D413214" w:rsidR="005728E9" w:rsidRPr="005728E9" w:rsidRDefault="005728E9" w:rsidP="0091264C">
      <w:pPr>
        <w:numPr>
          <w:ilvl w:val="0"/>
          <w:numId w:val="18"/>
        </w:numPr>
        <w:tabs>
          <w:tab w:val="clear" w:pos="2520"/>
        </w:tabs>
        <w:spacing w:after="120"/>
        <w:ind w:left="1800"/>
        <w:jc w:val="both"/>
        <w:rPr>
          <w:sz w:val="24"/>
          <w:szCs w:val="24"/>
        </w:rPr>
      </w:pPr>
      <w:r w:rsidRPr="005728E9">
        <w:rPr>
          <w:sz w:val="24"/>
          <w:szCs w:val="24"/>
        </w:rPr>
        <w:t>Ensuring that when sampling is used as a means of product acceptance, the sampling plan is justified on the basis of recognized statistical principles and appropriate for use (i.e., matching the sampling plan to the criticality of the product and to the process capability).</w:t>
      </w:r>
    </w:p>
    <w:p w14:paraId="237E95AE" w14:textId="48FA004F" w:rsidR="009F55D9" w:rsidRDefault="009F55D9" w:rsidP="0091264C">
      <w:pPr>
        <w:numPr>
          <w:ilvl w:val="0"/>
          <w:numId w:val="18"/>
        </w:numPr>
        <w:tabs>
          <w:tab w:val="clear" w:pos="2520"/>
        </w:tabs>
        <w:spacing w:after="120"/>
        <w:ind w:left="1800"/>
        <w:jc w:val="both"/>
        <w:rPr>
          <w:sz w:val="24"/>
          <w:szCs w:val="24"/>
        </w:rPr>
      </w:pPr>
      <w:r>
        <w:rPr>
          <w:sz w:val="24"/>
          <w:szCs w:val="24"/>
        </w:rPr>
        <w:t>The use of suitable infrastructure and environment for operation of processes.</w:t>
      </w:r>
    </w:p>
    <w:p w14:paraId="4A410908" w14:textId="0A8D7769" w:rsidR="009F55D9" w:rsidRDefault="009F55D9" w:rsidP="0091264C">
      <w:pPr>
        <w:numPr>
          <w:ilvl w:val="0"/>
          <w:numId w:val="18"/>
        </w:numPr>
        <w:tabs>
          <w:tab w:val="clear" w:pos="2520"/>
        </w:tabs>
        <w:spacing w:after="120"/>
        <w:ind w:left="1800"/>
        <w:jc w:val="both"/>
        <w:rPr>
          <w:sz w:val="24"/>
          <w:szCs w:val="24"/>
        </w:rPr>
      </w:pPr>
      <w:r>
        <w:rPr>
          <w:sz w:val="24"/>
          <w:szCs w:val="24"/>
        </w:rPr>
        <w:t>The appointment of competent persons, including any required qualifications.</w:t>
      </w:r>
    </w:p>
    <w:p w14:paraId="39EAAD2B" w14:textId="23A18340" w:rsidR="009F55D9" w:rsidRPr="009F55D9" w:rsidRDefault="009F55D9" w:rsidP="0091264C">
      <w:pPr>
        <w:numPr>
          <w:ilvl w:val="0"/>
          <w:numId w:val="18"/>
        </w:numPr>
        <w:tabs>
          <w:tab w:val="clear" w:pos="2520"/>
        </w:tabs>
        <w:spacing w:after="120"/>
        <w:ind w:left="1800"/>
        <w:jc w:val="both"/>
        <w:rPr>
          <w:sz w:val="24"/>
          <w:szCs w:val="24"/>
        </w:rPr>
      </w:pPr>
      <w:r>
        <w:rPr>
          <w:sz w:val="24"/>
          <w:szCs w:val="24"/>
        </w:rPr>
        <w:t>T</w:t>
      </w:r>
      <w:r w:rsidRPr="009F55D9">
        <w:rPr>
          <w:sz w:val="24"/>
          <w:szCs w:val="24"/>
        </w:rPr>
        <w:t>he validation, and periodic revalidation, of the ability to achieve planned results of the processes for production and service provision, where the resulting output cannot be verified by subsequent monitoring or measurement</w:t>
      </w:r>
    </w:p>
    <w:p w14:paraId="0634E4BA" w14:textId="36376912" w:rsidR="009F55D9" w:rsidRDefault="009F55D9" w:rsidP="0091264C">
      <w:pPr>
        <w:numPr>
          <w:ilvl w:val="0"/>
          <w:numId w:val="18"/>
        </w:numPr>
        <w:tabs>
          <w:tab w:val="clear" w:pos="2520"/>
        </w:tabs>
        <w:spacing w:after="120"/>
        <w:ind w:left="1800"/>
        <w:jc w:val="both"/>
        <w:rPr>
          <w:sz w:val="24"/>
          <w:szCs w:val="24"/>
        </w:rPr>
      </w:pPr>
      <w:r>
        <w:rPr>
          <w:sz w:val="24"/>
          <w:szCs w:val="24"/>
        </w:rPr>
        <w:t>The implementation of actions to prevent human error.</w:t>
      </w:r>
    </w:p>
    <w:p w14:paraId="6C93BABC" w14:textId="77777777" w:rsidR="00611EB7" w:rsidRDefault="004F5DBF" w:rsidP="0091264C">
      <w:pPr>
        <w:numPr>
          <w:ilvl w:val="0"/>
          <w:numId w:val="18"/>
        </w:numPr>
        <w:tabs>
          <w:tab w:val="clear" w:pos="2520"/>
        </w:tabs>
        <w:spacing w:after="120"/>
        <w:ind w:left="1800"/>
        <w:jc w:val="both"/>
        <w:rPr>
          <w:sz w:val="24"/>
          <w:szCs w:val="24"/>
        </w:rPr>
      </w:pPr>
      <w:r>
        <w:rPr>
          <w:sz w:val="24"/>
          <w:szCs w:val="24"/>
        </w:rPr>
        <w:t>The i</w:t>
      </w:r>
      <w:r w:rsidR="004351B8" w:rsidRPr="00A478DE">
        <w:rPr>
          <w:sz w:val="24"/>
          <w:szCs w:val="24"/>
        </w:rPr>
        <w:t xml:space="preserve">mplementation of </w:t>
      </w:r>
      <w:r>
        <w:rPr>
          <w:sz w:val="24"/>
          <w:szCs w:val="24"/>
        </w:rPr>
        <w:t xml:space="preserve">product </w:t>
      </w:r>
      <w:r w:rsidR="004351B8" w:rsidRPr="00A478DE">
        <w:rPr>
          <w:sz w:val="24"/>
          <w:szCs w:val="24"/>
        </w:rPr>
        <w:t>release, delivery and post-delivery activities.</w:t>
      </w:r>
    </w:p>
    <w:p w14:paraId="687BFA75" w14:textId="7D442B2A" w:rsidR="009F55D9" w:rsidRDefault="009F55D9" w:rsidP="0091264C">
      <w:pPr>
        <w:numPr>
          <w:ilvl w:val="0"/>
          <w:numId w:val="18"/>
        </w:numPr>
        <w:tabs>
          <w:tab w:val="clear" w:pos="2520"/>
        </w:tabs>
        <w:spacing w:after="120"/>
        <w:ind w:left="1800"/>
        <w:jc w:val="both"/>
        <w:rPr>
          <w:sz w:val="24"/>
          <w:szCs w:val="24"/>
        </w:rPr>
      </w:pPr>
      <w:r>
        <w:rPr>
          <w:sz w:val="24"/>
          <w:szCs w:val="24"/>
        </w:rPr>
        <w:t>The establishment of criteria for workmanship, specified in the clearest practical way (e.g., written standards, representative samples, illustrations).</w:t>
      </w:r>
    </w:p>
    <w:p w14:paraId="15CF201D" w14:textId="77777777" w:rsidR="009F55D9" w:rsidRDefault="0003023E" w:rsidP="0091264C">
      <w:pPr>
        <w:numPr>
          <w:ilvl w:val="0"/>
          <w:numId w:val="18"/>
        </w:numPr>
        <w:tabs>
          <w:tab w:val="clear" w:pos="2520"/>
        </w:tabs>
        <w:spacing w:after="120"/>
        <w:ind w:left="1800"/>
        <w:jc w:val="both"/>
        <w:rPr>
          <w:sz w:val="24"/>
          <w:szCs w:val="24"/>
        </w:rPr>
      </w:pPr>
      <w:r>
        <w:rPr>
          <w:sz w:val="24"/>
          <w:szCs w:val="24"/>
        </w:rPr>
        <w:t>Accountability fo</w:t>
      </w:r>
      <w:r w:rsidR="00B553F8">
        <w:rPr>
          <w:sz w:val="24"/>
          <w:szCs w:val="24"/>
        </w:rPr>
        <w:t>r</w:t>
      </w:r>
      <w:r>
        <w:rPr>
          <w:sz w:val="24"/>
          <w:szCs w:val="24"/>
        </w:rPr>
        <w:t xml:space="preserve"> all product</w:t>
      </w:r>
      <w:r w:rsidR="005728E9">
        <w:rPr>
          <w:sz w:val="24"/>
          <w:szCs w:val="24"/>
        </w:rPr>
        <w:t>s</w:t>
      </w:r>
      <w:r>
        <w:rPr>
          <w:sz w:val="24"/>
          <w:szCs w:val="24"/>
        </w:rPr>
        <w:t xml:space="preserve"> during production (e.g., parts quantities, split orders, non- conforming product).</w:t>
      </w:r>
    </w:p>
    <w:p w14:paraId="2FDFB7BE" w14:textId="7D4BA69A" w:rsidR="009F55D9" w:rsidRDefault="009F55D9" w:rsidP="0091264C">
      <w:pPr>
        <w:numPr>
          <w:ilvl w:val="0"/>
          <w:numId w:val="18"/>
        </w:numPr>
        <w:tabs>
          <w:tab w:val="clear" w:pos="2520"/>
        </w:tabs>
        <w:spacing w:after="120"/>
        <w:ind w:left="1800"/>
        <w:jc w:val="both"/>
        <w:rPr>
          <w:sz w:val="24"/>
          <w:szCs w:val="24"/>
        </w:rPr>
      </w:pPr>
      <w:r>
        <w:rPr>
          <w:sz w:val="24"/>
          <w:szCs w:val="24"/>
        </w:rPr>
        <w:t>T</w:t>
      </w:r>
      <w:r w:rsidRPr="009F55D9">
        <w:rPr>
          <w:bCs/>
          <w:iCs/>
          <w:sz w:val="24"/>
          <w:szCs w:val="24"/>
        </w:rPr>
        <w:t xml:space="preserve">he control and monitoring of identified critical items, including key characteristics, in accordance with </w:t>
      </w:r>
      <w:r>
        <w:rPr>
          <w:bCs/>
          <w:iCs/>
          <w:sz w:val="24"/>
          <w:szCs w:val="24"/>
        </w:rPr>
        <w:t>established processes.</w:t>
      </w:r>
    </w:p>
    <w:p w14:paraId="1B9A63C9" w14:textId="77777777" w:rsidR="009F55D9" w:rsidRDefault="009F55D9" w:rsidP="0091264C">
      <w:pPr>
        <w:numPr>
          <w:ilvl w:val="0"/>
          <w:numId w:val="18"/>
        </w:numPr>
        <w:tabs>
          <w:tab w:val="clear" w:pos="2520"/>
        </w:tabs>
        <w:spacing w:after="120"/>
        <w:ind w:left="1800"/>
        <w:jc w:val="both"/>
        <w:rPr>
          <w:sz w:val="24"/>
          <w:szCs w:val="24"/>
        </w:rPr>
      </w:pPr>
      <w:r>
        <w:rPr>
          <w:sz w:val="24"/>
          <w:szCs w:val="24"/>
        </w:rPr>
        <w:t>T</w:t>
      </w:r>
      <w:r w:rsidRPr="009F55D9">
        <w:rPr>
          <w:bCs/>
          <w:iCs/>
          <w:sz w:val="24"/>
          <w:szCs w:val="24"/>
        </w:rPr>
        <w:t xml:space="preserve">he determination of methods to measure variable data (e.g., tooling, on-machine probing, inspection </w:t>
      </w:r>
      <w:r>
        <w:rPr>
          <w:bCs/>
          <w:iCs/>
          <w:sz w:val="24"/>
          <w:szCs w:val="24"/>
        </w:rPr>
        <w:t>equipment).</w:t>
      </w:r>
    </w:p>
    <w:p w14:paraId="3B38EE6F" w14:textId="12FB09C7" w:rsidR="009F55D9" w:rsidRPr="009F55D9" w:rsidRDefault="009F55D9" w:rsidP="0091264C">
      <w:pPr>
        <w:numPr>
          <w:ilvl w:val="0"/>
          <w:numId w:val="18"/>
        </w:numPr>
        <w:tabs>
          <w:tab w:val="clear" w:pos="2520"/>
        </w:tabs>
        <w:spacing w:after="120"/>
        <w:ind w:left="1800"/>
        <w:jc w:val="both"/>
        <w:rPr>
          <w:sz w:val="24"/>
          <w:szCs w:val="24"/>
        </w:rPr>
      </w:pPr>
      <w:r>
        <w:rPr>
          <w:bCs/>
          <w:iCs/>
          <w:sz w:val="24"/>
          <w:szCs w:val="24"/>
        </w:rPr>
        <w:t>T</w:t>
      </w:r>
      <w:r w:rsidRPr="009F55D9">
        <w:rPr>
          <w:bCs/>
          <w:iCs/>
          <w:sz w:val="24"/>
          <w:szCs w:val="24"/>
        </w:rPr>
        <w:t>he identification of in-process inspection/verification points when adequate verification of conformity cannot be performed at later stages</w:t>
      </w:r>
      <w:r>
        <w:rPr>
          <w:bCs/>
          <w:iCs/>
          <w:sz w:val="24"/>
          <w:szCs w:val="24"/>
        </w:rPr>
        <w:t>.</w:t>
      </w:r>
    </w:p>
    <w:p w14:paraId="4B797B45" w14:textId="7AE0A4B4" w:rsidR="0003023E" w:rsidRDefault="005728E9" w:rsidP="0091264C">
      <w:pPr>
        <w:numPr>
          <w:ilvl w:val="0"/>
          <w:numId w:val="18"/>
        </w:numPr>
        <w:tabs>
          <w:tab w:val="clear" w:pos="2520"/>
        </w:tabs>
        <w:spacing w:after="120"/>
        <w:ind w:left="1800"/>
        <w:jc w:val="both"/>
        <w:rPr>
          <w:sz w:val="24"/>
          <w:szCs w:val="24"/>
        </w:rPr>
      </w:pPr>
      <w:r>
        <w:rPr>
          <w:sz w:val="24"/>
          <w:szCs w:val="24"/>
        </w:rPr>
        <w:t>The availability of e</w:t>
      </w:r>
      <w:r w:rsidR="0003023E">
        <w:rPr>
          <w:sz w:val="24"/>
          <w:szCs w:val="24"/>
        </w:rPr>
        <w:t xml:space="preserve">vidence that all production and inspection/verification operations </w:t>
      </w:r>
      <w:r>
        <w:rPr>
          <w:sz w:val="24"/>
          <w:szCs w:val="24"/>
        </w:rPr>
        <w:t>were</w:t>
      </w:r>
      <w:r w:rsidR="0003023E">
        <w:rPr>
          <w:sz w:val="24"/>
          <w:szCs w:val="24"/>
        </w:rPr>
        <w:t xml:space="preserve"> completed as planned, or as otherwise documented and authorized.</w:t>
      </w:r>
    </w:p>
    <w:p w14:paraId="1494C616" w14:textId="18FC7BFC" w:rsidR="0003023E" w:rsidRDefault="005728E9" w:rsidP="0091264C">
      <w:pPr>
        <w:numPr>
          <w:ilvl w:val="0"/>
          <w:numId w:val="18"/>
        </w:numPr>
        <w:tabs>
          <w:tab w:val="clear" w:pos="2520"/>
        </w:tabs>
        <w:spacing w:after="120"/>
        <w:ind w:left="1800"/>
        <w:jc w:val="both"/>
        <w:rPr>
          <w:sz w:val="24"/>
          <w:szCs w:val="24"/>
        </w:rPr>
      </w:pPr>
      <w:r>
        <w:rPr>
          <w:sz w:val="24"/>
          <w:szCs w:val="24"/>
        </w:rPr>
        <w:t>The p</w:t>
      </w:r>
      <w:r w:rsidR="0003023E">
        <w:rPr>
          <w:sz w:val="24"/>
          <w:szCs w:val="24"/>
        </w:rPr>
        <w:t>rovision for the prevention, detection, and removal of foreign objects.</w:t>
      </w:r>
    </w:p>
    <w:p w14:paraId="0B246AFB" w14:textId="6F6066FD" w:rsidR="0003023E" w:rsidRDefault="005728E9" w:rsidP="0091264C">
      <w:pPr>
        <w:numPr>
          <w:ilvl w:val="0"/>
          <w:numId w:val="18"/>
        </w:numPr>
        <w:tabs>
          <w:tab w:val="clear" w:pos="2520"/>
        </w:tabs>
        <w:spacing w:after="120"/>
        <w:ind w:left="1800"/>
        <w:jc w:val="both"/>
        <w:rPr>
          <w:sz w:val="24"/>
          <w:szCs w:val="24"/>
        </w:rPr>
      </w:pPr>
      <w:r>
        <w:rPr>
          <w:sz w:val="24"/>
          <w:szCs w:val="24"/>
        </w:rPr>
        <w:t>The control and m</w:t>
      </w:r>
      <w:r w:rsidR="0003023E">
        <w:rPr>
          <w:sz w:val="24"/>
          <w:szCs w:val="24"/>
        </w:rPr>
        <w:t>onitoring of utilities and supplies (e.g., water, compressed air, electricity, chemical products) to the extent they affect conformity to product requirements.</w:t>
      </w:r>
    </w:p>
    <w:p w14:paraId="43B2D46F" w14:textId="2E9B1296" w:rsidR="009F55D9" w:rsidRDefault="006A1AEB" w:rsidP="0091264C">
      <w:pPr>
        <w:numPr>
          <w:ilvl w:val="0"/>
          <w:numId w:val="18"/>
        </w:numPr>
        <w:tabs>
          <w:tab w:val="clear" w:pos="2520"/>
        </w:tabs>
        <w:spacing w:after="120"/>
        <w:ind w:left="1800"/>
        <w:jc w:val="both"/>
        <w:rPr>
          <w:sz w:val="24"/>
          <w:szCs w:val="24"/>
        </w:rPr>
      </w:pPr>
      <w:r>
        <w:rPr>
          <w:sz w:val="24"/>
          <w:szCs w:val="24"/>
        </w:rPr>
        <w:t>T</w:t>
      </w:r>
      <w:r w:rsidR="009F55D9" w:rsidRPr="009F55D9">
        <w:rPr>
          <w:sz w:val="24"/>
          <w:szCs w:val="24"/>
        </w:rPr>
        <w:t>he identification and recording of products released for subsequent production use pending completion of all required measuring and monitoring activities, to allow recall and replacement if it is later found that the product does not meet requirements</w:t>
      </w:r>
      <w:r w:rsidR="009F55D9">
        <w:rPr>
          <w:sz w:val="24"/>
          <w:szCs w:val="24"/>
        </w:rPr>
        <w:t>.</w:t>
      </w:r>
    </w:p>
    <w:p w14:paraId="529F0793" w14:textId="3F2E5FE2" w:rsidR="0003023E" w:rsidRDefault="0003023E" w:rsidP="0091264C">
      <w:pPr>
        <w:pStyle w:val="ListParagraph"/>
        <w:spacing w:after="120"/>
        <w:ind w:left="1440" w:hanging="720"/>
        <w:contextualSpacing w:val="0"/>
        <w:jc w:val="both"/>
        <w:rPr>
          <w:sz w:val="24"/>
          <w:szCs w:val="24"/>
        </w:rPr>
      </w:pPr>
      <w:r w:rsidRPr="0003023E">
        <w:rPr>
          <w:sz w:val="24"/>
          <w:szCs w:val="24"/>
        </w:rPr>
        <w:t>b.</w:t>
      </w:r>
      <w:r w:rsidRPr="0003023E">
        <w:rPr>
          <w:sz w:val="24"/>
          <w:szCs w:val="24"/>
        </w:rPr>
        <w:tab/>
      </w:r>
      <w:r>
        <w:rPr>
          <w:sz w:val="24"/>
          <w:szCs w:val="24"/>
        </w:rPr>
        <w:t>Planning considers, as appropriate:</w:t>
      </w:r>
    </w:p>
    <w:p w14:paraId="08419D24" w14:textId="2376267F" w:rsidR="0003023E" w:rsidRDefault="0003023E" w:rsidP="0091264C">
      <w:pPr>
        <w:pStyle w:val="ListParagraph"/>
        <w:numPr>
          <w:ilvl w:val="0"/>
          <w:numId w:val="19"/>
        </w:numPr>
        <w:spacing w:after="120"/>
        <w:ind w:left="1800"/>
        <w:contextualSpacing w:val="0"/>
        <w:jc w:val="both"/>
        <w:rPr>
          <w:sz w:val="24"/>
          <w:szCs w:val="24"/>
        </w:rPr>
      </w:pPr>
      <w:r>
        <w:rPr>
          <w:sz w:val="24"/>
          <w:szCs w:val="24"/>
        </w:rPr>
        <w:t>Establishing, implementing, and maintaining appropriate processes to manage critical items, including process controls where key characteristics are identified.</w:t>
      </w:r>
    </w:p>
    <w:p w14:paraId="41D8565E" w14:textId="328E3196" w:rsidR="0003023E" w:rsidRDefault="0003023E" w:rsidP="0091264C">
      <w:pPr>
        <w:pStyle w:val="ListParagraph"/>
        <w:numPr>
          <w:ilvl w:val="0"/>
          <w:numId w:val="19"/>
        </w:numPr>
        <w:spacing w:after="120"/>
        <w:ind w:left="1800"/>
        <w:contextualSpacing w:val="0"/>
        <w:jc w:val="both"/>
        <w:rPr>
          <w:sz w:val="24"/>
          <w:szCs w:val="24"/>
        </w:rPr>
      </w:pPr>
      <w:r>
        <w:rPr>
          <w:sz w:val="24"/>
          <w:szCs w:val="24"/>
        </w:rPr>
        <w:t>Designing, manufacturing, and using tooling to measure variable data.</w:t>
      </w:r>
    </w:p>
    <w:p w14:paraId="141106A9" w14:textId="7C311899" w:rsidR="0003023E" w:rsidRDefault="0003023E" w:rsidP="0091264C">
      <w:pPr>
        <w:pStyle w:val="ListParagraph"/>
        <w:numPr>
          <w:ilvl w:val="0"/>
          <w:numId w:val="19"/>
        </w:numPr>
        <w:spacing w:after="120"/>
        <w:ind w:left="1800"/>
        <w:contextualSpacing w:val="0"/>
        <w:jc w:val="both"/>
        <w:rPr>
          <w:sz w:val="24"/>
          <w:szCs w:val="24"/>
        </w:rPr>
      </w:pPr>
      <w:r>
        <w:rPr>
          <w:sz w:val="24"/>
          <w:szCs w:val="24"/>
        </w:rPr>
        <w:t>Identifying in-process inspection/verification points when adequate verification of conformance cannot be performed at later stages of realization.</w:t>
      </w:r>
    </w:p>
    <w:p w14:paraId="7B7CC226" w14:textId="02899BE6" w:rsidR="0003023E" w:rsidRDefault="0003023E" w:rsidP="0091264C">
      <w:pPr>
        <w:pStyle w:val="ListParagraph"/>
        <w:numPr>
          <w:ilvl w:val="0"/>
          <w:numId w:val="19"/>
        </w:numPr>
        <w:spacing w:after="120"/>
        <w:ind w:left="1800"/>
        <w:contextualSpacing w:val="0"/>
        <w:jc w:val="both"/>
        <w:rPr>
          <w:sz w:val="24"/>
          <w:szCs w:val="24"/>
        </w:rPr>
      </w:pPr>
      <w:r>
        <w:rPr>
          <w:sz w:val="24"/>
          <w:szCs w:val="24"/>
        </w:rPr>
        <w:t>Special processes.</w:t>
      </w:r>
    </w:p>
    <w:p w14:paraId="21778763" w14:textId="51945E64" w:rsidR="009F55D9" w:rsidRDefault="009F55D9" w:rsidP="0091264C">
      <w:pPr>
        <w:pStyle w:val="ListParagraph"/>
        <w:spacing w:after="120"/>
        <w:ind w:left="900" w:hanging="900"/>
        <w:contextualSpacing w:val="0"/>
        <w:jc w:val="both"/>
        <w:rPr>
          <w:sz w:val="24"/>
          <w:szCs w:val="24"/>
        </w:rPr>
      </w:pPr>
      <w:r>
        <w:rPr>
          <w:sz w:val="24"/>
          <w:szCs w:val="24"/>
        </w:rPr>
        <w:t>8.5.1.1</w:t>
      </w:r>
      <w:r>
        <w:rPr>
          <w:sz w:val="24"/>
          <w:szCs w:val="24"/>
        </w:rPr>
        <w:tab/>
        <w:t>Control of Equipment, Tools, and Software Programs</w:t>
      </w:r>
    </w:p>
    <w:p w14:paraId="0191B650" w14:textId="037EE52F" w:rsidR="009F55D9" w:rsidRDefault="009F55D9" w:rsidP="0091264C">
      <w:pPr>
        <w:pStyle w:val="ListParagraph"/>
        <w:numPr>
          <w:ilvl w:val="4"/>
          <w:numId w:val="18"/>
        </w:numPr>
        <w:tabs>
          <w:tab w:val="clear" w:pos="5400"/>
        </w:tabs>
        <w:spacing w:after="120"/>
        <w:ind w:left="1440" w:hanging="540"/>
        <w:contextualSpacing w:val="0"/>
        <w:jc w:val="both"/>
        <w:rPr>
          <w:sz w:val="24"/>
          <w:szCs w:val="24"/>
        </w:rPr>
      </w:pPr>
      <w:r>
        <w:rPr>
          <w:sz w:val="24"/>
          <w:szCs w:val="24"/>
        </w:rPr>
        <w:t>Equipment, tools, and software programs used to automate and control, monitor, or measure production processes is validated prior to final release for production and is maintained.</w:t>
      </w:r>
    </w:p>
    <w:p w14:paraId="4E0BCA44" w14:textId="77777777" w:rsidR="009F55D9" w:rsidRPr="00651164" w:rsidRDefault="009F55D9" w:rsidP="0091264C">
      <w:pPr>
        <w:pStyle w:val="ListParagraph"/>
        <w:numPr>
          <w:ilvl w:val="4"/>
          <w:numId w:val="18"/>
        </w:numPr>
        <w:tabs>
          <w:tab w:val="clear" w:pos="5400"/>
        </w:tabs>
        <w:spacing w:after="120"/>
        <w:ind w:left="1440" w:hanging="540"/>
        <w:contextualSpacing w:val="0"/>
        <w:jc w:val="both"/>
        <w:rPr>
          <w:sz w:val="24"/>
          <w:szCs w:val="24"/>
        </w:rPr>
      </w:pPr>
      <w:r w:rsidRPr="00651164">
        <w:rPr>
          <w:sz w:val="24"/>
          <w:szCs w:val="24"/>
        </w:rPr>
        <w:t>Storage requirements, including periodic preservation/condition checks, are defined for production equipment or tooling in storage.</w:t>
      </w:r>
    </w:p>
    <w:p w14:paraId="0947303C" w14:textId="2D23D02D" w:rsidR="00595A14" w:rsidRDefault="00D73DA3" w:rsidP="0091264C">
      <w:pPr>
        <w:spacing w:after="120"/>
        <w:ind w:left="900" w:hanging="900"/>
        <w:jc w:val="both"/>
        <w:rPr>
          <w:sz w:val="24"/>
          <w:szCs w:val="24"/>
        </w:rPr>
      </w:pPr>
      <w:r>
        <w:rPr>
          <w:sz w:val="24"/>
          <w:szCs w:val="24"/>
        </w:rPr>
        <w:t>8</w:t>
      </w:r>
      <w:r w:rsidR="00595A14">
        <w:rPr>
          <w:sz w:val="24"/>
          <w:szCs w:val="24"/>
        </w:rPr>
        <w:t>.5.1.</w:t>
      </w:r>
      <w:r>
        <w:rPr>
          <w:sz w:val="24"/>
          <w:szCs w:val="24"/>
        </w:rPr>
        <w:t>2</w:t>
      </w:r>
      <w:r w:rsidR="00595A14">
        <w:rPr>
          <w:sz w:val="24"/>
          <w:szCs w:val="24"/>
        </w:rPr>
        <w:tab/>
        <w:t>Verification</w:t>
      </w:r>
      <w:r>
        <w:rPr>
          <w:sz w:val="24"/>
          <w:szCs w:val="24"/>
        </w:rPr>
        <w:t xml:space="preserve"> and Control of Special Processes</w:t>
      </w:r>
    </w:p>
    <w:p w14:paraId="3041DCBB" w14:textId="4A095204" w:rsidR="00D73DA3" w:rsidRPr="00D73DA3" w:rsidRDefault="00D73DA3" w:rsidP="0091264C">
      <w:pPr>
        <w:autoSpaceDE w:val="0"/>
        <w:autoSpaceDN w:val="0"/>
        <w:adjustRightInd w:val="0"/>
        <w:spacing w:after="120"/>
        <w:ind w:left="720"/>
        <w:jc w:val="both"/>
        <w:rPr>
          <w:bCs/>
          <w:iCs/>
          <w:sz w:val="24"/>
          <w:szCs w:val="24"/>
        </w:rPr>
      </w:pPr>
      <w:r>
        <w:rPr>
          <w:bCs/>
          <w:iCs/>
          <w:sz w:val="24"/>
          <w:szCs w:val="24"/>
        </w:rPr>
        <w:t xml:space="preserve">When </w:t>
      </w:r>
      <w:r w:rsidRPr="00D73DA3">
        <w:rPr>
          <w:bCs/>
          <w:iCs/>
          <w:sz w:val="24"/>
          <w:szCs w:val="24"/>
        </w:rPr>
        <w:t xml:space="preserve">the resulting output cannot be verified by subsequent monitoring or measurement, </w:t>
      </w:r>
      <w:r>
        <w:rPr>
          <w:bCs/>
          <w:iCs/>
          <w:sz w:val="24"/>
          <w:szCs w:val="24"/>
        </w:rPr>
        <w:t xml:space="preserve">TDSI </w:t>
      </w:r>
      <w:r w:rsidRPr="00D73DA3">
        <w:rPr>
          <w:bCs/>
          <w:iCs/>
          <w:sz w:val="24"/>
          <w:szCs w:val="24"/>
        </w:rPr>
        <w:t>establish</w:t>
      </w:r>
      <w:r>
        <w:rPr>
          <w:bCs/>
          <w:iCs/>
          <w:sz w:val="24"/>
          <w:szCs w:val="24"/>
        </w:rPr>
        <w:t>es</w:t>
      </w:r>
      <w:r w:rsidRPr="00D73DA3">
        <w:rPr>
          <w:bCs/>
          <w:iCs/>
          <w:sz w:val="24"/>
          <w:szCs w:val="24"/>
        </w:rPr>
        <w:t xml:space="preserve"> arrangements for these processes including, as applicable:</w:t>
      </w:r>
    </w:p>
    <w:p w14:paraId="69BDC51A" w14:textId="40E34F64" w:rsidR="00D73DA3" w:rsidRPr="00D73DA3" w:rsidRDefault="00D73DA3" w:rsidP="0091264C">
      <w:pPr>
        <w:autoSpaceDE w:val="0"/>
        <w:autoSpaceDN w:val="0"/>
        <w:adjustRightInd w:val="0"/>
        <w:spacing w:after="120"/>
        <w:ind w:left="1440" w:hanging="720"/>
        <w:jc w:val="both"/>
        <w:rPr>
          <w:bCs/>
          <w:iCs/>
          <w:sz w:val="24"/>
          <w:szCs w:val="24"/>
        </w:rPr>
      </w:pPr>
      <w:r w:rsidRPr="00D73DA3">
        <w:rPr>
          <w:bCs/>
          <w:iCs/>
          <w:sz w:val="24"/>
          <w:szCs w:val="24"/>
        </w:rPr>
        <w:t>a.</w:t>
      </w:r>
      <w:r>
        <w:rPr>
          <w:bCs/>
          <w:iCs/>
          <w:sz w:val="24"/>
          <w:szCs w:val="24"/>
        </w:rPr>
        <w:tab/>
        <w:t>D</w:t>
      </w:r>
      <w:r w:rsidRPr="00D73DA3">
        <w:rPr>
          <w:bCs/>
          <w:iCs/>
          <w:sz w:val="24"/>
          <w:szCs w:val="24"/>
        </w:rPr>
        <w:t>efinition of criteria for the revie</w:t>
      </w:r>
      <w:r>
        <w:rPr>
          <w:bCs/>
          <w:iCs/>
          <w:sz w:val="24"/>
          <w:szCs w:val="24"/>
        </w:rPr>
        <w:t>w and approval of the processes.</w:t>
      </w:r>
    </w:p>
    <w:p w14:paraId="303F681D" w14:textId="522926EB" w:rsidR="00D73DA3" w:rsidRPr="00D73DA3" w:rsidRDefault="00D73DA3" w:rsidP="0091264C">
      <w:pPr>
        <w:autoSpaceDE w:val="0"/>
        <w:autoSpaceDN w:val="0"/>
        <w:adjustRightInd w:val="0"/>
        <w:spacing w:after="120"/>
        <w:ind w:left="1440" w:hanging="720"/>
        <w:jc w:val="both"/>
        <w:rPr>
          <w:bCs/>
          <w:iCs/>
          <w:sz w:val="24"/>
          <w:szCs w:val="24"/>
        </w:rPr>
      </w:pPr>
      <w:r w:rsidRPr="00D73DA3">
        <w:rPr>
          <w:bCs/>
          <w:iCs/>
          <w:sz w:val="24"/>
          <w:szCs w:val="24"/>
        </w:rPr>
        <w:t>b.</w:t>
      </w:r>
      <w:r>
        <w:rPr>
          <w:bCs/>
          <w:iCs/>
          <w:sz w:val="24"/>
          <w:szCs w:val="24"/>
        </w:rPr>
        <w:tab/>
        <w:t>D</w:t>
      </w:r>
      <w:r w:rsidRPr="00D73DA3">
        <w:rPr>
          <w:bCs/>
          <w:iCs/>
          <w:sz w:val="24"/>
          <w:szCs w:val="24"/>
        </w:rPr>
        <w:t>etermination of cond</w:t>
      </w:r>
      <w:r>
        <w:rPr>
          <w:bCs/>
          <w:iCs/>
          <w:sz w:val="24"/>
          <w:szCs w:val="24"/>
        </w:rPr>
        <w:t>itions to maintain the approval.</w:t>
      </w:r>
    </w:p>
    <w:p w14:paraId="0B89E912" w14:textId="3732BD2B" w:rsidR="00D73DA3" w:rsidRPr="00D73DA3" w:rsidRDefault="00D73DA3" w:rsidP="0091264C">
      <w:pPr>
        <w:autoSpaceDE w:val="0"/>
        <w:autoSpaceDN w:val="0"/>
        <w:adjustRightInd w:val="0"/>
        <w:spacing w:after="120"/>
        <w:ind w:left="1440" w:hanging="720"/>
        <w:jc w:val="both"/>
        <w:rPr>
          <w:bCs/>
          <w:iCs/>
          <w:sz w:val="24"/>
          <w:szCs w:val="24"/>
        </w:rPr>
      </w:pPr>
      <w:r w:rsidRPr="00D73DA3">
        <w:rPr>
          <w:bCs/>
          <w:iCs/>
          <w:sz w:val="24"/>
          <w:szCs w:val="24"/>
        </w:rPr>
        <w:t>c.</w:t>
      </w:r>
      <w:r>
        <w:rPr>
          <w:bCs/>
          <w:iCs/>
          <w:sz w:val="24"/>
          <w:szCs w:val="24"/>
        </w:rPr>
        <w:tab/>
        <w:t>A</w:t>
      </w:r>
      <w:r w:rsidRPr="00D73DA3">
        <w:rPr>
          <w:bCs/>
          <w:iCs/>
          <w:sz w:val="24"/>
          <w:szCs w:val="24"/>
        </w:rPr>
        <w:t>ppro</w:t>
      </w:r>
      <w:r>
        <w:rPr>
          <w:bCs/>
          <w:iCs/>
          <w:sz w:val="24"/>
          <w:szCs w:val="24"/>
        </w:rPr>
        <w:t>val of facilities and equipment.</w:t>
      </w:r>
    </w:p>
    <w:p w14:paraId="44BF046C" w14:textId="10B719AC" w:rsidR="00D73DA3" w:rsidRPr="00D73DA3" w:rsidRDefault="00D73DA3" w:rsidP="0091264C">
      <w:pPr>
        <w:autoSpaceDE w:val="0"/>
        <w:autoSpaceDN w:val="0"/>
        <w:adjustRightInd w:val="0"/>
        <w:spacing w:after="120"/>
        <w:ind w:left="1440" w:hanging="720"/>
        <w:jc w:val="both"/>
        <w:rPr>
          <w:bCs/>
          <w:iCs/>
          <w:sz w:val="24"/>
          <w:szCs w:val="24"/>
        </w:rPr>
      </w:pPr>
      <w:r w:rsidRPr="00D73DA3">
        <w:rPr>
          <w:bCs/>
          <w:iCs/>
          <w:sz w:val="24"/>
          <w:szCs w:val="24"/>
        </w:rPr>
        <w:t>d.</w:t>
      </w:r>
      <w:r>
        <w:rPr>
          <w:bCs/>
          <w:iCs/>
          <w:sz w:val="24"/>
          <w:szCs w:val="24"/>
        </w:rPr>
        <w:tab/>
        <w:t>Qualification of persons.</w:t>
      </w:r>
    </w:p>
    <w:p w14:paraId="6F197581" w14:textId="145064FA" w:rsidR="00D73DA3" w:rsidRPr="00D73DA3" w:rsidRDefault="00D73DA3" w:rsidP="0091264C">
      <w:pPr>
        <w:autoSpaceDE w:val="0"/>
        <w:autoSpaceDN w:val="0"/>
        <w:adjustRightInd w:val="0"/>
        <w:spacing w:after="120"/>
        <w:ind w:left="1440" w:hanging="720"/>
        <w:jc w:val="both"/>
        <w:rPr>
          <w:bCs/>
          <w:iCs/>
          <w:sz w:val="24"/>
          <w:szCs w:val="24"/>
        </w:rPr>
      </w:pPr>
      <w:r w:rsidRPr="00D73DA3">
        <w:rPr>
          <w:bCs/>
          <w:iCs/>
          <w:sz w:val="24"/>
          <w:szCs w:val="24"/>
        </w:rPr>
        <w:t>e.</w:t>
      </w:r>
      <w:r>
        <w:rPr>
          <w:bCs/>
          <w:iCs/>
          <w:sz w:val="24"/>
          <w:szCs w:val="24"/>
        </w:rPr>
        <w:tab/>
        <w:t>U</w:t>
      </w:r>
      <w:r w:rsidRPr="00D73DA3">
        <w:rPr>
          <w:bCs/>
          <w:iCs/>
          <w:sz w:val="24"/>
          <w:szCs w:val="24"/>
        </w:rPr>
        <w:t>se of specific methods and procedures for implementati</w:t>
      </w:r>
      <w:r>
        <w:rPr>
          <w:bCs/>
          <w:iCs/>
          <w:sz w:val="24"/>
          <w:szCs w:val="24"/>
        </w:rPr>
        <w:t>on and monitoring the processes.</w:t>
      </w:r>
    </w:p>
    <w:p w14:paraId="2180B270" w14:textId="7E942B73" w:rsidR="00D73DA3" w:rsidRPr="00D73DA3" w:rsidRDefault="00D73DA3" w:rsidP="0091264C">
      <w:pPr>
        <w:spacing w:after="120"/>
        <w:ind w:left="1440" w:hanging="720"/>
        <w:jc w:val="both"/>
        <w:rPr>
          <w:sz w:val="24"/>
          <w:szCs w:val="24"/>
        </w:rPr>
      </w:pPr>
      <w:r w:rsidRPr="00D73DA3">
        <w:rPr>
          <w:bCs/>
          <w:iCs/>
          <w:sz w:val="24"/>
          <w:szCs w:val="24"/>
        </w:rPr>
        <w:t>f.</w:t>
      </w:r>
      <w:r>
        <w:rPr>
          <w:bCs/>
          <w:iCs/>
          <w:sz w:val="24"/>
          <w:szCs w:val="24"/>
        </w:rPr>
        <w:tab/>
        <w:t>R</w:t>
      </w:r>
      <w:r w:rsidRPr="00D73DA3">
        <w:rPr>
          <w:bCs/>
          <w:iCs/>
          <w:sz w:val="24"/>
          <w:szCs w:val="24"/>
        </w:rPr>
        <w:t>equirements for documented information to be retained.</w:t>
      </w:r>
    </w:p>
    <w:p w14:paraId="2E707057" w14:textId="77777777" w:rsidR="00D73DA3" w:rsidRDefault="00D73DA3" w:rsidP="0091264C">
      <w:pPr>
        <w:spacing w:after="120"/>
        <w:ind w:left="900" w:hanging="900"/>
        <w:jc w:val="both"/>
        <w:rPr>
          <w:sz w:val="24"/>
          <w:szCs w:val="24"/>
        </w:rPr>
      </w:pPr>
      <w:r>
        <w:rPr>
          <w:sz w:val="24"/>
          <w:szCs w:val="24"/>
        </w:rPr>
        <w:t>8.5.1.3</w:t>
      </w:r>
      <w:r>
        <w:rPr>
          <w:sz w:val="24"/>
          <w:szCs w:val="24"/>
        </w:rPr>
        <w:tab/>
        <w:t>Production Process verification</w:t>
      </w:r>
    </w:p>
    <w:p w14:paraId="132E54F5" w14:textId="77777777" w:rsidR="00D73DA3" w:rsidRDefault="00D73DA3" w:rsidP="0091264C">
      <w:pPr>
        <w:pStyle w:val="ListParagraph"/>
        <w:numPr>
          <w:ilvl w:val="4"/>
          <w:numId w:val="36"/>
        </w:numPr>
        <w:spacing w:after="120"/>
        <w:ind w:left="1440" w:hanging="720"/>
        <w:contextualSpacing w:val="0"/>
        <w:jc w:val="both"/>
        <w:rPr>
          <w:sz w:val="24"/>
          <w:szCs w:val="24"/>
        </w:rPr>
      </w:pPr>
      <w:r w:rsidRPr="00D73DA3">
        <w:rPr>
          <w:sz w:val="24"/>
          <w:szCs w:val="24"/>
        </w:rPr>
        <w:t>TDSI implements production process verification activities, such as risk assessment, capability studies, and control plans, to ensure the production process is able to produce products that meet requirements.</w:t>
      </w:r>
    </w:p>
    <w:p w14:paraId="33890BED" w14:textId="4B0E38A6" w:rsidR="00595A14" w:rsidRDefault="00595A14" w:rsidP="0091264C">
      <w:pPr>
        <w:pStyle w:val="ListParagraph"/>
        <w:numPr>
          <w:ilvl w:val="4"/>
          <w:numId w:val="36"/>
        </w:numPr>
        <w:spacing w:after="120"/>
        <w:ind w:left="1440" w:hanging="720"/>
        <w:contextualSpacing w:val="0"/>
        <w:jc w:val="both"/>
        <w:rPr>
          <w:sz w:val="24"/>
          <w:szCs w:val="24"/>
        </w:rPr>
      </w:pPr>
      <w:r w:rsidRPr="00D73DA3">
        <w:rPr>
          <w:sz w:val="24"/>
          <w:szCs w:val="24"/>
        </w:rPr>
        <w:t>TDSI uses a representative item from the first production run of a new part or assembly to ver</w:t>
      </w:r>
      <w:r w:rsidR="007A7DBD" w:rsidRPr="00D73DA3">
        <w:rPr>
          <w:sz w:val="24"/>
          <w:szCs w:val="24"/>
        </w:rPr>
        <w:t>i</w:t>
      </w:r>
      <w:r w:rsidRPr="00D73DA3">
        <w:rPr>
          <w:sz w:val="24"/>
          <w:szCs w:val="24"/>
        </w:rPr>
        <w:t xml:space="preserve">fy that the production processes, production documentation, and tooling are capable of producing parts and assemblies that meet requirements.  This </w:t>
      </w:r>
      <w:r w:rsidR="00D73DA3">
        <w:rPr>
          <w:sz w:val="24"/>
          <w:szCs w:val="24"/>
        </w:rPr>
        <w:t>activity</w:t>
      </w:r>
      <w:r w:rsidRPr="00D73DA3">
        <w:rPr>
          <w:sz w:val="24"/>
          <w:szCs w:val="24"/>
        </w:rPr>
        <w:t xml:space="preserve"> is repeated when changes occur that invalidate the original results (e.g., engineering changes, manufacturing process changes, tooling changes).</w:t>
      </w:r>
    </w:p>
    <w:p w14:paraId="7BA00EB2" w14:textId="554E1785" w:rsidR="00D73DA3" w:rsidRDefault="00D73DA3" w:rsidP="0091264C">
      <w:pPr>
        <w:pStyle w:val="ListParagraph"/>
        <w:numPr>
          <w:ilvl w:val="4"/>
          <w:numId w:val="36"/>
        </w:numPr>
        <w:spacing w:after="120"/>
        <w:ind w:left="1440" w:hanging="720"/>
        <w:contextualSpacing w:val="0"/>
        <w:jc w:val="both"/>
        <w:rPr>
          <w:sz w:val="24"/>
          <w:szCs w:val="24"/>
        </w:rPr>
      </w:pPr>
      <w:r>
        <w:rPr>
          <w:sz w:val="24"/>
          <w:szCs w:val="24"/>
        </w:rPr>
        <w:t>TDSI retains documented information of the results of production process verification.</w:t>
      </w:r>
    </w:p>
    <w:p w14:paraId="2B213DF1" w14:textId="77777777" w:rsidR="00F27651" w:rsidRPr="00F27651" w:rsidRDefault="00F27651" w:rsidP="00F27651">
      <w:pPr>
        <w:spacing w:after="120"/>
        <w:jc w:val="both"/>
        <w:rPr>
          <w:sz w:val="24"/>
          <w:szCs w:val="24"/>
        </w:rPr>
      </w:pPr>
    </w:p>
    <w:p w14:paraId="48182869" w14:textId="45DC0BC9" w:rsidR="00D73DA3" w:rsidRPr="00A478DE" w:rsidRDefault="00D73DA3" w:rsidP="0091264C">
      <w:pPr>
        <w:pStyle w:val="Heading3"/>
        <w:keepNext w:val="0"/>
        <w:spacing w:before="0" w:after="120"/>
        <w:ind w:left="720" w:hanging="720"/>
        <w:jc w:val="both"/>
      </w:pPr>
      <w:bookmarkStart w:id="254" w:name="_Toc517752116"/>
      <w:bookmarkStart w:id="255" w:name="_Toc517752439"/>
      <w:bookmarkStart w:id="256" w:name="_Toc517752536"/>
      <w:bookmarkStart w:id="257" w:name="_Toc517752611"/>
      <w:r>
        <w:t>8.5.2</w:t>
      </w:r>
      <w:r w:rsidRPr="00A478DE">
        <w:tab/>
        <w:t>Identification and Traceability</w:t>
      </w:r>
      <w:bookmarkEnd w:id="254"/>
      <w:bookmarkEnd w:id="255"/>
      <w:bookmarkEnd w:id="256"/>
      <w:bookmarkEnd w:id="257"/>
    </w:p>
    <w:p w14:paraId="61D324E0" w14:textId="48933240" w:rsidR="00D73DA3" w:rsidRDefault="00D73DA3" w:rsidP="0091264C">
      <w:pPr>
        <w:pStyle w:val="ListParagraph"/>
        <w:numPr>
          <w:ilvl w:val="1"/>
          <w:numId w:val="3"/>
        </w:numPr>
        <w:tabs>
          <w:tab w:val="clear" w:pos="2880"/>
        </w:tabs>
        <w:spacing w:after="120"/>
        <w:ind w:left="1440" w:hanging="720"/>
        <w:contextualSpacing w:val="0"/>
        <w:jc w:val="both"/>
        <w:rPr>
          <w:sz w:val="24"/>
          <w:szCs w:val="24"/>
        </w:rPr>
      </w:pPr>
      <w:r w:rsidRPr="00315D98">
        <w:rPr>
          <w:sz w:val="24"/>
          <w:szCs w:val="24"/>
        </w:rPr>
        <w:t xml:space="preserve">TDSI </w:t>
      </w:r>
      <w:r w:rsidR="008A555F">
        <w:rPr>
          <w:sz w:val="24"/>
          <w:szCs w:val="24"/>
        </w:rPr>
        <w:t xml:space="preserve">uses suitable means to </w:t>
      </w:r>
      <w:r w:rsidRPr="00315D98">
        <w:rPr>
          <w:sz w:val="24"/>
          <w:szCs w:val="24"/>
        </w:rPr>
        <w:t>identif</w:t>
      </w:r>
      <w:r w:rsidR="008A555F">
        <w:rPr>
          <w:sz w:val="24"/>
          <w:szCs w:val="24"/>
        </w:rPr>
        <w:t>y outputs when necessary to ensure the conformity of products and services.</w:t>
      </w:r>
    </w:p>
    <w:p w14:paraId="7C3A9251" w14:textId="0BE98250" w:rsidR="00D73DA3" w:rsidRDefault="00D73DA3" w:rsidP="0091264C">
      <w:pPr>
        <w:pStyle w:val="ListParagraph"/>
        <w:numPr>
          <w:ilvl w:val="1"/>
          <w:numId w:val="3"/>
        </w:numPr>
        <w:tabs>
          <w:tab w:val="clear" w:pos="2880"/>
        </w:tabs>
        <w:spacing w:after="120"/>
        <w:ind w:left="1440" w:hanging="720"/>
        <w:contextualSpacing w:val="0"/>
        <w:jc w:val="both"/>
        <w:rPr>
          <w:sz w:val="24"/>
          <w:szCs w:val="24"/>
        </w:rPr>
      </w:pPr>
      <w:r w:rsidRPr="00315D98">
        <w:rPr>
          <w:sz w:val="24"/>
          <w:szCs w:val="24"/>
        </w:rPr>
        <w:t>TDSI maintains the identification of the configuration of the product</w:t>
      </w:r>
      <w:r w:rsidR="008A555F">
        <w:rPr>
          <w:sz w:val="24"/>
          <w:szCs w:val="24"/>
        </w:rPr>
        <w:t xml:space="preserve">s and services </w:t>
      </w:r>
      <w:r w:rsidRPr="00315D98">
        <w:rPr>
          <w:sz w:val="24"/>
          <w:szCs w:val="24"/>
        </w:rPr>
        <w:t xml:space="preserve">in order to identify any differences between actual configuration and the </w:t>
      </w:r>
      <w:r w:rsidR="008A555F">
        <w:rPr>
          <w:sz w:val="24"/>
          <w:szCs w:val="24"/>
        </w:rPr>
        <w:t>required</w:t>
      </w:r>
      <w:r w:rsidRPr="00315D98">
        <w:rPr>
          <w:sz w:val="24"/>
          <w:szCs w:val="24"/>
        </w:rPr>
        <w:t xml:space="preserve"> configuration.</w:t>
      </w:r>
    </w:p>
    <w:p w14:paraId="6E0C31AC" w14:textId="2EBA14D2" w:rsidR="00D73DA3" w:rsidRDefault="008A555F" w:rsidP="0091264C">
      <w:pPr>
        <w:pStyle w:val="ListParagraph"/>
        <w:numPr>
          <w:ilvl w:val="1"/>
          <w:numId w:val="3"/>
        </w:numPr>
        <w:tabs>
          <w:tab w:val="clear" w:pos="2880"/>
        </w:tabs>
        <w:spacing w:after="120"/>
        <w:ind w:left="1440" w:hanging="720"/>
        <w:contextualSpacing w:val="0"/>
        <w:jc w:val="both"/>
        <w:rPr>
          <w:sz w:val="24"/>
          <w:szCs w:val="24"/>
        </w:rPr>
      </w:pPr>
      <w:r>
        <w:rPr>
          <w:sz w:val="24"/>
          <w:szCs w:val="24"/>
        </w:rPr>
        <w:t xml:space="preserve">TDSI identifies the </w:t>
      </w:r>
      <w:r w:rsidR="00D73DA3" w:rsidRPr="00315D98">
        <w:rPr>
          <w:sz w:val="24"/>
          <w:szCs w:val="24"/>
        </w:rPr>
        <w:t xml:space="preserve">status </w:t>
      </w:r>
      <w:r>
        <w:rPr>
          <w:sz w:val="24"/>
          <w:szCs w:val="24"/>
        </w:rPr>
        <w:t xml:space="preserve">of outputs </w:t>
      </w:r>
      <w:r w:rsidR="00D73DA3" w:rsidRPr="00315D98">
        <w:rPr>
          <w:sz w:val="24"/>
          <w:szCs w:val="24"/>
        </w:rPr>
        <w:t xml:space="preserve">with respect to monitoring and measurement requirements throughout the </w:t>
      </w:r>
      <w:r>
        <w:rPr>
          <w:sz w:val="24"/>
          <w:szCs w:val="24"/>
        </w:rPr>
        <w:t>production and service provision</w:t>
      </w:r>
      <w:r w:rsidR="00D73DA3" w:rsidRPr="00315D98">
        <w:rPr>
          <w:sz w:val="24"/>
          <w:szCs w:val="24"/>
        </w:rPr>
        <w:t>.</w:t>
      </w:r>
    </w:p>
    <w:p w14:paraId="64DA8440" w14:textId="77777777" w:rsidR="00D73DA3" w:rsidRDefault="00D73DA3" w:rsidP="0091264C">
      <w:pPr>
        <w:pStyle w:val="ListParagraph"/>
        <w:numPr>
          <w:ilvl w:val="1"/>
          <w:numId w:val="3"/>
        </w:numPr>
        <w:tabs>
          <w:tab w:val="clear" w:pos="2880"/>
        </w:tabs>
        <w:spacing w:after="120"/>
        <w:ind w:left="1440" w:hanging="720"/>
        <w:contextualSpacing w:val="0"/>
        <w:jc w:val="both"/>
        <w:rPr>
          <w:sz w:val="24"/>
          <w:szCs w:val="24"/>
        </w:rPr>
      </w:pPr>
      <w:r w:rsidRPr="00315D98">
        <w:rPr>
          <w:sz w:val="24"/>
          <w:szCs w:val="24"/>
        </w:rPr>
        <w:t>When acceptance authority media are used (e.g., stamps, electronic signatures, passwords), TDSI established appropriate controls for the media.</w:t>
      </w:r>
    </w:p>
    <w:p w14:paraId="2E107354" w14:textId="6E2509B5" w:rsidR="00D73DA3" w:rsidRDefault="008A555F" w:rsidP="0091264C">
      <w:pPr>
        <w:pStyle w:val="ListParagraph"/>
        <w:numPr>
          <w:ilvl w:val="1"/>
          <w:numId w:val="3"/>
        </w:numPr>
        <w:tabs>
          <w:tab w:val="clear" w:pos="2880"/>
        </w:tabs>
        <w:spacing w:after="120"/>
        <w:ind w:left="1440" w:hanging="720"/>
        <w:contextualSpacing w:val="0"/>
        <w:jc w:val="both"/>
        <w:rPr>
          <w:sz w:val="24"/>
          <w:szCs w:val="24"/>
        </w:rPr>
      </w:pPr>
      <w:r>
        <w:rPr>
          <w:sz w:val="24"/>
          <w:szCs w:val="24"/>
        </w:rPr>
        <w:t xml:space="preserve">TDSI controls the </w:t>
      </w:r>
      <w:r w:rsidRPr="00315D98">
        <w:rPr>
          <w:sz w:val="24"/>
          <w:szCs w:val="24"/>
        </w:rPr>
        <w:t xml:space="preserve">unique identification </w:t>
      </w:r>
      <w:r>
        <w:rPr>
          <w:sz w:val="24"/>
          <w:szCs w:val="24"/>
        </w:rPr>
        <w:t>of the outputs</w:t>
      </w:r>
      <w:r w:rsidR="00D73DA3" w:rsidRPr="00315D98">
        <w:rPr>
          <w:sz w:val="24"/>
          <w:szCs w:val="24"/>
        </w:rPr>
        <w:t xml:space="preserve"> </w:t>
      </w:r>
      <w:r>
        <w:rPr>
          <w:sz w:val="24"/>
          <w:szCs w:val="24"/>
        </w:rPr>
        <w:t xml:space="preserve">when traceability is a requirement </w:t>
      </w:r>
      <w:r w:rsidR="00D73DA3" w:rsidRPr="00315D98">
        <w:rPr>
          <w:sz w:val="24"/>
          <w:szCs w:val="24"/>
        </w:rPr>
        <w:t xml:space="preserve">and </w:t>
      </w:r>
      <w:r>
        <w:rPr>
          <w:sz w:val="24"/>
          <w:szCs w:val="24"/>
        </w:rPr>
        <w:t>documented information necessary to enable traceability is</w:t>
      </w:r>
      <w:r w:rsidR="00D73DA3" w:rsidRPr="00315D98">
        <w:rPr>
          <w:sz w:val="24"/>
          <w:szCs w:val="24"/>
        </w:rPr>
        <w:t xml:space="preserve"> maintained.  Specific product identification and traceability requirements are conveyed by engineering drawings, Production Identification (PID) numbers, Work Instructions, or Special Inspection Instructions.</w:t>
      </w:r>
      <w:r w:rsidR="00D73DA3">
        <w:rPr>
          <w:sz w:val="24"/>
          <w:szCs w:val="24"/>
        </w:rPr>
        <w:t xml:space="preserve">  Traceability requirements include:</w:t>
      </w:r>
    </w:p>
    <w:p w14:paraId="48251C75" w14:textId="77777777" w:rsidR="00D73DA3" w:rsidRDefault="00D73DA3" w:rsidP="0091264C">
      <w:pPr>
        <w:pStyle w:val="ListParagraph"/>
        <w:numPr>
          <w:ilvl w:val="2"/>
          <w:numId w:val="3"/>
        </w:numPr>
        <w:tabs>
          <w:tab w:val="clear" w:pos="3600"/>
        </w:tabs>
        <w:spacing w:after="120"/>
        <w:ind w:left="1800" w:hanging="360"/>
        <w:contextualSpacing w:val="0"/>
        <w:jc w:val="both"/>
        <w:rPr>
          <w:sz w:val="24"/>
          <w:szCs w:val="24"/>
        </w:rPr>
      </w:pPr>
      <w:r>
        <w:rPr>
          <w:sz w:val="24"/>
          <w:szCs w:val="24"/>
        </w:rPr>
        <w:t>Identification to be maintained throughout the product life.</w:t>
      </w:r>
    </w:p>
    <w:p w14:paraId="52C17E28" w14:textId="77777777" w:rsidR="00D73DA3" w:rsidRDefault="00D73DA3" w:rsidP="0091264C">
      <w:pPr>
        <w:pStyle w:val="ListParagraph"/>
        <w:numPr>
          <w:ilvl w:val="2"/>
          <w:numId w:val="3"/>
        </w:numPr>
        <w:tabs>
          <w:tab w:val="clear" w:pos="3600"/>
        </w:tabs>
        <w:spacing w:after="120"/>
        <w:ind w:left="1800" w:hanging="360"/>
        <w:contextualSpacing w:val="0"/>
        <w:jc w:val="both"/>
        <w:rPr>
          <w:sz w:val="24"/>
          <w:szCs w:val="24"/>
        </w:rPr>
      </w:pPr>
      <w:r>
        <w:rPr>
          <w:sz w:val="24"/>
          <w:szCs w:val="24"/>
        </w:rPr>
        <w:t>The ability to trace all products manufactured from the same batch of raw material, or from the same manufacturing batch, to the destination (e.g., delivery, scrap).</w:t>
      </w:r>
    </w:p>
    <w:p w14:paraId="6411B393" w14:textId="77777777" w:rsidR="00D73DA3" w:rsidRDefault="00D73DA3" w:rsidP="0091264C">
      <w:pPr>
        <w:pStyle w:val="ListParagraph"/>
        <w:numPr>
          <w:ilvl w:val="2"/>
          <w:numId w:val="3"/>
        </w:numPr>
        <w:tabs>
          <w:tab w:val="clear" w:pos="3600"/>
        </w:tabs>
        <w:spacing w:after="120"/>
        <w:ind w:left="1800" w:hanging="360"/>
        <w:contextualSpacing w:val="0"/>
        <w:jc w:val="both"/>
        <w:rPr>
          <w:sz w:val="24"/>
          <w:szCs w:val="24"/>
        </w:rPr>
      </w:pPr>
      <w:r>
        <w:rPr>
          <w:sz w:val="24"/>
          <w:szCs w:val="24"/>
        </w:rPr>
        <w:t>For an assembly, the ability to trace its components to the assembly and then to the next higher assembly.</w:t>
      </w:r>
    </w:p>
    <w:p w14:paraId="1622EF96" w14:textId="77777777" w:rsidR="00D73DA3" w:rsidRDefault="00D73DA3" w:rsidP="0091264C">
      <w:pPr>
        <w:pStyle w:val="ListParagraph"/>
        <w:numPr>
          <w:ilvl w:val="2"/>
          <w:numId w:val="3"/>
        </w:numPr>
        <w:tabs>
          <w:tab w:val="clear" w:pos="3600"/>
        </w:tabs>
        <w:spacing w:after="120"/>
        <w:ind w:left="1800" w:hanging="360"/>
        <w:contextualSpacing w:val="0"/>
        <w:jc w:val="both"/>
        <w:rPr>
          <w:sz w:val="24"/>
          <w:szCs w:val="24"/>
        </w:rPr>
      </w:pPr>
      <w:r>
        <w:rPr>
          <w:sz w:val="24"/>
          <w:szCs w:val="24"/>
        </w:rPr>
        <w:t>For a product, a sequential record of its production (manufacture, assembly, inspection/verification) to be retrievable.</w:t>
      </w:r>
    </w:p>
    <w:p w14:paraId="223EF0F6" w14:textId="490FA78F" w:rsidR="008A555F" w:rsidRPr="00A478DE" w:rsidRDefault="008A555F" w:rsidP="0091264C">
      <w:pPr>
        <w:pStyle w:val="Heading3"/>
        <w:keepNext w:val="0"/>
        <w:spacing w:before="0" w:after="120"/>
        <w:ind w:left="720" w:hanging="720"/>
        <w:jc w:val="both"/>
      </w:pPr>
      <w:bookmarkStart w:id="258" w:name="_Toc523300310"/>
      <w:bookmarkStart w:id="259" w:name="_Toc517752117"/>
      <w:bookmarkStart w:id="260" w:name="_Toc517752440"/>
      <w:bookmarkStart w:id="261" w:name="_Toc517752537"/>
      <w:bookmarkStart w:id="262" w:name="_Toc517752612"/>
      <w:r>
        <w:t>8</w:t>
      </w:r>
      <w:r w:rsidRPr="00A478DE">
        <w:t>.5.</w:t>
      </w:r>
      <w:r>
        <w:t>3</w:t>
      </w:r>
      <w:r w:rsidRPr="00A478DE">
        <w:tab/>
      </w:r>
      <w:bookmarkEnd w:id="258"/>
      <w:r w:rsidRPr="00A478DE">
        <w:t>Property</w:t>
      </w:r>
      <w:r>
        <w:t xml:space="preserve"> Belonging to Customers or External Providers</w:t>
      </w:r>
      <w:bookmarkEnd w:id="259"/>
      <w:bookmarkEnd w:id="260"/>
      <w:bookmarkEnd w:id="261"/>
      <w:bookmarkEnd w:id="262"/>
    </w:p>
    <w:p w14:paraId="57EF6BC6" w14:textId="77777777" w:rsidR="00D14F3B" w:rsidRDefault="008A555F" w:rsidP="0091264C">
      <w:pPr>
        <w:pStyle w:val="BodyTextIndent3"/>
        <w:numPr>
          <w:ilvl w:val="0"/>
          <w:numId w:val="14"/>
        </w:numPr>
        <w:spacing w:after="120"/>
        <w:ind w:left="1440" w:hanging="720"/>
        <w:jc w:val="both"/>
      </w:pPr>
      <w:r>
        <w:t>TDSI</w:t>
      </w:r>
      <w:r w:rsidRPr="00A478DE">
        <w:t xml:space="preserve">’s </w:t>
      </w:r>
      <w:r>
        <w:t>established a process to exercise care with p</w:t>
      </w:r>
      <w:r w:rsidRPr="00A478DE">
        <w:t xml:space="preserve">roperty </w:t>
      </w:r>
      <w:r w:rsidR="00D14F3B">
        <w:t xml:space="preserve">belonging to customers or external providers </w:t>
      </w:r>
      <w:r>
        <w:t>while it is under TDSI’s control or being used by TDSI.</w:t>
      </w:r>
    </w:p>
    <w:p w14:paraId="1C8C2425" w14:textId="672D00AB" w:rsidR="00D14F3B" w:rsidRDefault="00D14F3B" w:rsidP="0091264C">
      <w:pPr>
        <w:pStyle w:val="BodyTextIndent3"/>
        <w:numPr>
          <w:ilvl w:val="0"/>
          <w:numId w:val="14"/>
        </w:numPr>
        <w:spacing w:after="120"/>
        <w:ind w:left="1440" w:hanging="720"/>
        <w:jc w:val="both"/>
      </w:pPr>
      <w:r>
        <w:t>T</w:t>
      </w:r>
      <w:r w:rsidR="008A555F">
        <w:t>DSI</w:t>
      </w:r>
      <w:r w:rsidR="008A555F" w:rsidRPr="00A478DE">
        <w:t xml:space="preserve"> </w:t>
      </w:r>
      <w:r w:rsidR="008A555F">
        <w:t>identifies, verifies, protects, and safeguards customer</w:t>
      </w:r>
      <w:r>
        <w:t>s’ and external provides’</w:t>
      </w:r>
      <w:r w:rsidR="008A555F">
        <w:t xml:space="preserve"> property</w:t>
      </w:r>
      <w:r>
        <w:t>, including materials, components, tools</w:t>
      </w:r>
      <w:r w:rsidR="008A555F">
        <w:t xml:space="preserve"> </w:t>
      </w:r>
      <w:r>
        <w:t xml:space="preserve">and equipment, premises, intellectual property, and personal data, </w:t>
      </w:r>
      <w:r w:rsidR="008A555F">
        <w:t>provided for use or incorporation into the product</w:t>
      </w:r>
      <w:r>
        <w:t>s or services</w:t>
      </w:r>
      <w:r w:rsidR="008A555F" w:rsidRPr="00A478DE">
        <w:t>.</w:t>
      </w:r>
    </w:p>
    <w:p w14:paraId="43C9BD63" w14:textId="0FC12AA7" w:rsidR="008A555F" w:rsidRDefault="008A555F" w:rsidP="0091264C">
      <w:pPr>
        <w:pStyle w:val="BodyTextIndent3"/>
        <w:numPr>
          <w:ilvl w:val="0"/>
          <w:numId w:val="14"/>
        </w:numPr>
        <w:spacing w:after="120"/>
        <w:ind w:left="1440" w:hanging="720"/>
        <w:jc w:val="both"/>
      </w:pPr>
      <w:r>
        <w:t xml:space="preserve">TDSI reports </w:t>
      </w:r>
      <w:r w:rsidR="00D14F3B">
        <w:t xml:space="preserve">customer or external provider property </w:t>
      </w:r>
      <w:r w:rsidRPr="00A478DE">
        <w:t xml:space="preserve">lost, damaged, or </w:t>
      </w:r>
      <w:r>
        <w:t xml:space="preserve">otherwise found to be </w:t>
      </w:r>
      <w:r w:rsidRPr="00A478DE">
        <w:t>unsuitable for use to the customer</w:t>
      </w:r>
      <w:r w:rsidR="00D14F3B">
        <w:t xml:space="preserve"> or external provider</w:t>
      </w:r>
      <w:r w:rsidRPr="00A478DE">
        <w:t xml:space="preserve">.  </w:t>
      </w:r>
      <w:r w:rsidR="00D14F3B">
        <w:t>TDSI retains documented information on what has occurred</w:t>
      </w:r>
      <w:r>
        <w:t>.</w:t>
      </w:r>
    </w:p>
    <w:p w14:paraId="17CD8B88" w14:textId="75982167" w:rsidR="00D14F3B" w:rsidRPr="00A478DE" w:rsidRDefault="00D14F3B" w:rsidP="0091264C">
      <w:pPr>
        <w:pStyle w:val="Heading3"/>
        <w:keepNext w:val="0"/>
        <w:spacing w:before="0" w:after="120"/>
        <w:ind w:left="0"/>
        <w:jc w:val="both"/>
      </w:pPr>
      <w:bookmarkStart w:id="263" w:name="_Toc517752118"/>
      <w:bookmarkStart w:id="264" w:name="_Toc517752441"/>
      <w:bookmarkStart w:id="265" w:name="_Toc517752538"/>
      <w:bookmarkStart w:id="266" w:name="_Toc517752613"/>
      <w:r>
        <w:t>8.5.4</w:t>
      </w:r>
      <w:r>
        <w:tab/>
      </w:r>
      <w:r w:rsidRPr="00A478DE">
        <w:t>Preservation</w:t>
      </w:r>
      <w:bookmarkEnd w:id="263"/>
      <w:bookmarkEnd w:id="264"/>
      <w:bookmarkEnd w:id="265"/>
      <w:bookmarkEnd w:id="266"/>
    </w:p>
    <w:p w14:paraId="71B5B430" w14:textId="31E6A06F" w:rsidR="00D14F3B" w:rsidRDefault="00D14F3B" w:rsidP="0091264C">
      <w:pPr>
        <w:pStyle w:val="BodyTextIndent"/>
        <w:numPr>
          <w:ilvl w:val="4"/>
          <w:numId w:val="3"/>
        </w:numPr>
        <w:tabs>
          <w:tab w:val="clear" w:pos="5040"/>
        </w:tabs>
        <w:spacing w:after="120"/>
        <w:ind w:left="1440" w:hanging="720"/>
        <w:jc w:val="both"/>
      </w:pPr>
      <w:r>
        <w:t>TDSI</w:t>
      </w:r>
      <w:r w:rsidRPr="00A478DE">
        <w:t xml:space="preserve"> </w:t>
      </w:r>
      <w:r>
        <w:t xml:space="preserve">maintains </w:t>
      </w:r>
      <w:r w:rsidRPr="00A478DE">
        <w:t>process</w:t>
      </w:r>
      <w:r>
        <w:t>es</w:t>
      </w:r>
      <w:r w:rsidRPr="00A478DE">
        <w:t xml:space="preserve"> to preserve the product during </w:t>
      </w:r>
      <w:r>
        <w:t>production and service provision, to include identification, handling, containment control, packaging, transmission or transport, and protection, to the extent necessary to ensure conformity to requirements.</w:t>
      </w:r>
    </w:p>
    <w:p w14:paraId="0CF9497D" w14:textId="5CA3736D" w:rsidR="00511980" w:rsidRDefault="00511980" w:rsidP="0091264C">
      <w:pPr>
        <w:pStyle w:val="BodyTextIndent"/>
        <w:numPr>
          <w:ilvl w:val="4"/>
          <w:numId w:val="3"/>
        </w:numPr>
        <w:tabs>
          <w:tab w:val="clear" w:pos="5040"/>
        </w:tabs>
        <w:spacing w:after="120"/>
        <w:ind w:left="1440" w:hanging="720"/>
        <w:jc w:val="both"/>
      </w:pPr>
      <w:r>
        <w:t>Preservation of outputs includes, when applicable in accordance with specifications and applicable legal requirements, provisions for:</w:t>
      </w:r>
    </w:p>
    <w:p w14:paraId="5284EC05" w14:textId="7BC0D5F9" w:rsidR="00511980" w:rsidRDefault="00511980" w:rsidP="0091264C">
      <w:pPr>
        <w:pStyle w:val="BodyTextIndent"/>
        <w:numPr>
          <w:ilvl w:val="4"/>
          <w:numId w:val="40"/>
        </w:numPr>
        <w:tabs>
          <w:tab w:val="clear" w:pos="5040"/>
        </w:tabs>
        <w:spacing w:after="120"/>
        <w:ind w:left="1800"/>
        <w:jc w:val="both"/>
      </w:pPr>
      <w:r>
        <w:t>Cleaning.</w:t>
      </w:r>
    </w:p>
    <w:p w14:paraId="505F4AB7" w14:textId="400B2423" w:rsidR="00511980" w:rsidRDefault="00511980" w:rsidP="0091264C">
      <w:pPr>
        <w:pStyle w:val="BodyTextIndent"/>
        <w:numPr>
          <w:ilvl w:val="4"/>
          <w:numId w:val="40"/>
        </w:numPr>
        <w:tabs>
          <w:tab w:val="clear" w:pos="5040"/>
        </w:tabs>
        <w:spacing w:after="120"/>
        <w:ind w:left="1800"/>
        <w:jc w:val="both"/>
      </w:pPr>
      <w:r>
        <w:t>Prevention, detection, and removal of foreign objects.</w:t>
      </w:r>
    </w:p>
    <w:p w14:paraId="72C23295" w14:textId="4F837EF4" w:rsidR="00511980" w:rsidRDefault="00511980" w:rsidP="0091264C">
      <w:pPr>
        <w:pStyle w:val="BodyTextIndent"/>
        <w:numPr>
          <w:ilvl w:val="4"/>
          <w:numId w:val="40"/>
        </w:numPr>
        <w:tabs>
          <w:tab w:val="clear" w:pos="5040"/>
        </w:tabs>
        <w:spacing w:after="120"/>
        <w:ind w:left="1800"/>
        <w:jc w:val="both"/>
      </w:pPr>
      <w:r>
        <w:t>Special handling and storage for sensitive products.</w:t>
      </w:r>
    </w:p>
    <w:p w14:paraId="1F1B71BF" w14:textId="028676F4" w:rsidR="00511980" w:rsidRDefault="00511980" w:rsidP="0091264C">
      <w:pPr>
        <w:pStyle w:val="BodyTextIndent"/>
        <w:numPr>
          <w:ilvl w:val="4"/>
          <w:numId w:val="40"/>
        </w:numPr>
        <w:tabs>
          <w:tab w:val="clear" w:pos="5040"/>
        </w:tabs>
        <w:spacing w:after="120"/>
        <w:ind w:left="1800"/>
        <w:jc w:val="both"/>
      </w:pPr>
      <w:r>
        <w:t>Marking and labeling, including safety warnings and cautions.</w:t>
      </w:r>
    </w:p>
    <w:p w14:paraId="7AE76A59" w14:textId="4EBE6FB8" w:rsidR="00511980" w:rsidRDefault="00511980" w:rsidP="0091264C">
      <w:pPr>
        <w:pStyle w:val="BodyTextIndent"/>
        <w:numPr>
          <w:ilvl w:val="4"/>
          <w:numId w:val="40"/>
        </w:numPr>
        <w:tabs>
          <w:tab w:val="clear" w:pos="5040"/>
        </w:tabs>
        <w:spacing w:after="120"/>
        <w:ind w:left="1800"/>
        <w:jc w:val="both"/>
      </w:pPr>
      <w:r>
        <w:t>Shelf life control and stock rotation.</w:t>
      </w:r>
    </w:p>
    <w:p w14:paraId="001A17E9" w14:textId="3370A41A" w:rsidR="00511980" w:rsidRDefault="00511980" w:rsidP="0091264C">
      <w:pPr>
        <w:pStyle w:val="BodyTextIndent"/>
        <w:numPr>
          <w:ilvl w:val="4"/>
          <w:numId w:val="40"/>
        </w:numPr>
        <w:tabs>
          <w:tab w:val="clear" w:pos="5040"/>
        </w:tabs>
        <w:spacing w:after="120"/>
        <w:ind w:left="1800"/>
        <w:jc w:val="both"/>
      </w:pPr>
      <w:r>
        <w:t>Special handling and storage for hazardous materials.</w:t>
      </w:r>
    </w:p>
    <w:p w14:paraId="230FC1CB" w14:textId="4E225380" w:rsidR="00511980" w:rsidRDefault="00511980" w:rsidP="0091264C">
      <w:pPr>
        <w:pStyle w:val="Heading3"/>
        <w:keepNext w:val="0"/>
        <w:spacing w:before="0" w:after="120"/>
        <w:ind w:left="720" w:hanging="720"/>
        <w:jc w:val="both"/>
      </w:pPr>
      <w:bookmarkStart w:id="267" w:name="_Toc517752119"/>
      <w:bookmarkStart w:id="268" w:name="_Toc517752442"/>
      <w:bookmarkStart w:id="269" w:name="_Toc517752539"/>
      <w:bookmarkStart w:id="270" w:name="_Toc517752614"/>
      <w:r>
        <w:t>8.5.5</w:t>
      </w:r>
      <w:r>
        <w:tab/>
        <w:t>Post Delivery Activities</w:t>
      </w:r>
      <w:bookmarkEnd w:id="267"/>
      <w:bookmarkEnd w:id="268"/>
      <w:bookmarkEnd w:id="269"/>
      <w:bookmarkEnd w:id="270"/>
    </w:p>
    <w:p w14:paraId="3A2D7423" w14:textId="77777777" w:rsidR="00341A77" w:rsidRDefault="00511980" w:rsidP="0091264C">
      <w:pPr>
        <w:pStyle w:val="ListParagraph"/>
        <w:numPr>
          <w:ilvl w:val="7"/>
          <w:numId w:val="40"/>
        </w:numPr>
        <w:tabs>
          <w:tab w:val="clear" w:pos="7200"/>
        </w:tabs>
        <w:spacing w:after="120"/>
        <w:ind w:left="1440" w:hanging="720"/>
        <w:contextualSpacing w:val="0"/>
        <w:jc w:val="both"/>
        <w:rPr>
          <w:sz w:val="24"/>
          <w:szCs w:val="24"/>
        </w:rPr>
      </w:pPr>
      <w:r>
        <w:rPr>
          <w:sz w:val="24"/>
          <w:szCs w:val="24"/>
        </w:rPr>
        <w:t>TDSI meets requirements for post-delivery activities, including actions under warranty provisions, contractual obligations such as maintenance and service, and supplementary services such as recycling and final disposal, associated</w:t>
      </w:r>
      <w:r w:rsidR="00341A77">
        <w:rPr>
          <w:sz w:val="24"/>
          <w:szCs w:val="24"/>
        </w:rPr>
        <w:t xml:space="preserve"> with the products and services.</w:t>
      </w:r>
    </w:p>
    <w:p w14:paraId="7E551F9A" w14:textId="77777777" w:rsidR="00341A77" w:rsidRDefault="00511980" w:rsidP="0091264C">
      <w:pPr>
        <w:pStyle w:val="ListParagraph"/>
        <w:numPr>
          <w:ilvl w:val="7"/>
          <w:numId w:val="40"/>
        </w:numPr>
        <w:tabs>
          <w:tab w:val="clear" w:pos="7200"/>
        </w:tabs>
        <w:spacing w:after="120"/>
        <w:ind w:left="1440" w:hanging="720"/>
        <w:contextualSpacing w:val="0"/>
        <w:jc w:val="both"/>
        <w:rPr>
          <w:sz w:val="24"/>
          <w:szCs w:val="24"/>
        </w:rPr>
      </w:pPr>
      <w:r w:rsidRPr="00341A77">
        <w:rPr>
          <w:sz w:val="24"/>
          <w:szCs w:val="24"/>
        </w:rPr>
        <w:t>In determining the extent of post-delivery activities that are required, TDSI considers:</w:t>
      </w:r>
    </w:p>
    <w:p w14:paraId="7DF264AD" w14:textId="30159D9C" w:rsidR="00511980" w:rsidRDefault="00511980" w:rsidP="0091264C">
      <w:pPr>
        <w:pStyle w:val="ListParagraph"/>
        <w:numPr>
          <w:ilvl w:val="0"/>
          <w:numId w:val="41"/>
        </w:numPr>
        <w:spacing w:after="120"/>
        <w:ind w:left="1800"/>
        <w:contextualSpacing w:val="0"/>
        <w:jc w:val="both"/>
        <w:rPr>
          <w:sz w:val="24"/>
          <w:szCs w:val="24"/>
        </w:rPr>
      </w:pPr>
      <w:r>
        <w:rPr>
          <w:sz w:val="24"/>
          <w:szCs w:val="24"/>
        </w:rPr>
        <w:t>Legal requirements.</w:t>
      </w:r>
    </w:p>
    <w:p w14:paraId="09F48182" w14:textId="1B10927D" w:rsidR="00511980" w:rsidRPr="00511980" w:rsidRDefault="00511980" w:rsidP="0091264C">
      <w:pPr>
        <w:pStyle w:val="ListParagraph"/>
        <w:numPr>
          <w:ilvl w:val="0"/>
          <w:numId w:val="41"/>
        </w:numPr>
        <w:spacing w:after="120"/>
        <w:ind w:left="1800"/>
        <w:contextualSpacing w:val="0"/>
        <w:jc w:val="both"/>
        <w:rPr>
          <w:sz w:val="24"/>
          <w:szCs w:val="24"/>
        </w:rPr>
      </w:pPr>
      <w:r>
        <w:rPr>
          <w:sz w:val="24"/>
          <w:szCs w:val="24"/>
        </w:rPr>
        <w:t>T</w:t>
      </w:r>
      <w:r w:rsidRPr="00511980">
        <w:rPr>
          <w:sz w:val="24"/>
          <w:szCs w:val="24"/>
        </w:rPr>
        <w:t>he potential undesired consequences associated</w:t>
      </w:r>
      <w:r>
        <w:rPr>
          <w:sz w:val="24"/>
          <w:szCs w:val="24"/>
        </w:rPr>
        <w:t xml:space="preserve"> with its products and services.</w:t>
      </w:r>
    </w:p>
    <w:p w14:paraId="0419081C" w14:textId="2E144651" w:rsidR="00511980" w:rsidRPr="00511980" w:rsidRDefault="00511980" w:rsidP="0091264C">
      <w:pPr>
        <w:pStyle w:val="ListParagraph"/>
        <w:numPr>
          <w:ilvl w:val="0"/>
          <w:numId w:val="41"/>
        </w:numPr>
        <w:spacing w:after="120"/>
        <w:ind w:left="1800"/>
        <w:contextualSpacing w:val="0"/>
        <w:jc w:val="both"/>
        <w:rPr>
          <w:sz w:val="24"/>
          <w:szCs w:val="24"/>
        </w:rPr>
      </w:pPr>
      <w:r>
        <w:rPr>
          <w:sz w:val="24"/>
          <w:szCs w:val="24"/>
        </w:rPr>
        <w:t>T</w:t>
      </w:r>
      <w:r w:rsidRPr="00511980">
        <w:rPr>
          <w:sz w:val="24"/>
          <w:szCs w:val="24"/>
        </w:rPr>
        <w:t>he nature, use, and intended lifeti</w:t>
      </w:r>
      <w:r>
        <w:rPr>
          <w:sz w:val="24"/>
          <w:szCs w:val="24"/>
        </w:rPr>
        <w:t>me of its products and services.</w:t>
      </w:r>
    </w:p>
    <w:p w14:paraId="4F58D045" w14:textId="74A938FA" w:rsidR="00511980" w:rsidRPr="00511980" w:rsidRDefault="00511980" w:rsidP="0091264C">
      <w:pPr>
        <w:pStyle w:val="ListParagraph"/>
        <w:numPr>
          <w:ilvl w:val="0"/>
          <w:numId w:val="41"/>
        </w:numPr>
        <w:spacing w:after="120"/>
        <w:ind w:left="1800"/>
        <w:contextualSpacing w:val="0"/>
        <w:jc w:val="both"/>
        <w:rPr>
          <w:sz w:val="24"/>
          <w:szCs w:val="24"/>
        </w:rPr>
      </w:pPr>
      <w:r>
        <w:rPr>
          <w:sz w:val="24"/>
          <w:szCs w:val="24"/>
        </w:rPr>
        <w:t>Customer requirements.</w:t>
      </w:r>
    </w:p>
    <w:p w14:paraId="1D3AC674" w14:textId="4A32905E" w:rsidR="00511980" w:rsidRPr="00511980" w:rsidRDefault="00511980" w:rsidP="0091264C">
      <w:pPr>
        <w:pStyle w:val="ListParagraph"/>
        <w:numPr>
          <w:ilvl w:val="0"/>
          <w:numId w:val="41"/>
        </w:numPr>
        <w:spacing w:after="120"/>
        <w:ind w:left="1800"/>
        <w:contextualSpacing w:val="0"/>
        <w:jc w:val="both"/>
        <w:rPr>
          <w:sz w:val="24"/>
          <w:szCs w:val="24"/>
        </w:rPr>
      </w:pPr>
      <w:r>
        <w:rPr>
          <w:sz w:val="24"/>
          <w:szCs w:val="24"/>
        </w:rPr>
        <w:t>Customer feedback.</w:t>
      </w:r>
    </w:p>
    <w:p w14:paraId="72DC0C61" w14:textId="26EF8E88" w:rsidR="00511980" w:rsidRPr="00511980" w:rsidRDefault="00511980" w:rsidP="0091264C">
      <w:pPr>
        <w:pStyle w:val="ListParagraph"/>
        <w:numPr>
          <w:ilvl w:val="0"/>
          <w:numId w:val="41"/>
        </w:numPr>
        <w:spacing w:after="120"/>
        <w:ind w:left="1800"/>
        <w:contextualSpacing w:val="0"/>
        <w:jc w:val="both"/>
        <w:rPr>
          <w:sz w:val="24"/>
          <w:szCs w:val="24"/>
        </w:rPr>
      </w:pPr>
      <w:r>
        <w:rPr>
          <w:sz w:val="24"/>
          <w:szCs w:val="24"/>
        </w:rPr>
        <w:t>C</w:t>
      </w:r>
      <w:r w:rsidRPr="00511980">
        <w:rPr>
          <w:sz w:val="24"/>
          <w:szCs w:val="24"/>
        </w:rPr>
        <w:t>ollection and analysis of in-service data (e.g., performance, reliability, lessons learne</w:t>
      </w:r>
      <w:r>
        <w:rPr>
          <w:sz w:val="24"/>
          <w:szCs w:val="24"/>
        </w:rPr>
        <w:t>d).</w:t>
      </w:r>
    </w:p>
    <w:p w14:paraId="224F6F37" w14:textId="58DC65F4" w:rsidR="00511980" w:rsidRPr="00511980" w:rsidRDefault="00511980" w:rsidP="0091264C">
      <w:pPr>
        <w:pStyle w:val="ListParagraph"/>
        <w:numPr>
          <w:ilvl w:val="0"/>
          <w:numId w:val="41"/>
        </w:numPr>
        <w:spacing w:after="120"/>
        <w:ind w:left="1800"/>
        <w:contextualSpacing w:val="0"/>
        <w:jc w:val="both"/>
        <w:rPr>
          <w:sz w:val="24"/>
          <w:szCs w:val="24"/>
        </w:rPr>
      </w:pPr>
      <w:r w:rsidRPr="00511980">
        <w:rPr>
          <w:sz w:val="24"/>
          <w:szCs w:val="24"/>
        </w:rPr>
        <w:t xml:space="preserve">Control, updating, and provision of technical documentation relating to product use, maintenance, repair, and </w:t>
      </w:r>
      <w:r w:rsidR="00341A77">
        <w:rPr>
          <w:sz w:val="24"/>
          <w:szCs w:val="24"/>
        </w:rPr>
        <w:t>overhaul.</w:t>
      </w:r>
    </w:p>
    <w:p w14:paraId="5C6A455B" w14:textId="798847D2" w:rsidR="00511980" w:rsidRPr="00511980" w:rsidRDefault="00341A77" w:rsidP="0091264C">
      <w:pPr>
        <w:pStyle w:val="ListParagraph"/>
        <w:numPr>
          <w:ilvl w:val="0"/>
          <w:numId w:val="41"/>
        </w:numPr>
        <w:spacing w:after="120"/>
        <w:ind w:left="1800"/>
        <w:contextualSpacing w:val="0"/>
        <w:jc w:val="both"/>
        <w:rPr>
          <w:sz w:val="24"/>
          <w:szCs w:val="24"/>
        </w:rPr>
      </w:pPr>
      <w:r>
        <w:rPr>
          <w:sz w:val="24"/>
          <w:szCs w:val="24"/>
        </w:rPr>
        <w:t>C</w:t>
      </w:r>
      <w:r w:rsidR="00511980" w:rsidRPr="00511980">
        <w:rPr>
          <w:sz w:val="24"/>
          <w:szCs w:val="24"/>
        </w:rPr>
        <w:t>ontrols required for work undertaken external to the org</w:t>
      </w:r>
      <w:r>
        <w:rPr>
          <w:sz w:val="24"/>
          <w:szCs w:val="24"/>
        </w:rPr>
        <w:t>anization (e.g., off-site work).</w:t>
      </w:r>
    </w:p>
    <w:p w14:paraId="6166A46C" w14:textId="66220D01" w:rsidR="00511980" w:rsidRPr="00341A77" w:rsidRDefault="00341A77" w:rsidP="0091264C">
      <w:pPr>
        <w:pStyle w:val="ListParagraph"/>
        <w:numPr>
          <w:ilvl w:val="0"/>
          <w:numId w:val="41"/>
        </w:numPr>
        <w:spacing w:after="120"/>
        <w:ind w:left="1800"/>
        <w:contextualSpacing w:val="0"/>
        <w:jc w:val="both"/>
        <w:rPr>
          <w:sz w:val="24"/>
          <w:szCs w:val="24"/>
        </w:rPr>
      </w:pPr>
      <w:r w:rsidRPr="00341A77">
        <w:rPr>
          <w:sz w:val="24"/>
          <w:szCs w:val="24"/>
        </w:rPr>
        <w:t>P</w:t>
      </w:r>
      <w:r w:rsidR="00511980" w:rsidRPr="00341A77">
        <w:rPr>
          <w:sz w:val="24"/>
          <w:szCs w:val="24"/>
        </w:rPr>
        <w:t>roduct/customer support (e.g., queries, training, warranties, maintenance, replacement parts, resources,</w:t>
      </w:r>
      <w:r w:rsidRPr="00341A77">
        <w:rPr>
          <w:sz w:val="24"/>
          <w:szCs w:val="24"/>
        </w:rPr>
        <w:t xml:space="preserve"> </w:t>
      </w:r>
      <w:r w:rsidR="00511980" w:rsidRPr="00341A77">
        <w:rPr>
          <w:sz w:val="24"/>
          <w:szCs w:val="24"/>
        </w:rPr>
        <w:t>obsolescence).</w:t>
      </w:r>
    </w:p>
    <w:p w14:paraId="53EF4874" w14:textId="10E593F9" w:rsidR="00511980" w:rsidRDefault="00341A77" w:rsidP="0091264C">
      <w:pPr>
        <w:pStyle w:val="ListParagraph"/>
        <w:numPr>
          <w:ilvl w:val="7"/>
          <w:numId w:val="40"/>
        </w:numPr>
        <w:tabs>
          <w:tab w:val="clear" w:pos="7200"/>
        </w:tabs>
        <w:spacing w:after="120"/>
        <w:ind w:left="1440" w:hanging="720"/>
        <w:contextualSpacing w:val="0"/>
        <w:jc w:val="both"/>
        <w:rPr>
          <w:sz w:val="24"/>
          <w:szCs w:val="24"/>
        </w:rPr>
      </w:pPr>
      <w:r w:rsidRPr="00341A77">
        <w:rPr>
          <w:sz w:val="24"/>
          <w:szCs w:val="24"/>
        </w:rPr>
        <w:t xml:space="preserve">When problems are detected after delivery, TDSI takes appropriate action including investigation </w:t>
      </w:r>
      <w:r>
        <w:rPr>
          <w:sz w:val="24"/>
          <w:szCs w:val="24"/>
        </w:rPr>
        <w:t>a</w:t>
      </w:r>
      <w:r w:rsidR="00511980" w:rsidRPr="00341A77">
        <w:rPr>
          <w:sz w:val="24"/>
          <w:szCs w:val="24"/>
        </w:rPr>
        <w:t>nd reporting.</w:t>
      </w:r>
    </w:p>
    <w:p w14:paraId="2F234F2A" w14:textId="02A50855" w:rsidR="00341A77" w:rsidRDefault="00341A77" w:rsidP="0091264C">
      <w:pPr>
        <w:pStyle w:val="Heading3"/>
        <w:keepNext w:val="0"/>
        <w:spacing w:before="0" w:after="120"/>
        <w:ind w:left="720" w:hanging="720"/>
        <w:jc w:val="both"/>
      </w:pPr>
      <w:bookmarkStart w:id="271" w:name="_Toc517752120"/>
      <w:bookmarkStart w:id="272" w:name="_Toc517752443"/>
      <w:bookmarkStart w:id="273" w:name="_Toc517752540"/>
      <w:bookmarkStart w:id="274" w:name="_Toc517752615"/>
      <w:r>
        <w:t>8.5.6</w:t>
      </w:r>
      <w:r>
        <w:tab/>
      </w:r>
      <w:r w:rsidRPr="009E4739">
        <w:t>Control of Changes</w:t>
      </w:r>
      <w:bookmarkEnd w:id="271"/>
      <w:bookmarkEnd w:id="272"/>
      <w:bookmarkEnd w:id="273"/>
      <w:bookmarkEnd w:id="274"/>
    </w:p>
    <w:p w14:paraId="17F95019" w14:textId="0D26BADC" w:rsidR="009E4739" w:rsidRDefault="009E4739" w:rsidP="0091264C">
      <w:pPr>
        <w:pStyle w:val="ListParagraph"/>
        <w:numPr>
          <w:ilvl w:val="7"/>
          <w:numId w:val="3"/>
        </w:numPr>
        <w:tabs>
          <w:tab w:val="clear" w:pos="7200"/>
        </w:tabs>
        <w:autoSpaceDE w:val="0"/>
        <w:autoSpaceDN w:val="0"/>
        <w:adjustRightInd w:val="0"/>
        <w:spacing w:after="120"/>
        <w:ind w:left="1440" w:hanging="720"/>
        <w:contextualSpacing w:val="0"/>
        <w:jc w:val="both"/>
        <w:rPr>
          <w:sz w:val="24"/>
          <w:szCs w:val="24"/>
        </w:rPr>
      </w:pPr>
      <w:r>
        <w:rPr>
          <w:sz w:val="24"/>
          <w:szCs w:val="24"/>
        </w:rPr>
        <w:t>TDSI</w:t>
      </w:r>
      <w:r w:rsidRPr="009E4739">
        <w:rPr>
          <w:sz w:val="24"/>
          <w:szCs w:val="24"/>
        </w:rPr>
        <w:t xml:space="preserve"> review</w:t>
      </w:r>
      <w:r>
        <w:rPr>
          <w:sz w:val="24"/>
          <w:szCs w:val="24"/>
        </w:rPr>
        <w:t>s</w:t>
      </w:r>
      <w:r w:rsidRPr="009E4739">
        <w:rPr>
          <w:sz w:val="24"/>
          <w:szCs w:val="24"/>
        </w:rPr>
        <w:t xml:space="preserve"> and control</w:t>
      </w:r>
      <w:r>
        <w:rPr>
          <w:sz w:val="24"/>
          <w:szCs w:val="24"/>
        </w:rPr>
        <w:t>s</w:t>
      </w:r>
      <w:r w:rsidRPr="009E4739">
        <w:rPr>
          <w:sz w:val="24"/>
          <w:szCs w:val="24"/>
        </w:rPr>
        <w:t xml:space="preserve"> changes for production or service provision, </w:t>
      </w:r>
      <w:r>
        <w:rPr>
          <w:sz w:val="24"/>
          <w:szCs w:val="24"/>
        </w:rPr>
        <w:t xml:space="preserve">such as changes affecting processes, production equipment, tools, and software programs, </w:t>
      </w:r>
      <w:r w:rsidRPr="009E4739">
        <w:rPr>
          <w:sz w:val="24"/>
          <w:szCs w:val="24"/>
        </w:rPr>
        <w:t>to the extent necessary to ensure continuing conformity with requirements</w:t>
      </w:r>
      <w:r>
        <w:rPr>
          <w:sz w:val="24"/>
          <w:szCs w:val="24"/>
        </w:rPr>
        <w:t>.</w:t>
      </w:r>
    </w:p>
    <w:p w14:paraId="2D16F7B7" w14:textId="77777777" w:rsidR="009E4739" w:rsidRDefault="009E4739" w:rsidP="0091264C">
      <w:pPr>
        <w:pStyle w:val="ListParagraph"/>
        <w:numPr>
          <w:ilvl w:val="7"/>
          <w:numId w:val="3"/>
        </w:numPr>
        <w:tabs>
          <w:tab w:val="clear" w:pos="7200"/>
        </w:tabs>
        <w:autoSpaceDE w:val="0"/>
        <w:autoSpaceDN w:val="0"/>
        <w:adjustRightInd w:val="0"/>
        <w:spacing w:after="120"/>
        <w:ind w:left="1440" w:hanging="720"/>
        <w:contextualSpacing w:val="0"/>
        <w:jc w:val="both"/>
        <w:rPr>
          <w:sz w:val="24"/>
          <w:szCs w:val="24"/>
        </w:rPr>
      </w:pPr>
      <w:r w:rsidRPr="009E4739">
        <w:rPr>
          <w:sz w:val="24"/>
          <w:szCs w:val="24"/>
        </w:rPr>
        <w:t>P</w:t>
      </w:r>
      <w:r w:rsidR="00341A77" w:rsidRPr="009E4739">
        <w:rPr>
          <w:sz w:val="24"/>
          <w:szCs w:val="24"/>
        </w:rPr>
        <w:t>erson</w:t>
      </w:r>
      <w:r w:rsidRPr="009E4739">
        <w:rPr>
          <w:sz w:val="24"/>
          <w:szCs w:val="24"/>
        </w:rPr>
        <w:t>s</w:t>
      </w:r>
      <w:r w:rsidR="00341A77" w:rsidRPr="009E4739">
        <w:rPr>
          <w:sz w:val="24"/>
          <w:szCs w:val="24"/>
        </w:rPr>
        <w:t xml:space="preserve"> authorized to approve changes to production processes are identified.</w:t>
      </w:r>
    </w:p>
    <w:p w14:paraId="7A0B7365" w14:textId="2FD8E742" w:rsidR="00341A77" w:rsidRDefault="009E4739" w:rsidP="0091264C">
      <w:pPr>
        <w:pStyle w:val="ListParagraph"/>
        <w:numPr>
          <w:ilvl w:val="7"/>
          <w:numId w:val="3"/>
        </w:numPr>
        <w:tabs>
          <w:tab w:val="clear" w:pos="7200"/>
        </w:tabs>
        <w:autoSpaceDE w:val="0"/>
        <w:autoSpaceDN w:val="0"/>
        <w:adjustRightInd w:val="0"/>
        <w:spacing w:after="120"/>
        <w:ind w:left="1440" w:hanging="720"/>
        <w:contextualSpacing w:val="0"/>
        <w:jc w:val="both"/>
        <w:rPr>
          <w:sz w:val="24"/>
          <w:szCs w:val="24"/>
        </w:rPr>
      </w:pPr>
      <w:r>
        <w:rPr>
          <w:sz w:val="24"/>
          <w:szCs w:val="24"/>
        </w:rPr>
        <w:t xml:space="preserve">TDSI retains documented information describing the results of the review of </w:t>
      </w:r>
      <w:r w:rsidR="00341A77" w:rsidRPr="009E4739">
        <w:rPr>
          <w:sz w:val="24"/>
          <w:szCs w:val="24"/>
        </w:rPr>
        <w:t>changes</w:t>
      </w:r>
      <w:r>
        <w:rPr>
          <w:sz w:val="24"/>
          <w:szCs w:val="24"/>
        </w:rPr>
        <w:t>, the person(s) authorizing the change, and any necessary actions arising from the review.</w:t>
      </w:r>
    </w:p>
    <w:p w14:paraId="3453D3ED" w14:textId="77777777" w:rsidR="00F27651" w:rsidRPr="00F27651" w:rsidRDefault="00F27651" w:rsidP="00F27651">
      <w:pPr>
        <w:autoSpaceDE w:val="0"/>
        <w:autoSpaceDN w:val="0"/>
        <w:adjustRightInd w:val="0"/>
        <w:spacing w:after="120"/>
        <w:jc w:val="both"/>
        <w:rPr>
          <w:sz w:val="24"/>
          <w:szCs w:val="24"/>
        </w:rPr>
      </w:pPr>
    </w:p>
    <w:p w14:paraId="553666BA" w14:textId="1D8CBCB4" w:rsidR="00511980" w:rsidRPr="002505D2" w:rsidRDefault="009E4739" w:rsidP="0091264C">
      <w:pPr>
        <w:pStyle w:val="Heading2"/>
        <w:keepNext w:val="0"/>
        <w:ind w:left="720" w:hanging="720"/>
        <w:jc w:val="both"/>
        <w:rPr>
          <w:u w:val="none"/>
        </w:rPr>
      </w:pPr>
      <w:bookmarkStart w:id="275" w:name="_Toc517752121"/>
      <w:bookmarkStart w:id="276" w:name="_Toc517752444"/>
      <w:bookmarkStart w:id="277" w:name="_Toc517752541"/>
      <w:bookmarkStart w:id="278" w:name="_Toc517752616"/>
      <w:r w:rsidRPr="002505D2">
        <w:rPr>
          <w:u w:val="none"/>
        </w:rPr>
        <w:t>8.6</w:t>
      </w:r>
      <w:r w:rsidRPr="002505D2">
        <w:rPr>
          <w:u w:val="none"/>
        </w:rPr>
        <w:tab/>
        <w:t>R</w:t>
      </w:r>
      <w:r w:rsidR="002E7A99">
        <w:rPr>
          <w:u w:val="none"/>
        </w:rPr>
        <w:t>ELEASE OF PRODUCTS AND SERVICES</w:t>
      </w:r>
      <w:bookmarkEnd w:id="275"/>
      <w:bookmarkEnd w:id="276"/>
      <w:bookmarkEnd w:id="277"/>
      <w:bookmarkEnd w:id="278"/>
    </w:p>
    <w:p w14:paraId="3419187D" w14:textId="77777777" w:rsidR="00D542DB" w:rsidRDefault="00D542DB" w:rsidP="0091264C">
      <w:pPr>
        <w:autoSpaceDE w:val="0"/>
        <w:autoSpaceDN w:val="0"/>
        <w:adjustRightInd w:val="0"/>
        <w:spacing w:after="120"/>
        <w:ind w:left="720" w:hanging="720"/>
        <w:jc w:val="both"/>
        <w:rPr>
          <w:sz w:val="24"/>
          <w:szCs w:val="24"/>
        </w:rPr>
      </w:pPr>
      <w:r w:rsidRPr="00D542DB">
        <w:rPr>
          <w:sz w:val="24"/>
          <w:szCs w:val="24"/>
        </w:rPr>
        <w:t>8.6.1</w:t>
      </w:r>
      <w:r w:rsidRPr="00D542DB">
        <w:rPr>
          <w:sz w:val="24"/>
          <w:szCs w:val="24"/>
        </w:rPr>
        <w:tab/>
      </w:r>
      <w:r w:rsidR="009E4739" w:rsidRPr="00D542DB">
        <w:rPr>
          <w:sz w:val="24"/>
          <w:szCs w:val="24"/>
        </w:rPr>
        <w:t>TDSI implements planned arrangements, at appropriate stages, to verify that the product and service requirements were met.</w:t>
      </w:r>
    </w:p>
    <w:p w14:paraId="02E30773" w14:textId="7AC07170" w:rsidR="009E4739" w:rsidRPr="00D542DB" w:rsidRDefault="00D542DB" w:rsidP="0091264C">
      <w:pPr>
        <w:autoSpaceDE w:val="0"/>
        <w:autoSpaceDN w:val="0"/>
        <w:adjustRightInd w:val="0"/>
        <w:spacing w:after="120"/>
        <w:ind w:left="720" w:hanging="720"/>
        <w:jc w:val="both"/>
        <w:rPr>
          <w:sz w:val="24"/>
          <w:szCs w:val="24"/>
        </w:rPr>
      </w:pPr>
      <w:r>
        <w:rPr>
          <w:sz w:val="24"/>
          <w:szCs w:val="24"/>
        </w:rPr>
        <w:t>8.6.2</w:t>
      </w:r>
      <w:r>
        <w:rPr>
          <w:sz w:val="24"/>
          <w:szCs w:val="24"/>
        </w:rPr>
        <w:tab/>
      </w:r>
      <w:r w:rsidR="009E4739" w:rsidRPr="00D542DB">
        <w:rPr>
          <w:sz w:val="24"/>
          <w:szCs w:val="24"/>
        </w:rPr>
        <w:t>The release of products and services to the customer does not proceed until the planned arrangements have been satisfactorily completed, unless otherwise approved by a relevant authority and, as applicable, by the customer.</w:t>
      </w:r>
    </w:p>
    <w:p w14:paraId="4AC591AC" w14:textId="77777777" w:rsidR="00D542DB" w:rsidRDefault="00D542DB" w:rsidP="0091264C">
      <w:pPr>
        <w:autoSpaceDE w:val="0"/>
        <w:autoSpaceDN w:val="0"/>
        <w:adjustRightInd w:val="0"/>
        <w:spacing w:after="120"/>
        <w:ind w:left="720" w:hanging="720"/>
        <w:jc w:val="both"/>
        <w:rPr>
          <w:sz w:val="24"/>
          <w:szCs w:val="24"/>
        </w:rPr>
      </w:pPr>
      <w:r>
        <w:rPr>
          <w:sz w:val="24"/>
          <w:szCs w:val="24"/>
        </w:rPr>
        <w:t>8.6.3</w:t>
      </w:r>
      <w:r>
        <w:rPr>
          <w:sz w:val="24"/>
          <w:szCs w:val="24"/>
        </w:rPr>
        <w:tab/>
      </w:r>
      <w:r w:rsidR="009E4739" w:rsidRPr="00D542DB">
        <w:rPr>
          <w:sz w:val="24"/>
          <w:szCs w:val="24"/>
        </w:rPr>
        <w:t>TDSI retains documented information on the release of products and services.  The documented information includes</w:t>
      </w:r>
      <w:r>
        <w:rPr>
          <w:sz w:val="24"/>
          <w:szCs w:val="24"/>
        </w:rPr>
        <w:t>:</w:t>
      </w:r>
    </w:p>
    <w:p w14:paraId="3FF46B8B" w14:textId="4D282AC7" w:rsidR="00D542DB" w:rsidRDefault="00D542DB" w:rsidP="0091264C">
      <w:pPr>
        <w:pStyle w:val="ListParagraph"/>
        <w:numPr>
          <w:ilvl w:val="1"/>
          <w:numId w:val="35"/>
        </w:numPr>
        <w:autoSpaceDE w:val="0"/>
        <w:autoSpaceDN w:val="0"/>
        <w:adjustRightInd w:val="0"/>
        <w:spacing w:after="120"/>
        <w:ind w:left="1440" w:hanging="720"/>
        <w:contextualSpacing w:val="0"/>
        <w:jc w:val="both"/>
        <w:rPr>
          <w:sz w:val="24"/>
          <w:szCs w:val="24"/>
        </w:rPr>
      </w:pPr>
      <w:r>
        <w:rPr>
          <w:sz w:val="24"/>
          <w:szCs w:val="24"/>
        </w:rPr>
        <w:t>E</w:t>
      </w:r>
      <w:r w:rsidR="009E4739" w:rsidRPr="00D542DB">
        <w:rPr>
          <w:sz w:val="24"/>
          <w:szCs w:val="24"/>
        </w:rPr>
        <w:t>vidence of conformi</w:t>
      </w:r>
      <w:r>
        <w:rPr>
          <w:sz w:val="24"/>
          <w:szCs w:val="24"/>
        </w:rPr>
        <w:t>ty with the acceptance criteria.</w:t>
      </w:r>
    </w:p>
    <w:p w14:paraId="0500E97D" w14:textId="173700FB" w:rsidR="00D542DB" w:rsidRPr="00D542DB" w:rsidRDefault="00D542DB" w:rsidP="0091264C">
      <w:pPr>
        <w:pStyle w:val="ListParagraph"/>
        <w:numPr>
          <w:ilvl w:val="1"/>
          <w:numId w:val="35"/>
        </w:numPr>
        <w:autoSpaceDE w:val="0"/>
        <w:autoSpaceDN w:val="0"/>
        <w:adjustRightInd w:val="0"/>
        <w:spacing w:after="120"/>
        <w:ind w:left="1440" w:hanging="720"/>
        <w:contextualSpacing w:val="0"/>
        <w:jc w:val="both"/>
        <w:rPr>
          <w:sz w:val="24"/>
          <w:szCs w:val="24"/>
        </w:rPr>
      </w:pPr>
      <w:r>
        <w:rPr>
          <w:sz w:val="24"/>
          <w:szCs w:val="24"/>
        </w:rPr>
        <w:t>T</w:t>
      </w:r>
      <w:r w:rsidR="009E4739" w:rsidRPr="00D542DB">
        <w:rPr>
          <w:sz w:val="24"/>
          <w:szCs w:val="24"/>
        </w:rPr>
        <w:t>raceability to the person(s) authorizing the release.</w:t>
      </w:r>
    </w:p>
    <w:p w14:paraId="5D7B62BE" w14:textId="14F309A4" w:rsidR="00D542DB" w:rsidRPr="00D542DB" w:rsidRDefault="00D542DB" w:rsidP="0091264C">
      <w:pPr>
        <w:autoSpaceDE w:val="0"/>
        <w:autoSpaceDN w:val="0"/>
        <w:adjustRightInd w:val="0"/>
        <w:spacing w:after="120"/>
        <w:ind w:left="720" w:hanging="720"/>
        <w:jc w:val="both"/>
        <w:rPr>
          <w:bCs/>
          <w:iCs/>
          <w:sz w:val="24"/>
          <w:szCs w:val="24"/>
        </w:rPr>
      </w:pPr>
      <w:r>
        <w:rPr>
          <w:sz w:val="24"/>
          <w:szCs w:val="24"/>
        </w:rPr>
        <w:t>8.6.4</w:t>
      </w:r>
      <w:r>
        <w:rPr>
          <w:sz w:val="24"/>
          <w:szCs w:val="24"/>
        </w:rPr>
        <w:tab/>
      </w:r>
      <w:r w:rsidR="009E4739" w:rsidRPr="00D542DB">
        <w:rPr>
          <w:bCs/>
          <w:iCs/>
          <w:sz w:val="24"/>
          <w:szCs w:val="24"/>
        </w:rPr>
        <w:t xml:space="preserve">When required to demonstrate product qualification, </w:t>
      </w:r>
      <w:r w:rsidRPr="00D542DB">
        <w:rPr>
          <w:bCs/>
          <w:iCs/>
          <w:sz w:val="24"/>
          <w:szCs w:val="24"/>
        </w:rPr>
        <w:t>TDSI</w:t>
      </w:r>
      <w:r w:rsidR="009E4739" w:rsidRPr="00D542DB">
        <w:rPr>
          <w:bCs/>
          <w:iCs/>
          <w:sz w:val="24"/>
          <w:szCs w:val="24"/>
        </w:rPr>
        <w:t xml:space="preserve"> ensure</w:t>
      </w:r>
      <w:r w:rsidRPr="00D542DB">
        <w:rPr>
          <w:bCs/>
          <w:iCs/>
          <w:sz w:val="24"/>
          <w:szCs w:val="24"/>
        </w:rPr>
        <w:t>s</w:t>
      </w:r>
      <w:r w:rsidR="009E4739" w:rsidRPr="00D542DB">
        <w:rPr>
          <w:bCs/>
          <w:iCs/>
          <w:sz w:val="24"/>
          <w:szCs w:val="24"/>
        </w:rPr>
        <w:t xml:space="preserve"> that retained documented information provides</w:t>
      </w:r>
      <w:r>
        <w:rPr>
          <w:bCs/>
          <w:iCs/>
          <w:sz w:val="24"/>
          <w:szCs w:val="24"/>
        </w:rPr>
        <w:t xml:space="preserve"> e</w:t>
      </w:r>
      <w:r w:rsidR="009E4739" w:rsidRPr="00D542DB">
        <w:rPr>
          <w:bCs/>
          <w:iCs/>
          <w:sz w:val="24"/>
          <w:szCs w:val="24"/>
        </w:rPr>
        <w:t>vidence that the products and services meet the defined requirements.</w:t>
      </w:r>
    </w:p>
    <w:p w14:paraId="3A7063C2" w14:textId="50866856" w:rsidR="009E4739" w:rsidRPr="00D542DB" w:rsidRDefault="00D542DB" w:rsidP="0091264C">
      <w:pPr>
        <w:autoSpaceDE w:val="0"/>
        <w:autoSpaceDN w:val="0"/>
        <w:adjustRightInd w:val="0"/>
        <w:spacing w:after="120"/>
        <w:ind w:left="720" w:hanging="720"/>
        <w:jc w:val="both"/>
        <w:rPr>
          <w:sz w:val="24"/>
          <w:szCs w:val="24"/>
        </w:rPr>
      </w:pPr>
      <w:r>
        <w:rPr>
          <w:bCs/>
          <w:iCs/>
          <w:sz w:val="24"/>
          <w:szCs w:val="24"/>
        </w:rPr>
        <w:t>8.6.5</w:t>
      </w:r>
      <w:r>
        <w:rPr>
          <w:bCs/>
          <w:iCs/>
          <w:sz w:val="24"/>
          <w:szCs w:val="24"/>
        </w:rPr>
        <w:tab/>
      </w:r>
      <w:r w:rsidRPr="00D542DB">
        <w:rPr>
          <w:bCs/>
          <w:iCs/>
          <w:sz w:val="24"/>
          <w:szCs w:val="24"/>
        </w:rPr>
        <w:t>TDSI</w:t>
      </w:r>
      <w:r w:rsidR="009E4739" w:rsidRPr="00D542DB">
        <w:rPr>
          <w:bCs/>
          <w:iCs/>
          <w:sz w:val="24"/>
          <w:szCs w:val="24"/>
        </w:rPr>
        <w:t xml:space="preserve"> ensure</w:t>
      </w:r>
      <w:r w:rsidRPr="00D542DB">
        <w:rPr>
          <w:bCs/>
          <w:iCs/>
          <w:sz w:val="24"/>
          <w:szCs w:val="24"/>
        </w:rPr>
        <w:t>s</w:t>
      </w:r>
      <w:r w:rsidR="009E4739" w:rsidRPr="00D542DB">
        <w:rPr>
          <w:bCs/>
          <w:iCs/>
          <w:sz w:val="24"/>
          <w:szCs w:val="24"/>
        </w:rPr>
        <w:t xml:space="preserve"> all documented information required to accompany the products and services are present at delivery.</w:t>
      </w:r>
    </w:p>
    <w:p w14:paraId="12C2E324" w14:textId="37C3FEB7" w:rsidR="00D542DB" w:rsidRPr="00A478DE" w:rsidRDefault="00D542DB" w:rsidP="0091264C">
      <w:pPr>
        <w:pStyle w:val="Heading2"/>
        <w:keepNext w:val="0"/>
        <w:ind w:left="0"/>
        <w:jc w:val="both"/>
        <w:rPr>
          <w:u w:val="none"/>
        </w:rPr>
      </w:pPr>
      <w:bookmarkStart w:id="279" w:name="_Toc517752122"/>
      <w:bookmarkStart w:id="280" w:name="_Toc517752445"/>
      <w:bookmarkStart w:id="281" w:name="_Toc517752542"/>
      <w:bookmarkStart w:id="282" w:name="_Toc517752617"/>
      <w:r>
        <w:rPr>
          <w:u w:val="none"/>
        </w:rPr>
        <w:t>8.7</w:t>
      </w:r>
      <w:r>
        <w:rPr>
          <w:u w:val="none"/>
        </w:rPr>
        <w:tab/>
        <w:t>C</w:t>
      </w:r>
      <w:r w:rsidR="002E7A99">
        <w:rPr>
          <w:u w:val="none"/>
        </w:rPr>
        <w:t>ONTROL OF NONCONFORMING OUTPUTS</w:t>
      </w:r>
      <w:bookmarkEnd w:id="279"/>
      <w:bookmarkEnd w:id="280"/>
      <w:bookmarkEnd w:id="281"/>
      <w:bookmarkEnd w:id="282"/>
    </w:p>
    <w:p w14:paraId="0D47F758" w14:textId="73AD620E" w:rsidR="00D542DB" w:rsidRDefault="00D542DB" w:rsidP="0091264C">
      <w:pPr>
        <w:pStyle w:val="BodyTextIndent"/>
        <w:spacing w:after="120"/>
        <w:ind w:left="720" w:hanging="720"/>
        <w:jc w:val="both"/>
      </w:pPr>
      <w:r>
        <w:t>8.7</w:t>
      </w:r>
      <w:r w:rsidRPr="00A478DE">
        <w:t>.1</w:t>
      </w:r>
      <w:r w:rsidRPr="00A478DE">
        <w:tab/>
      </w:r>
      <w:r>
        <w:t>TDSI</w:t>
      </w:r>
      <w:r w:rsidRPr="00A478DE">
        <w:t xml:space="preserve"> ensure</w:t>
      </w:r>
      <w:r>
        <w:t>s</w:t>
      </w:r>
      <w:r w:rsidRPr="00A478DE">
        <w:t xml:space="preserve"> </w:t>
      </w:r>
      <w:r>
        <w:t>outputs that do</w:t>
      </w:r>
      <w:r w:rsidRPr="00A478DE">
        <w:t xml:space="preserve"> not conform to </w:t>
      </w:r>
      <w:r>
        <w:t xml:space="preserve">their </w:t>
      </w:r>
      <w:r w:rsidRPr="00A478DE">
        <w:t xml:space="preserve">requirements </w:t>
      </w:r>
      <w:r>
        <w:t xml:space="preserve">are identified and controlled to </w:t>
      </w:r>
      <w:r w:rsidRPr="00A478DE">
        <w:t>prevent</w:t>
      </w:r>
      <w:r>
        <w:t xml:space="preserve"> its </w:t>
      </w:r>
      <w:r w:rsidRPr="00A478DE">
        <w:t>unintended use</w:t>
      </w:r>
      <w:r>
        <w:t xml:space="preserve"> or delivery</w:t>
      </w:r>
      <w:r w:rsidRPr="00A478DE">
        <w:t>.</w:t>
      </w:r>
    </w:p>
    <w:p w14:paraId="3D0BA914" w14:textId="77777777" w:rsidR="000B2003" w:rsidRPr="000B2003" w:rsidRDefault="000B2003" w:rsidP="0091264C">
      <w:pPr>
        <w:pStyle w:val="ListParagraph"/>
        <w:numPr>
          <w:ilvl w:val="0"/>
          <w:numId w:val="42"/>
        </w:numPr>
        <w:autoSpaceDE w:val="0"/>
        <w:autoSpaceDN w:val="0"/>
        <w:adjustRightInd w:val="0"/>
        <w:spacing w:after="120"/>
        <w:contextualSpacing w:val="0"/>
        <w:jc w:val="both"/>
        <w:rPr>
          <w:sz w:val="24"/>
          <w:szCs w:val="24"/>
        </w:rPr>
      </w:pPr>
      <w:r w:rsidRPr="000B2003">
        <w:rPr>
          <w:sz w:val="24"/>
          <w:szCs w:val="24"/>
        </w:rPr>
        <w:t>TDSI takes appropriate action based on the nature of the nonconformity and its effect on the conformity of products and services.  This also apply to nonconforming products and services detected after delivery of products, during, or after the provision of services.</w:t>
      </w:r>
    </w:p>
    <w:p w14:paraId="17B762E9" w14:textId="77777777" w:rsidR="000B2003" w:rsidRDefault="000B2003" w:rsidP="0091264C">
      <w:pPr>
        <w:pStyle w:val="ListParagraph"/>
        <w:numPr>
          <w:ilvl w:val="0"/>
          <w:numId w:val="42"/>
        </w:numPr>
        <w:autoSpaceDE w:val="0"/>
        <w:autoSpaceDN w:val="0"/>
        <w:adjustRightInd w:val="0"/>
        <w:spacing w:after="120"/>
        <w:contextualSpacing w:val="0"/>
        <w:jc w:val="both"/>
        <w:rPr>
          <w:sz w:val="24"/>
          <w:szCs w:val="24"/>
        </w:rPr>
      </w:pPr>
      <w:r>
        <w:rPr>
          <w:sz w:val="24"/>
          <w:szCs w:val="24"/>
        </w:rPr>
        <w:t>TDSI’s nonconforming control process is maintained as d</w:t>
      </w:r>
      <w:r w:rsidR="00D542DB" w:rsidRPr="000B2003">
        <w:rPr>
          <w:sz w:val="24"/>
          <w:szCs w:val="24"/>
        </w:rPr>
        <w:t xml:space="preserve">ocumented </w:t>
      </w:r>
      <w:r>
        <w:rPr>
          <w:sz w:val="24"/>
          <w:szCs w:val="24"/>
        </w:rPr>
        <w:t>information</w:t>
      </w:r>
      <w:r w:rsidR="00D542DB" w:rsidRPr="000B2003">
        <w:rPr>
          <w:sz w:val="24"/>
          <w:szCs w:val="24"/>
        </w:rPr>
        <w:t xml:space="preserve"> </w:t>
      </w:r>
      <w:r>
        <w:rPr>
          <w:sz w:val="24"/>
          <w:szCs w:val="24"/>
        </w:rPr>
        <w:t>including the provision for:</w:t>
      </w:r>
    </w:p>
    <w:p w14:paraId="599090FA" w14:textId="040C9252" w:rsidR="00D542DB" w:rsidRDefault="000B2003" w:rsidP="0091264C">
      <w:pPr>
        <w:pStyle w:val="ListParagraph"/>
        <w:numPr>
          <w:ilvl w:val="1"/>
          <w:numId w:val="42"/>
        </w:numPr>
        <w:autoSpaceDE w:val="0"/>
        <w:autoSpaceDN w:val="0"/>
        <w:adjustRightInd w:val="0"/>
        <w:spacing w:after="120"/>
        <w:contextualSpacing w:val="0"/>
        <w:jc w:val="both"/>
        <w:rPr>
          <w:sz w:val="24"/>
          <w:szCs w:val="24"/>
        </w:rPr>
      </w:pPr>
      <w:r>
        <w:rPr>
          <w:sz w:val="24"/>
          <w:szCs w:val="24"/>
        </w:rPr>
        <w:t>Defining</w:t>
      </w:r>
      <w:r w:rsidR="00D542DB" w:rsidRPr="000B2003">
        <w:rPr>
          <w:sz w:val="24"/>
          <w:szCs w:val="24"/>
        </w:rPr>
        <w:t xml:space="preserve"> the responsibility and authority for the review and disposition of nonconforming </w:t>
      </w:r>
      <w:r>
        <w:rPr>
          <w:sz w:val="24"/>
          <w:szCs w:val="24"/>
        </w:rPr>
        <w:t xml:space="preserve">outputs </w:t>
      </w:r>
      <w:r w:rsidR="00D542DB" w:rsidRPr="000B2003">
        <w:rPr>
          <w:sz w:val="24"/>
          <w:szCs w:val="24"/>
        </w:rPr>
        <w:t>and the process for approving person</w:t>
      </w:r>
      <w:r>
        <w:rPr>
          <w:sz w:val="24"/>
          <w:szCs w:val="24"/>
        </w:rPr>
        <w:t>s</w:t>
      </w:r>
      <w:r w:rsidR="00D542DB" w:rsidRPr="000B2003">
        <w:rPr>
          <w:sz w:val="24"/>
          <w:szCs w:val="24"/>
        </w:rPr>
        <w:t xml:space="preserve"> making these decisions.</w:t>
      </w:r>
    </w:p>
    <w:p w14:paraId="370E2D3D" w14:textId="74AD528F" w:rsidR="000B2003" w:rsidRDefault="000B2003" w:rsidP="0091264C">
      <w:pPr>
        <w:pStyle w:val="ListParagraph"/>
        <w:numPr>
          <w:ilvl w:val="1"/>
          <w:numId w:val="42"/>
        </w:numPr>
        <w:autoSpaceDE w:val="0"/>
        <w:autoSpaceDN w:val="0"/>
        <w:adjustRightInd w:val="0"/>
        <w:spacing w:after="120"/>
        <w:contextualSpacing w:val="0"/>
        <w:jc w:val="both"/>
        <w:rPr>
          <w:sz w:val="24"/>
          <w:szCs w:val="24"/>
        </w:rPr>
      </w:pPr>
      <w:r w:rsidRPr="000B2003">
        <w:rPr>
          <w:sz w:val="24"/>
          <w:szCs w:val="24"/>
        </w:rPr>
        <w:t>Taking actions necessary t</w:t>
      </w:r>
      <w:r>
        <w:rPr>
          <w:sz w:val="24"/>
          <w:szCs w:val="24"/>
        </w:rPr>
        <w:t>o contain the effect of the non</w:t>
      </w:r>
      <w:r w:rsidRPr="000B2003">
        <w:rPr>
          <w:sz w:val="24"/>
          <w:szCs w:val="24"/>
        </w:rPr>
        <w:t>conformity on other processes</w:t>
      </w:r>
      <w:r>
        <w:rPr>
          <w:sz w:val="24"/>
          <w:szCs w:val="24"/>
        </w:rPr>
        <w:t>,</w:t>
      </w:r>
      <w:r w:rsidRPr="000B2003">
        <w:rPr>
          <w:sz w:val="24"/>
          <w:szCs w:val="24"/>
        </w:rPr>
        <w:t xml:space="preserve"> products</w:t>
      </w:r>
      <w:r>
        <w:rPr>
          <w:sz w:val="24"/>
          <w:szCs w:val="24"/>
        </w:rPr>
        <w:t>, or services.</w:t>
      </w:r>
    </w:p>
    <w:p w14:paraId="1BE48955" w14:textId="4172A4A0" w:rsidR="000B2003" w:rsidRPr="000B2003" w:rsidRDefault="000B2003" w:rsidP="0091264C">
      <w:pPr>
        <w:pStyle w:val="ListParagraph"/>
        <w:numPr>
          <w:ilvl w:val="1"/>
          <w:numId w:val="42"/>
        </w:numPr>
        <w:autoSpaceDE w:val="0"/>
        <w:autoSpaceDN w:val="0"/>
        <w:adjustRightInd w:val="0"/>
        <w:spacing w:after="120"/>
        <w:jc w:val="both"/>
        <w:rPr>
          <w:sz w:val="24"/>
          <w:szCs w:val="24"/>
        </w:rPr>
      </w:pPr>
      <w:r w:rsidRPr="000B2003">
        <w:rPr>
          <w:sz w:val="24"/>
          <w:szCs w:val="24"/>
        </w:rPr>
        <w:t>Timely reporting of nonconformities affecting delivered products and services to the customer and to relevant interested parties</w:t>
      </w:r>
      <w:r>
        <w:rPr>
          <w:sz w:val="24"/>
          <w:szCs w:val="24"/>
        </w:rPr>
        <w:t>, to include external providers, internal organizations, customers, distributors, and regulatory authorities.</w:t>
      </w:r>
    </w:p>
    <w:p w14:paraId="38453322" w14:textId="6E042097" w:rsidR="000B2003" w:rsidRDefault="000B2003" w:rsidP="0091264C">
      <w:pPr>
        <w:pStyle w:val="ListParagraph"/>
        <w:numPr>
          <w:ilvl w:val="1"/>
          <w:numId w:val="42"/>
        </w:numPr>
        <w:autoSpaceDE w:val="0"/>
        <w:autoSpaceDN w:val="0"/>
        <w:adjustRightInd w:val="0"/>
        <w:spacing w:after="120"/>
        <w:contextualSpacing w:val="0"/>
        <w:jc w:val="both"/>
        <w:rPr>
          <w:sz w:val="24"/>
          <w:szCs w:val="24"/>
        </w:rPr>
      </w:pPr>
      <w:r>
        <w:rPr>
          <w:sz w:val="24"/>
          <w:szCs w:val="24"/>
        </w:rPr>
        <w:t>D</w:t>
      </w:r>
      <w:r w:rsidRPr="000B2003">
        <w:rPr>
          <w:sz w:val="24"/>
          <w:szCs w:val="24"/>
        </w:rPr>
        <w:t>efining corrective actions for nonconforming products and services detected after delivery, as appropriate to their impacts</w:t>
      </w:r>
      <w:r>
        <w:rPr>
          <w:sz w:val="24"/>
          <w:szCs w:val="24"/>
        </w:rPr>
        <w:t>.</w:t>
      </w:r>
    </w:p>
    <w:p w14:paraId="20C7CFA0" w14:textId="1F543205" w:rsidR="00B8218B" w:rsidRDefault="00B8218B" w:rsidP="0091264C">
      <w:pPr>
        <w:pStyle w:val="ListParagraph"/>
        <w:numPr>
          <w:ilvl w:val="0"/>
          <w:numId w:val="42"/>
        </w:numPr>
        <w:autoSpaceDE w:val="0"/>
        <w:autoSpaceDN w:val="0"/>
        <w:adjustRightInd w:val="0"/>
        <w:spacing w:after="120"/>
        <w:contextualSpacing w:val="0"/>
        <w:jc w:val="both"/>
        <w:rPr>
          <w:sz w:val="24"/>
          <w:szCs w:val="24"/>
        </w:rPr>
      </w:pPr>
      <w:r>
        <w:rPr>
          <w:sz w:val="24"/>
          <w:szCs w:val="24"/>
        </w:rPr>
        <w:t>TDSI deals with nonconforming outputs through:</w:t>
      </w:r>
    </w:p>
    <w:p w14:paraId="2C74FE80" w14:textId="7ECCEF82" w:rsidR="00B8218B" w:rsidRDefault="00B8218B" w:rsidP="0091264C">
      <w:pPr>
        <w:pStyle w:val="ListParagraph"/>
        <w:numPr>
          <w:ilvl w:val="1"/>
          <w:numId w:val="42"/>
        </w:numPr>
        <w:autoSpaceDE w:val="0"/>
        <w:autoSpaceDN w:val="0"/>
        <w:adjustRightInd w:val="0"/>
        <w:spacing w:after="120"/>
        <w:contextualSpacing w:val="0"/>
        <w:jc w:val="both"/>
        <w:rPr>
          <w:sz w:val="24"/>
          <w:szCs w:val="24"/>
        </w:rPr>
      </w:pPr>
      <w:r>
        <w:rPr>
          <w:sz w:val="24"/>
          <w:szCs w:val="24"/>
        </w:rPr>
        <w:t>Correction.</w:t>
      </w:r>
    </w:p>
    <w:p w14:paraId="7C0FA229" w14:textId="6EC8A857" w:rsidR="00B8218B" w:rsidRDefault="00B8218B" w:rsidP="0091264C">
      <w:pPr>
        <w:pStyle w:val="ListParagraph"/>
        <w:numPr>
          <w:ilvl w:val="1"/>
          <w:numId w:val="42"/>
        </w:numPr>
        <w:autoSpaceDE w:val="0"/>
        <w:autoSpaceDN w:val="0"/>
        <w:adjustRightInd w:val="0"/>
        <w:spacing w:after="120"/>
        <w:contextualSpacing w:val="0"/>
        <w:jc w:val="both"/>
        <w:rPr>
          <w:sz w:val="24"/>
          <w:szCs w:val="24"/>
        </w:rPr>
      </w:pPr>
      <w:r>
        <w:rPr>
          <w:sz w:val="24"/>
          <w:szCs w:val="24"/>
        </w:rPr>
        <w:t>Segregation, containment, return, or suspension of provision of products and services.</w:t>
      </w:r>
    </w:p>
    <w:p w14:paraId="170D4EBB" w14:textId="5E56B4A8" w:rsidR="00B8218B" w:rsidRDefault="00B8218B" w:rsidP="0091264C">
      <w:pPr>
        <w:pStyle w:val="ListParagraph"/>
        <w:numPr>
          <w:ilvl w:val="1"/>
          <w:numId w:val="42"/>
        </w:numPr>
        <w:autoSpaceDE w:val="0"/>
        <w:autoSpaceDN w:val="0"/>
        <w:adjustRightInd w:val="0"/>
        <w:spacing w:after="120"/>
        <w:contextualSpacing w:val="0"/>
        <w:jc w:val="both"/>
        <w:rPr>
          <w:sz w:val="24"/>
          <w:szCs w:val="24"/>
        </w:rPr>
      </w:pPr>
      <w:r>
        <w:rPr>
          <w:sz w:val="24"/>
          <w:szCs w:val="24"/>
        </w:rPr>
        <w:t>Informing the customer.</w:t>
      </w:r>
    </w:p>
    <w:p w14:paraId="3BD10FC4" w14:textId="151F59E7" w:rsidR="00B8218B" w:rsidRPr="000B2003" w:rsidRDefault="00B8218B" w:rsidP="0091264C">
      <w:pPr>
        <w:pStyle w:val="ListParagraph"/>
        <w:numPr>
          <w:ilvl w:val="1"/>
          <w:numId w:val="42"/>
        </w:numPr>
        <w:autoSpaceDE w:val="0"/>
        <w:autoSpaceDN w:val="0"/>
        <w:adjustRightInd w:val="0"/>
        <w:spacing w:after="120"/>
        <w:contextualSpacing w:val="0"/>
        <w:jc w:val="both"/>
        <w:rPr>
          <w:sz w:val="24"/>
          <w:szCs w:val="24"/>
        </w:rPr>
      </w:pPr>
      <w:r>
        <w:rPr>
          <w:sz w:val="24"/>
          <w:szCs w:val="24"/>
        </w:rPr>
        <w:t>Obtaining authorization for acceptance under concession by a relevant authority and, when applicable, by the customer.</w:t>
      </w:r>
    </w:p>
    <w:p w14:paraId="35F4E7F7" w14:textId="2F7695D8" w:rsidR="00B8218B" w:rsidRDefault="00D542DB" w:rsidP="0091264C">
      <w:pPr>
        <w:pStyle w:val="BodyTextIndent"/>
        <w:numPr>
          <w:ilvl w:val="0"/>
          <w:numId w:val="42"/>
        </w:numPr>
        <w:spacing w:after="120"/>
        <w:jc w:val="both"/>
      </w:pPr>
      <w:r>
        <w:t xml:space="preserve">Dispositions of Accept-As-Is (AAI) or repair </w:t>
      </w:r>
      <w:r w:rsidR="00B8218B">
        <w:t xml:space="preserve">for acceptance of nonconforming products is </w:t>
      </w:r>
      <w:r>
        <w:t>only used</w:t>
      </w:r>
    </w:p>
    <w:p w14:paraId="078875EA" w14:textId="5A4890F2" w:rsidR="00D542DB" w:rsidRDefault="00B8218B" w:rsidP="0091264C">
      <w:pPr>
        <w:pStyle w:val="BodyTextIndent"/>
        <w:numPr>
          <w:ilvl w:val="0"/>
          <w:numId w:val="43"/>
        </w:numPr>
        <w:spacing w:after="120"/>
        <w:ind w:left="1890" w:hanging="450"/>
        <w:jc w:val="both"/>
      </w:pPr>
      <w:r>
        <w:t>A</w:t>
      </w:r>
      <w:r w:rsidR="00D542DB">
        <w:t>fter approval by an authorized representative of TDSI responsible for design</w:t>
      </w:r>
      <w:r>
        <w:t xml:space="preserve"> or by persons having </w:t>
      </w:r>
      <w:r w:rsidR="00D542DB">
        <w:t>delegated authority from the design organization.</w:t>
      </w:r>
    </w:p>
    <w:p w14:paraId="2CED8CDA" w14:textId="49B8C2DA" w:rsidR="00B8218B" w:rsidRDefault="00B8218B" w:rsidP="0091264C">
      <w:pPr>
        <w:pStyle w:val="BodyTextIndent"/>
        <w:numPr>
          <w:ilvl w:val="0"/>
          <w:numId w:val="43"/>
        </w:numPr>
        <w:spacing w:after="120"/>
        <w:ind w:left="1890" w:hanging="450"/>
        <w:jc w:val="both"/>
      </w:pPr>
      <w:r>
        <w:t>After authorization by the customer, if the nonconformity results in a departure from the contract requirements.</w:t>
      </w:r>
    </w:p>
    <w:p w14:paraId="378F725D" w14:textId="77777777" w:rsidR="00B8218B" w:rsidRDefault="00D542DB" w:rsidP="0091264C">
      <w:pPr>
        <w:pStyle w:val="BodyTextIndent"/>
        <w:numPr>
          <w:ilvl w:val="0"/>
          <w:numId w:val="42"/>
        </w:numPr>
        <w:spacing w:after="120"/>
        <w:jc w:val="both"/>
      </w:pPr>
      <w:r>
        <w:t>Product dispositioned for scrap is conspicuously and permanently marked, or positively controlled, until physically rendered unusable.</w:t>
      </w:r>
    </w:p>
    <w:p w14:paraId="4EB91002" w14:textId="2BCEBF6F" w:rsidR="00D542DB" w:rsidRDefault="00D542DB" w:rsidP="0091264C">
      <w:pPr>
        <w:pStyle w:val="BodyTextIndent"/>
        <w:numPr>
          <w:ilvl w:val="0"/>
          <w:numId w:val="42"/>
        </w:numPr>
        <w:spacing w:after="120"/>
        <w:jc w:val="both"/>
      </w:pPr>
      <w:r>
        <w:t xml:space="preserve">When nonconforming </w:t>
      </w:r>
      <w:r w:rsidR="00B8218B">
        <w:t>outputs are</w:t>
      </w:r>
      <w:r>
        <w:t xml:space="preserve"> corrected, the </w:t>
      </w:r>
      <w:r w:rsidR="004F6C29">
        <w:t>output</w:t>
      </w:r>
      <w:r>
        <w:t xml:space="preserve"> is re-verified to demonstrate conformity to </w:t>
      </w:r>
      <w:r w:rsidR="004F6C29">
        <w:t xml:space="preserve">the </w:t>
      </w:r>
      <w:r>
        <w:t>requirements.</w:t>
      </w:r>
    </w:p>
    <w:p w14:paraId="2CA7F07F" w14:textId="2EC5A4BF" w:rsidR="00D542DB" w:rsidRPr="00A478DE" w:rsidRDefault="004F6C29" w:rsidP="0091264C">
      <w:pPr>
        <w:pStyle w:val="BodyTextIndent"/>
        <w:spacing w:after="120"/>
        <w:jc w:val="both"/>
      </w:pPr>
      <w:r>
        <w:t>8.7.2</w:t>
      </w:r>
      <w:r>
        <w:tab/>
        <w:t>TDSI reta</w:t>
      </w:r>
      <w:r w:rsidR="002505D2">
        <w:t>ins documented information that:</w:t>
      </w:r>
    </w:p>
    <w:p w14:paraId="6AE149E6" w14:textId="2B14940D" w:rsidR="009E4739" w:rsidRDefault="004F6C29" w:rsidP="0091264C">
      <w:pPr>
        <w:pStyle w:val="ListParagraph"/>
        <w:numPr>
          <w:ilvl w:val="0"/>
          <w:numId w:val="44"/>
        </w:numPr>
        <w:autoSpaceDE w:val="0"/>
        <w:autoSpaceDN w:val="0"/>
        <w:adjustRightInd w:val="0"/>
        <w:spacing w:after="120"/>
        <w:ind w:left="1440"/>
        <w:contextualSpacing w:val="0"/>
        <w:jc w:val="both"/>
        <w:rPr>
          <w:sz w:val="24"/>
          <w:szCs w:val="24"/>
        </w:rPr>
      </w:pPr>
      <w:r w:rsidRPr="004F6C29">
        <w:rPr>
          <w:sz w:val="24"/>
          <w:szCs w:val="24"/>
        </w:rPr>
        <w:t>Describes the nonconformity.</w:t>
      </w:r>
    </w:p>
    <w:p w14:paraId="6317D096" w14:textId="47EB7F93" w:rsidR="004F6C29" w:rsidRDefault="004F6C29" w:rsidP="0091264C">
      <w:pPr>
        <w:pStyle w:val="ListParagraph"/>
        <w:numPr>
          <w:ilvl w:val="0"/>
          <w:numId w:val="44"/>
        </w:numPr>
        <w:autoSpaceDE w:val="0"/>
        <w:autoSpaceDN w:val="0"/>
        <w:adjustRightInd w:val="0"/>
        <w:spacing w:after="120"/>
        <w:ind w:left="1440"/>
        <w:contextualSpacing w:val="0"/>
        <w:jc w:val="both"/>
        <w:rPr>
          <w:sz w:val="24"/>
          <w:szCs w:val="24"/>
        </w:rPr>
      </w:pPr>
      <w:r>
        <w:rPr>
          <w:sz w:val="24"/>
          <w:szCs w:val="24"/>
        </w:rPr>
        <w:t>Describes actions taken.</w:t>
      </w:r>
    </w:p>
    <w:p w14:paraId="23A9E60E" w14:textId="3CCB4DED" w:rsidR="004F6C29" w:rsidRDefault="004F6C29" w:rsidP="0091264C">
      <w:pPr>
        <w:pStyle w:val="ListParagraph"/>
        <w:numPr>
          <w:ilvl w:val="0"/>
          <w:numId w:val="44"/>
        </w:numPr>
        <w:autoSpaceDE w:val="0"/>
        <w:autoSpaceDN w:val="0"/>
        <w:adjustRightInd w:val="0"/>
        <w:spacing w:after="120"/>
        <w:ind w:left="1440"/>
        <w:contextualSpacing w:val="0"/>
        <w:jc w:val="both"/>
        <w:rPr>
          <w:sz w:val="24"/>
          <w:szCs w:val="24"/>
        </w:rPr>
      </w:pPr>
      <w:r>
        <w:rPr>
          <w:sz w:val="24"/>
          <w:szCs w:val="24"/>
        </w:rPr>
        <w:t>Describes any concessions obtained.</w:t>
      </w:r>
    </w:p>
    <w:p w14:paraId="308A1819" w14:textId="5E794494" w:rsidR="004F6C29" w:rsidRPr="004F6C29" w:rsidRDefault="004F6C29" w:rsidP="0091264C">
      <w:pPr>
        <w:pStyle w:val="ListParagraph"/>
        <w:numPr>
          <w:ilvl w:val="0"/>
          <w:numId w:val="44"/>
        </w:numPr>
        <w:autoSpaceDE w:val="0"/>
        <w:autoSpaceDN w:val="0"/>
        <w:adjustRightInd w:val="0"/>
        <w:spacing w:after="120"/>
        <w:ind w:left="1440"/>
        <w:contextualSpacing w:val="0"/>
        <w:jc w:val="both"/>
        <w:rPr>
          <w:sz w:val="24"/>
          <w:szCs w:val="24"/>
        </w:rPr>
      </w:pPr>
      <w:r>
        <w:rPr>
          <w:sz w:val="24"/>
          <w:szCs w:val="24"/>
        </w:rPr>
        <w:t>Identifies the authority deciding the action in respect of the nonconformity.</w:t>
      </w:r>
    </w:p>
    <w:p w14:paraId="3BE954EB" w14:textId="64EDCE20" w:rsidR="004F6C29" w:rsidRPr="004F6C29" w:rsidRDefault="004F6C29" w:rsidP="0091264C">
      <w:pPr>
        <w:pStyle w:val="Heading1"/>
        <w:keepNext w:val="0"/>
        <w:spacing w:before="120"/>
        <w:ind w:left="720" w:hanging="720"/>
        <w:jc w:val="both"/>
      </w:pPr>
      <w:bookmarkStart w:id="283" w:name="_Toc517752123"/>
      <w:bookmarkStart w:id="284" w:name="_Toc517752446"/>
      <w:bookmarkStart w:id="285" w:name="_Toc517752543"/>
      <w:bookmarkStart w:id="286" w:name="_Toc517752618"/>
      <w:r w:rsidRPr="002505D2">
        <w:rPr>
          <w:u w:val="none"/>
        </w:rPr>
        <w:t>9</w:t>
      </w:r>
      <w:r w:rsidRPr="002505D2">
        <w:rPr>
          <w:u w:val="none"/>
        </w:rPr>
        <w:tab/>
        <w:t>PERFORMANCE EVA</w:t>
      </w:r>
      <w:r w:rsidR="00D2507F">
        <w:rPr>
          <w:u w:val="none"/>
        </w:rPr>
        <w:t>L</w:t>
      </w:r>
      <w:r w:rsidRPr="002505D2">
        <w:rPr>
          <w:u w:val="none"/>
        </w:rPr>
        <w:t>UATION</w:t>
      </w:r>
      <w:bookmarkEnd w:id="283"/>
      <w:bookmarkEnd w:id="284"/>
      <w:bookmarkEnd w:id="285"/>
      <w:bookmarkEnd w:id="286"/>
    </w:p>
    <w:p w14:paraId="0B837D7C" w14:textId="4EA71967" w:rsidR="004F6C29" w:rsidRPr="002505D2" w:rsidRDefault="004F6C29" w:rsidP="0091264C">
      <w:pPr>
        <w:pStyle w:val="Heading2"/>
        <w:keepNext w:val="0"/>
        <w:ind w:left="720" w:hanging="720"/>
        <w:jc w:val="both"/>
        <w:rPr>
          <w:u w:val="none"/>
        </w:rPr>
      </w:pPr>
      <w:bookmarkStart w:id="287" w:name="_Toc517752124"/>
      <w:bookmarkStart w:id="288" w:name="_Toc517752447"/>
      <w:bookmarkStart w:id="289" w:name="_Toc517752544"/>
      <w:bookmarkStart w:id="290" w:name="_Toc517752619"/>
      <w:r w:rsidRPr="002505D2">
        <w:rPr>
          <w:u w:val="none"/>
        </w:rPr>
        <w:t>9.1</w:t>
      </w:r>
      <w:r w:rsidRPr="002505D2">
        <w:rPr>
          <w:u w:val="none"/>
        </w:rPr>
        <w:tab/>
        <w:t>M</w:t>
      </w:r>
      <w:r w:rsidR="002E7A99">
        <w:rPr>
          <w:u w:val="none"/>
        </w:rPr>
        <w:t>ONITORING, MEASUREMENT, ANALYSIS, AND EVALUATION</w:t>
      </w:r>
      <w:bookmarkEnd w:id="287"/>
      <w:bookmarkEnd w:id="288"/>
      <w:bookmarkEnd w:id="289"/>
      <w:bookmarkEnd w:id="290"/>
    </w:p>
    <w:p w14:paraId="55CA5CDC" w14:textId="77777777" w:rsidR="004F6C29" w:rsidRDefault="004F6C29" w:rsidP="0091264C">
      <w:pPr>
        <w:pStyle w:val="Heading3"/>
        <w:keepNext w:val="0"/>
        <w:ind w:left="720" w:hanging="720"/>
        <w:jc w:val="both"/>
      </w:pPr>
      <w:bookmarkStart w:id="291" w:name="_Toc517752125"/>
      <w:bookmarkStart w:id="292" w:name="_Toc517752448"/>
      <w:bookmarkStart w:id="293" w:name="_Toc517752545"/>
      <w:bookmarkStart w:id="294" w:name="_Toc517752620"/>
      <w:r w:rsidRPr="004F6C29">
        <w:t>9.1.1</w:t>
      </w:r>
      <w:r>
        <w:tab/>
        <w:t>General</w:t>
      </w:r>
      <w:bookmarkEnd w:id="291"/>
      <w:bookmarkEnd w:id="292"/>
      <w:bookmarkEnd w:id="293"/>
      <w:bookmarkEnd w:id="294"/>
    </w:p>
    <w:p w14:paraId="4E71ADA0" w14:textId="348DF44F" w:rsidR="004F6C29" w:rsidRPr="004F6C29" w:rsidRDefault="004F6C29" w:rsidP="0091264C">
      <w:pPr>
        <w:pStyle w:val="ListParagraph"/>
        <w:numPr>
          <w:ilvl w:val="0"/>
          <w:numId w:val="45"/>
        </w:numPr>
        <w:autoSpaceDE w:val="0"/>
        <w:autoSpaceDN w:val="0"/>
        <w:adjustRightInd w:val="0"/>
        <w:spacing w:after="120"/>
        <w:ind w:left="1440" w:hanging="720"/>
        <w:contextualSpacing w:val="0"/>
        <w:jc w:val="both"/>
        <w:rPr>
          <w:sz w:val="24"/>
          <w:szCs w:val="24"/>
        </w:rPr>
      </w:pPr>
      <w:r w:rsidRPr="004F6C29">
        <w:rPr>
          <w:sz w:val="24"/>
          <w:szCs w:val="24"/>
        </w:rPr>
        <w:t>TDSI determines:</w:t>
      </w:r>
    </w:p>
    <w:p w14:paraId="07D55AC6" w14:textId="1F57D793" w:rsidR="004F6C29" w:rsidRPr="004F6C29" w:rsidRDefault="004F6C29" w:rsidP="0091264C">
      <w:pPr>
        <w:pStyle w:val="ListParagraph"/>
        <w:numPr>
          <w:ilvl w:val="1"/>
          <w:numId w:val="46"/>
        </w:numPr>
        <w:autoSpaceDE w:val="0"/>
        <w:autoSpaceDN w:val="0"/>
        <w:adjustRightInd w:val="0"/>
        <w:spacing w:after="120"/>
        <w:contextualSpacing w:val="0"/>
        <w:jc w:val="both"/>
        <w:rPr>
          <w:sz w:val="24"/>
          <w:szCs w:val="24"/>
        </w:rPr>
      </w:pPr>
      <w:r>
        <w:rPr>
          <w:sz w:val="24"/>
          <w:szCs w:val="24"/>
        </w:rPr>
        <w:t>W</w:t>
      </w:r>
      <w:r w:rsidRPr="004F6C29">
        <w:rPr>
          <w:sz w:val="24"/>
          <w:szCs w:val="24"/>
        </w:rPr>
        <w:t>hat needs to be monitored and me</w:t>
      </w:r>
      <w:r>
        <w:rPr>
          <w:sz w:val="24"/>
          <w:szCs w:val="24"/>
        </w:rPr>
        <w:t>asured.</w:t>
      </w:r>
    </w:p>
    <w:p w14:paraId="1F0818C0" w14:textId="20EC5F2F" w:rsidR="004F6C29" w:rsidRPr="004F6C29" w:rsidRDefault="004F6C29" w:rsidP="0091264C">
      <w:pPr>
        <w:pStyle w:val="ListParagraph"/>
        <w:numPr>
          <w:ilvl w:val="1"/>
          <w:numId w:val="46"/>
        </w:numPr>
        <w:autoSpaceDE w:val="0"/>
        <w:autoSpaceDN w:val="0"/>
        <w:adjustRightInd w:val="0"/>
        <w:spacing w:after="120"/>
        <w:contextualSpacing w:val="0"/>
        <w:jc w:val="both"/>
        <w:rPr>
          <w:sz w:val="24"/>
          <w:szCs w:val="24"/>
        </w:rPr>
      </w:pPr>
      <w:r>
        <w:rPr>
          <w:sz w:val="24"/>
          <w:szCs w:val="24"/>
        </w:rPr>
        <w:t>T</w:t>
      </w:r>
      <w:r w:rsidRPr="004F6C29">
        <w:rPr>
          <w:sz w:val="24"/>
          <w:szCs w:val="24"/>
        </w:rPr>
        <w:t>he methods for monitoring, measurement, analysis, and evaluation</w:t>
      </w:r>
      <w:r>
        <w:rPr>
          <w:sz w:val="24"/>
          <w:szCs w:val="24"/>
        </w:rPr>
        <w:t xml:space="preserve"> needed to ensure valid results.</w:t>
      </w:r>
    </w:p>
    <w:p w14:paraId="14AA47C8" w14:textId="00A2F1BE" w:rsidR="004F6C29" w:rsidRPr="004F6C29" w:rsidRDefault="004F6C29" w:rsidP="0091264C">
      <w:pPr>
        <w:pStyle w:val="ListParagraph"/>
        <w:numPr>
          <w:ilvl w:val="1"/>
          <w:numId w:val="46"/>
        </w:numPr>
        <w:autoSpaceDE w:val="0"/>
        <w:autoSpaceDN w:val="0"/>
        <w:adjustRightInd w:val="0"/>
        <w:spacing w:after="120"/>
        <w:contextualSpacing w:val="0"/>
        <w:jc w:val="both"/>
        <w:rPr>
          <w:sz w:val="24"/>
          <w:szCs w:val="24"/>
        </w:rPr>
      </w:pPr>
      <w:r>
        <w:rPr>
          <w:sz w:val="24"/>
          <w:szCs w:val="24"/>
        </w:rPr>
        <w:t>W</w:t>
      </w:r>
      <w:r w:rsidRPr="004F6C29">
        <w:rPr>
          <w:sz w:val="24"/>
          <w:szCs w:val="24"/>
        </w:rPr>
        <w:t>hen the monitoring a</w:t>
      </w:r>
      <w:r>
        <w:rPr>
          <w:sz w:val="24"/>
          <w:szCs w:val="24"/>
        </w:rPr>
        <w:t>nd measuring shall be performed.</w:t>
      </w:r>
    </w:p>
    <w:p w14:paraId="639088D0" w14:textId="1A0D0665" w:rsidR="004F6C29" w:rsidRPr="004F6C29" w:rsidRDefault="004F6C29" w:rsidP="0091264C">
      <w:pPr>
        <w:pStyle w:val="ListParagraph"/>
        <w:numPr>
          <w:ilvl w:val="1"/>
          <w:numId w:val="46"/>
        </w:numPr>
        <w:autoSpaceDE w:val="0"/>
        <w:autoSpaceDN w:val="0"/>
        <w:adjustRightInd w:val="0"/>
        <w:spacing w:after="120"/>
        <w:contextualSpacing w:val="0"/>
        <w:jc w:val="both"/>
        <w:rPr>
          <w:sz w:val="24"/>
          <w:szCs w:val="24"/>
        </w:rPr>
      </w:pPr>
      <w:r>
        <w:rPr>
          <w:sz w:val="24"/>
          <w:szCs w:val="24"/>
        </w:rPr>
        <w:t>W</w:t>
      </w:r>
      <w:r w:rsidRPr="004F6C29">
        <w:rPr>
          <w:sz w:val="24"/>
          <w:szCs w:val="24"/>
        </w:rPr>
        <w:t>hen the results from monitoring and measurement shall be analyzed and evaluated.</w:t>
      </w:r>
    </w:p>
    <w:p w14:paraId="16D90841" w14:textId="77777777" w:rsidR="004F6C29" w:rsidRDefault="004F6C29" w:rsidP="0091264C">
      <w:pPr>
        <w:pStyle w:val="ListParagraph"/>
        <w:numPr>
          <w:ilvl w:val="0"/>
          <w:numId w:val="46"/>
        </w:numPr>
        <w:autoSpaceDE w:val="0"/>
        <w:autoSpaceDN w:val="0"/>
        <w:adjustRightInd w:val="0"/>
        <w:spacing w:after="120"/>
        <w:ind w:left="1440" w:hanging="720"/>
        <w:contextualSpacing w:val="0"/>
        <w:jc w:val="both"/>
        <w:rPr>
          <w:sz w:val="24"/>
          <w:szCs w:val="24"/>
        </w:rPr>
      </w:pPr>
      <w:r w:rsidRPr="004F6C29">
        <w:rPr>
          <w:sz w:val="24"/>
          <w:szCs w:val="24"/>
        </w:rPr>
        <w:t>TDSI evaluates the performance and the effectiveness of the QMS.</w:t>
      </w:r>
    </w:p>
    <w:p w14:paraId="061E916E" w14:textId="0E24C250" w:rsidR="004F6C29" w:rsidRDefault="004F6C29" w:rsidP="0091264C">
      <w:pPr>
        <w:pStyle w:val="ListParagraph"/>
        <w:numPr>
          <w:ilvl w:val="0"/>
          <w:numId w:val="46"/>
        </w:numPr>
        <w:autoSpaceDE w:val="0"/>
        <w:autoSpaceDN w:val="0"/>
        <w:adjustRightInd w:val="0"/>
        <w:spacing w:after="120"/>
        <w:ind w:left="1440" w:hanging="720"/>
        <w:contextualSpacing w:val="0"/>
        <w:jc w:val="both"/>
        <w:rPr>
          <w:sz w:val="24"/>
          <w:szCs w:val="24"/>
        </w:rPr>
      </w:pPr>
      <w:r w:rsidRPr="004F6C29">
        <w:rPr>
          <w:sz w:val="24"/>
          <w:szCs w:val="24"/>
        </w:rPr>
        <w:t xml:space="preserve">TDSI </w:t>
      </w:r>
      <w:r w:rsidR="00C93D0C">
        <w:rPr>
          <w:sz w:val="24"/>
          <w:szCs w:val="24"/>
        </w:rPr>
        <w:t>retains documented information as evidence of the results of the evaluations.</w:t>
      </w:r>
    </w:p>
    <w:p w14:paraId="3315E06B" w14:textId="319942A0" w:rsidR="00C93D0C" w:rsidRDefault="00C93D0C" w:rsidP="0091264C">
      <w:pPr>
        <w:pStyle w:val="Heading3"/>
        <w:keepNext w:val="0"/>
        <w:ind w:left="720" w:hanging="720"/>
        <w:jc w:val="both"/>
      </w:pPr>
      <w:bookmarkStart w:id="295" w:name="_Toc517752126"/>
      <w:bookmarkStart w:id="296" w:name="_Toc517752449"/>
      <w:bookmarkStart w:id="297" w:name="_Toc517752546"/>
      <w:bookmarkStart w:id="298" w:name="_Toc517752621"/>
      <w:r>
        <w:t>9.1.2</w:t>
      </w:r>
      <w:r>
        <w:tab/>
        <w:t>Customer Satisfaction</w:t>
      </w:r>
      <w:bookmarkEnd w:id="295"/>
      <w:bookmarkEnd w:id="296"/>
      <w:bookmarkEnd w:id="297"/>
      <w:bookmarkEnd w:id="298"/>
    </w:p>
    <w:p w14:paraId="67A9872D" w14:textId="77777777" w:rsidR="00C93D0C" w:rsidRDefault="00C93D0C" w:rsidP="0091264C">
      <w:pPr>
        <w:pStyle w:val="ListParagraph"/>
        <w:numPr>
          <w:ilvl w:val="1"/>
          <w:numId w:val="45"/>
        </w:numPr>
        <w:autoSpaceDE w:val="0"/>
        <w:autoSpaceDN w:val="0"/>
        <w:adjustRightInd w:val="0"/>
        <w:spacing w:after="120"/>
        <w:ind w:left="1440" w:hanging="720"/>
        <w:contextualSpacing w:val="0"/>
        <w:jc w:val="both"/>
        <w:rPr>
          <w:sz w:val="24"/>
          <w:szCs w:val="24"/>
        </w:rPr>
      </w:pPr>
      <w:r w:rsidRPr="00C93D0C">
        <w:rPr>
          <w:sz w:val="24"/>
          <w:szCs w:val="24"/>
        </w:rPr>
        <w:t>TDSI monitors customers’ perceptions of the degree to which their needs and expectations have been fulfilled.  TDSI determines the methods for obtaining, monitoring, and reviewing this information, such as customer surveys, customer feedback on delivered products and services, meetings with customers, market-share analysis, compliments, warranty claims, and dealer reports.</w:t>
      </w:r>
    </w:p>
    <w:p w14:paraId="09CEB2F3" w14:textId="77777777" w:rsidR="00C93D0C" w:rsidRDefault="00C93D0C" w:rsidP="0091264C">
      <w:pPr>
        <w:pStyle w:val="ListParagraph"/>
        <w:numPr>
          <w:ilvl w:val="1"/>
          <w:numId w:val="45"/>
        </w:numPr>
        <w:autoSpaceDE w:val="0"/>
        <w:autoSpaceDN w:val="0"/>
        <w:adjustRightInd w:val="0"/>
        <w:spacing w:after="120"/>
        <w:ind w:left="1440" w:hanging="720"/>
        <w:contextualSpacing w:val="0"/>
        <w:jc w:val="both"/>
        <w:rPr>
          <w:sz w:val="24"/>
          <w:szCs w:val="24"/>
        </w:rPr>
      </w:pPr>
      <w:r w:rsidRPr="00C93D0C">
        <w:rPr>
          <w:sz w:val="24"/>
          <w:szCs w:val="24"/>
        </w:rPr>
        <w:t xml:space="preserve">Information to be monitored and used for the evaluation of customer satisfaction includes, but is not limited </w:t>
      </w:r>
      <w:r>
        <w:rPr>
          <w:sz w:val="24"/>
          <w:szCs w:val="24"/>
        </w:rPr>
        <w:t>to:</w:t>
      </w:r>
    </w:p>
    <w:p w14:paraId="203DE6B8" w14:textId="72A74196" w:rsidR="00C93D0C" w:rsidRDefault="00C93D0C" w:rsidP="0091264C">
      <w:pPr>
        <w:pStyle w:val="ListParagraph"/>
        <w:numPr>
          <w:ilvl w:val="2"/>
          <w:numId w:val="45"/>
        </w:numPr>
        <w:autoSpaceDE w:val="0"/>
        <w:autoSpaceDN w:val="0"/>
        <w:adjustRightInd w:val="0"/>
        <w:spacing w:after="120"/>
        <w:ind w:left="1800" w:hanging="360"/>
        <w:contextualSpacing w:val="0"/>
        <w:jc w:val="both"/>
        <w:rPr>
          <w:sz w:val="24"/>
          <w:szCs w:val="24"/>
        </w:rPr>
      </w:pPr>
      <w:r w:rsidRPr="00C93D0C">
        <w:rPr>
          <w:sz w:val="24"/>
          <w:szCs w:val="24"/>
        </w:rPr>
        <w:t xml:space="preserve"> </w:t>
      </w:r>
      <w:r>
        <w:rPr>
          <w:sz w:val="24"/>
          <w:szCs w:val="24"/>
        </w:rPr>
        <w:t>P</w:t>
      </w:r>
      <w:r w:rsidRPr="00C93D0C">
        <w:rPr>
          <w:sz w:val="24"/>
          <w:szCs w:val="24"/>
        </w:rPr>
        <w:t>roduct and service conformity</w:t>
      </w:r>
      <w:r>
        <w:rPr>
          <w:sz w:val="24"/>
          <w:szCs w:val="24"/>
        </w:rPr>
        <w:t>.</w:t>
      </w:r>
    </w:p>
    <w:p w14:paraId="158C1A2C" w14:textId="77777777" w:rsidR="00C93D0C" w:rsidRDefault="00C93D0C" w:rsidP="0091264C">
      <w:pPr>
        <w:pStyle w:val="ListParagraph"/>
        <w:numPr>
          <w:ilvl w:val="2"/>
          <w:numId w:val="45"/>
        </w:numPr>
        <w:autoSpaceDE w:val="0"/>
        <w:autoSpaceDN w:val="0"/>
        <w:adjustRightInd w:val="0"/>
        <w:spacing w:after="120"/>
        <w:ind w:left="1800" w:hanging="360"/>
        <w:contextualSpacing w:val="0"/>
        <w:jc w:val="both"/>
        <w:rPr>
          <w:sz w:val="24"/>
          <w:szCs w:val="24"/>
        </w:rPr>
      </w:pPr>
      <w:r>
        <w:rPr>
          <w:sz w:val="24"/>
          <w:szCs w:val="24"/>
        </w:rPr>
        <w:t>O</w:t>
      </w:r>
      <w:r w:rsidRPr="00C93D0C">
        <w:rPr>
          <w:sz w:val="24"/>
          <w:szCs w:val="24"/>
        </w:rPr>
        <w:t>n-time delivery performance</w:t>
      </w:r>
      <w:r>
        <w:rPr>
          <w:sz w:val="24"/>
          <w:szCs w:val="24"/>
        </w:rPr>
        <w:t>.</w:t>
      </w:r>
    </w:p>
    <w:p w14:paraId="1EE8C957" w14:textId="77777777" w:rsidR="00C93D0C" w:rsidRDefault="00C93D0C" w:rsidP="0091264C">
      <w:pPr>
        <w:pStyle w:val="ListParagraph"/>
        <w:numPr>
          <w:ilvl w:val="2"/>
          <w:numId w:val="45"/>
        </w:numPr>
        <w:autoSpaceDE w:val="0"/>
        <w:autoSpaceDN w:val="0"/>
        <w:adjustRightInd w:val="0"/>
        <w:spacing w:after="120"/>
        <w:ind w:left="1800" w:hanging="360"/>
        <w:contextualSpacing w:val="0"/>
        <w:jc w:val="both"/>
        <w:rPr>
          <w:sz w:val="24"/>
          <w:szCs w:val="24"/>
        </w:rPr>
      </w:pPr>
      <w:r>
        <w:rPr>
          <w:sz w:val="24"/>
          <w:szCs w:val="24"/>
        </w:rPr>
        <w:t>C</w:t>
      </w:r>
      <w:r w:rsidRPr="00C93D0C">
        <w:rPr>
          <w:sz w:val="24"/>
          <w:szCs w:val="24"/>
        </w:rPr>
        <w:t>ustomer complaints</w:t>
      </w:r>
      <w:r>
        <w:rPr>
          <w:sz w:val="24"/>
          <w:szCs w:val="24"/>
        </w:rPr>
        <w:t>.</w:t>
      </w:r>
    </w:p>
    <w:p w14:paraId="6353D548" w14:textId="77777777" w:rsidR="00C93D0C" w:rsidRDefault="00C93D0C" w:rsidP="0091264C">
      <w:pPr>
        <w:pStyle w:val="ListParagraph"/>
        <w:numPr>
          <w:ilvl w:val="2"/>
          <w:numId w:val="45"/>
        </w:numPr>
        <w:autoSpaceDE w:val="0"/>
        <w:autoSpaceDN w:val="0"/>
        <w:adjustRightInd w:val="0"/>
        <w:spacing w:after="120"/>
        <w:ind w:left="1800" w:hanging="360"/>
        <w:contextualSpacing w:val="0"/>
        <w:jc w:val="both"/>
        <w:rPr>
          <w:sz w:val="24"/>
          <w:szCs w:val="24"/>
        </w:rPr>
      </w:pPr>
      <w:r w:rsidRPr="00C93D0C">
        <w:rPr>
          <w:sz w:val="24"/>
          <w:szCs w:val="24"/>
        </w:rPr>
        <w:t>Corrective action requests.</w:t>
      </w:r>
    </w:p>
    <w:p w14:paraId="53605492" w14:textId="1CAB5937" w:rsidR="00C93D0C" w:rsidRDefault="00C93D0C" w:rsidP="0091264C">
      <w:pPr>
        <w:pStyle w:val="ListParagraph"/>
        <w:numPr>
          <w:ilvl w:val="1"/>
          <w:numId w:val="45"/>
        </w:numPr>
        <w:autoSpaceDE w:val="0"/>
        <w:autoSpaceDN w:val="0"/>
        <w:adjustRightInd w:val="0"/>
        <w:spacing w:after="120"/>
        <w:ind w:left="1440" w:hanging="720"/>
        <w:contextualSpacing w:val="0"/>
        <w:jc w:val="both"/>
        <w:rPr>
          <w:sz w:val="24"/>
          <w:szCs w:val="24"/>
        </w:rPr>
      </w:pPr>
      <w:r w:rsidRPr="00C93D0C">
        <w:rPr>
          <w:sz w:val="24"/>
          <w:szCs w:val="24"/>
        </w:rPr>
        <w:t>TDSI develops and implements plans for customer satisfaction improvement that address deficiencies identified by these evaluations, and assess the effectiveness of the results.</w:t>
      </w:r>
    </w:p>
    <w:p w14:paraId="2A148377" w14:textId="747AD3E8" w:rsidR="00C93D0C" w:rsidRPr="00A478DE" w:rsidRDefault="00C93D0C" w:rsidP="0091264C">
      <w:pPr>
        <w:pStyle w:val="Heading3"/>
        <w:keepNext w:val="0"/>
        <w:ind w:left="720" w:hanging="720"/>
        <w:jc w:val="both"/>
      </w:pPr>
      <w:bookmarkStart w:id="299" w:name="_Toc523300326"/>
      <w:bookmarkStart w:id="300" w:name="_Toc534768702"/>
      <w:bookmarkStart w:id="301" w:name="_Toc517752127"/>
      <w:bookmarkStart w:id="302" w:name="_Toc517752450"/>
      <w:bookmarkStart w:id="303" w:name="_Toc517752547"/>
      <w:bookmarkStart w:id="304" w:name="_Toc517752622"/>
      <w:r>
        <w:t>9.1.3</w:t>
      </w:r>
      <w:r>
        <w:tab/>
        <w:t>Analysis and Evaluation</w:t>
      </w:r>
      <w:bookmarkEnd w:id="299"/>
      <w:bookmarkEnd w:id="300"/>
      <w:bookmarkEnd w:id="301"/>
      <w:bookmarkEnd w:id="302"/>
      <w:bookmarkEnd w:id="303"/>
      <w:bookmarkEnd w:id="304"/>
    </w:p>
    <w:p w14:paraId="4509D9BB" w14:textId="77777777" w:rsidR="00C93D0C" w:rsidRDefault="00C93D0C" w:rsidP="0091264C">
      <w:pPr>
        <w:pStyle w:val="BodyTextIndent"/>
        <w:numPr>
          <w:ilvl w:val="0"/>
          <w:numId w:val="47"/>
        </w:numPr>
        <w:spacing w:after="120"/>
        <w:jc w:val="both"/>
      </w:pPr>
      <w:r>
        <w:t>TDSI</w:t>
      </w:r>
      <w:r w:rsidRPr="00A478DE">
        <w:t xml:space="preserve"> </w:t>
      </w:r>
      <w:r>
        <w:t>determines, collects and analyzes appropriate data and information from monitoring and measurement, to include information on product or service problems reported by external sources (e.g., government/industry alerts and advisories).</w:t>
      </w:r>
    </w:p>
    <w:p w14:paraId="1D0EDB60" w14:textId="77777777" w:rsidR="00C93D0C" w:rsidRDefault="00C93D0C" w:rsidP="0091264C">
      <w:pPr>
        <w:pStyle w:val="BodyTextIndent"/>
        <w:numPr>
          <w:ilvl w:val="0"/>
          <w:numId w:val="47"/>
        </w:numPr>
        <w:spacing w:after="120"/>
        <w:jc w:val="both"/>
      </w:pPr>
      <w:r>
        <w:t>The results of the analysis are used to evaluate:</w:t>
      </w:r>
    </w:p>
    <w:p w14:paraId="0B386666" w14:textId="6699893F" w:rsidR="000C11AF" w:rsidRDefault="000C11AF" w:rsidP="0091264C">
      <w:pPr>
        <w:pStyle w:val="BodyTextIndent"/>
        <w:numPr>
          <w:ilvl w:val="1"/>
          <w:numId w:val="47"/>
        </w:numPr>
        <w:spacing w:after="120"/>
        <w:jc w:val="both"/>
      </w:pPr>
      <w:r>
        <w:t>Conformity of products and services.</w:t>
      </w:r>
    </w:p>
    <w:p w14:paraId="0DBD085D" w14:textId="4EEB513A" w:rsidR="000C11AF" w:rsidRDefault="000C11AF" w:rsidP="0091264C">
      <w:pPr>
        <w:pStyle w:val="BodyTextIndent"/>
        <w:numPr>
          <w:ilvl w:val="1"/>
          <w:numId w:val="47"/>
        </w:numPr>
        <w:spacing w:after="120"/>
        <w:jc w:val="both"/>
      </w:pPr>
      <w:r>
        <w:t>The degree of customer satisfaction.</w:t>
      </w:r>
    </w:p>
    <w:p w14:paraId="27F68FD3" w14:textId="21857841" w:rsidR="000C11AF" w:rsidRDefault="000C11AF" w:rsidP="0091264C">
      <w:pPr>
        <w:pStyle w:val="BodyTextIndent"/>
        <w:numPr>
          <w:ilvl w:val="1"/>
          <w:numId w:val="47"/>
        </w:numPr>
        <w:spacing w:after="120"/>
        <w:jc w:val="both"/>
      </w:pPr>
      <w:r>
        <w:t>The performance and effectiveness of TDSI’s QMS.</w:t>
      </w:r>
    </w:p>
    <w:p w14:paraId="38F85726" w14:textId="7473833F" w:rsidR="000C11AF" w:rsidRDefault="000C11AF" w:rsidP="0091264C">
      <w:pPr>
        <w:pStyle w:val="BodyTextIndent"/>
        <w:numPr>
          <w:ilvl w:val="1"/>
          <w:numId w:val="47"/>
        </w:numPr>
        <w:spacing w:after="120"/>
        <w:jc w:val="both"/>
      </w:pPr>
      <w:r>
        <w:t>If planning was implemented effectively.</w:t>
      </w:r>
    </w:p>
    <w:p w14:paraId="2A34258F" w14:textId="5ADE8F7F" w:rsidR="000C11AF" w:rsidRDefault="000C11AF" w:rsidP="0091264C">
      <w:pPr>
        <w:pStyle w:val="BodyTextIndent"/>
        <w:numPr>
          <w:ilvl w:val="1"/>
          <w:numId w:val="47"/>
        </w:numPr>
        <w:spacing w:after="120"/>
        <w:jc w:val="both"/>
      </w:pPr>
      <w:r>
        <w:t>The effectiveness of actions taken to address risks and opportunities.</w:t>
      </w:r>
    </w:p>
    <w:p w14:paraId="2D91AB87" w14:textId="14EF2BDB" w:rsidR="000C11AF" w:rsidRDefault="000C11AF" w:rsidP="0091264C">
      <w:pPr>
        <w:pStyle w:val="BodyTextIndent"/>
        <w:numPr>
          <w:ilvl w:val="1"/>
          <w:numId w:val="47"/>
        </w:numPr>
        <w:spacing w:after="120"/>
        <w:jc w:val="both"/>
      </w:pPr>
      <w:r>
        <w:t>The performance of external providers.</w:t>
      </w:r>
    </w:p>
    <w:p w14:paraId="70043655" w14:textId="112A5D24" w:rsidR="00C93D0C" w:rsidRPr="00A478DE" w:rsidRDefault="000C11AF" w:rsidP="0091264C">
      <w:pPr>
        <w:pStyle w:val="BodyTextIndent"/>
        <w:numPr>
          <w:ilvl w:val="1"/>
          <w:numId w:val="47"/>
        </w:numPr>
        <w:spacing w:after="120"/>
        <w:jc w:val="both"/>
      </w:pPr>
      <w:r>
        <w:t>The need for improvements to TDSI’s QMS</w:t>
      </w:r>
      <w:r w:rsidR="00C93D0C">
        <w:t>.</w:t>
      </w:r>
    </w:p>
    <w:p w14:paraId="2CECB379" w14:textId="402DBA27" w:rsidR="000C11AF" w:rsidRPr="002505D2" w:rsidRDefault="000C11AF" w:rsidP="0091264C">
      <w:pPr>
        <w:pStyle w:val="Heading3"/>
        <w:keepNext w:val="0"/>
        <w:spacing w:before="0" w:after="120"/>
        <w:ind w:left="720" w:hanging="720"/>
        <w:jc w:val="both"/>
      </w:pPr>
      <w:bookmarkStart w:id="305" w:name="_Toc517752128"/>
      <w:bookmarkStart w:id="306" w:name="_Toc517752451"/>
      <w:bookmarkStart w:id="307" w:name="_Toc517752548"/>
      <w:bookmarkStart w:id="308" w:name="_Toc517752623"/>
      <w:r w:rsidRPr="002505D2">
        <w:rPr>
          <w:rStyle w:val="Heading2Char"/>
          <w:u w:val="none"/>
        </w:rPr>
        <w:t>9</w:t>
      </w:r>
      <w:r w:rsidR="00C93D0C" w:rsidRPr="002505D2">
        <w:rPr>
          <w:rStyle w:val="Heading2Char"/>
          <w:u w:val="none"/>
        </w:rPr>
        <w:t>.</w:t>
      </w:r>
      <w:r w:rsidR="00365A55">
        <w:rPr>
          <w:rStyle w:val="Heading2Char"/>
          <w:u w:val="none"/>
        </w:rPr>
        <w:t>2</w:t>
      </w:r>
      <w:r w:rsidRPr="002505D2">
        <w:rPr>
          <w:rStyle w:val="Heading2Char"/>
          <w:u w:val="none"/>
        </w:rPr>
        <w:tab/>
      </w:r>
      <w:r w:rsidR="002E7A99">
        <w:rPr>
          <w:rStyle w:val="Heading2Char"/>
          <w:u w:val="none"/>
        </w:rPr>
        <w:t>INTERNAL AUDIT</w:t>
      </w:r>
      <w:bookmarkEnd w:id="305"/>
      <w:bookmarkEnd w:id="306"/>
      <w:bookmarkEnd w:id="307"/>
      <w:bookmarkEnd w:id="308"/>
    </w:p>
    <w:p w14:paraId="0FADEFB1" w14:textId="3DB99A13" w:rsidR="000C11AF" w:rsidRPr="00A478DE" w:rsidRDefault="000C11AF" w:rsidP="0091264C">
      <w:pPr>
        <w:pStyle w:val="BodyTextIndent"/>
        <w:spacing w:after="120"/>
        <w:ind w:left="720" w:hanging="720"/>
        <w:jc w:val="both"/>
      </w:pPr>
      <w:r>
        <w:t>9.2.1</w:t>
      </w:r>
      <w:r>
        <w:tab/>
        <w:t>TDSI</w:t>
      </w:r>
      <w:r w:rsidRPr="00A478DE">
        <w:t xml:space="preserve"> </w:t>
      </w:r>
      <w:r>
        <w:t>conducts</w:t>
      </w:r>
      <w:r w:rsidRPr="00A478DE">
        <w:t xml:space="preserve"> internal audit</w:t>
      </w:r>
      <w:r>
        <w:t>s</w:t>
      </w:r>
      <w:r w:rsidRPr="00A478DE">
        <w:t xml:space="preserve"> a</w:t>
      </w:r>
      <w:r>
        <w:t>t</w:t>
      </w:r>
      <w:r w:rsidRPr="00A478DE">
        <w:t xml:space="preserve"> planned </w:t>
      </w:r>
      <w:r>
        <w:t xml:space="preserve">intervals to provide information on whether </w:t>
      </w:r>
      <w:r w:rsidR="003C3B17">
        <w:t xml:space="preserve">TDSI’s </w:t>
      </w:r>
      <w:r w:rsidRPr="00A478DE">
        <w:t>QMS</w:t>
      </w:r>
      <w:r>
        <w:t>:</w:t>
      </w:r>
    </w:p>
    <w:p w14:paraId="42605C31" w14:textId="77777777" w:rsidR="000C11AF" w:rsidRDefault="000C11AF" w:rsidP="0091264C">
      <w:pPr>
        <w:pStyle w:val="BodyTextIndent"/>
        <w:numPr>
          <w:ilvl w:val="1"/>
          <w:numId w:val="6"/>
        </w:numPr>
        <w:spacing w:after="120"/>
        <w:ind w:left="1440" w:hanging="720"/>
        <w:jc w:val="both"/>
      </w:pPr>
      <w:r>
        <w:t>C</w:t>
      </w:r>
      <w:r w:rsidRPr="00A478DE">
        <w:t>onforms to</w:t>
      </w:r>
      <w:r>
        <w:t>:</w:t>
      </w:r>
    </w:p>
    <w:p w14:paraId="2E94BECF" w14:textId="4049ECB7" w:rsidR="000C11AF" w:rsidRDefault="000C11AF" w:rsidP="0091264C">
      <w:pPr>
        <w:pStyle w:val="BodyTextIndent"/>
        <w:numPr>
          <w:ilvl w:val="2"/>
          <w:numId w:val="6"/>
        </w:numPr>
        <w:tabs>
          <w:tab w:val="clear" w:pos="3960"/>
        </w:tabs>
        <w:spacing w:after="120"/>
        <w:ind w:left="1800" w:hanging="360"/>
        <w:jc w:val="both"/>
      </w:pPr>
      <w:r>
        <w:t>TDSI’s QMS requirements, to include customer and applicable legal quality requirements.</w:t>
      </w:r>
    </w:p>
    <w:p w14:paraId="1ED11EC3" w14:textId="611D34B6" w:rsidR="000C11AF" w:rsidRPr="00A478DE" w:rsidRDefault="000C11AF" w:rsidP="0091264C">
      <w:pPr>
        <w:pStyle w:val="BodyTextIndent"/>
        <w:numPr>
          <w:ilvl w:val="2"/>
          <w:numId w:val="6"/>
        </w:numPr>
        <w:tabs>
          <w:tab w:val="clear" w:pos="3960"/>
        </w:tabs>
        <w:spacing w:after="120"/>
        <w:ind w:left="1800" w:hanging="360"/>
        <w:jc w:val="both"/>
      </w:pPr>
      <w:r>
        <w:t>AS9100D requirements.</w:t>
      </w:r>
    </w:p>
    <w:p w14:paraId="5795E0ED" w14:textId="77777777" w:rsidR="000C11AF" w:rsidRPr="00A478DE" w:rsidRDefault="000C11AF" w:rsidP="0091264C">
      <w:pPr>
        <w:pStyle w:val="BodyTextIndent"/>
        <w:numPr>
          <w:ilvl w:val="0"/>
          <w:numId w:val="6"/>
        </w:numPr>
        <w:tabs>
          <w:tab w:val="clear" w:pos="2520"/>
        </w:tabs>
        <w:spacing w:after="120"/>
        <w:ind w:left="1800"/>
        <w:jc w:val="both"/>
      </w:pPr>
      <w:r>
        <w:t>I</w:t>
      </w:r>
      <w:r w:rsidRPr="00A478DE">
        <w:t>s effectively implemented and maintained.</w:t>
      </w:r>
    </w:p>
    <w:p w14:paraId="10345A21" w14:textId="24D9214C" w:rsidR="000C11AF" w:rsidRDefault="000C11AF" w:rsidP="0091264C">
      <w:pPr>
        <w:pStyle w:val="BodyTextIndent"/>
        <w:numPr>
          <w:ilvl w:val="0"/>
          <w:numId w:val="15"/>
        </w:numPr>
        <w:spacing w:after="120"/>
        <w:ind w:left="1440" w:hanging="720"/>
        <w:jc w:val="both"/>
      </w:pPr>
      <w:r>
        <w:t>Is effectively implemented.</w:t>
      </w:r>
    </w:p>
    <w:p w14:paraId="7B412815" w14:textId="77777777" w:rsidR="000C11AF" w:rsidRDefault="000C11AF" w:rsidP="0091264C">
      <w:pPr>
        <w:pStyle w:val="BodyTextIndent"/>
        <w:spacing w:after="120"/>
        <w:jc w:val="both"/>
      </w:pPr>
      <w:r w:rsidRPr="00D74546">
        <w:t>9.2.2</w:t>
      </w:r>
      <w:r w:rsidRPr="00D74546">
        <w:tab/>
        <w:t>TDSI:</w:t>
      </w:r>
    </w:p>
    <w:p w14:paraId="1C2EFCA4" w14:textId="595CE0FD" w:rsidR="001C43F7" w:rsidRDefault="001C43F7" w:rsidP="0091264C">
      <w:pPr>
        <w:pStyle w:val="BodyTextIndent"/>
        <w:numPr>
          <w:ilvl w:val="1"/>
          <w:numId w:val="6"/>
        </w:numPr>
        <w:tabs>
          <w:tab w:val="clear" w:pos="4680"/>
        </w:tabs>
        <w:spacing w:after="120"/>
        <w:ind w:left="1440" w:hanging="720"/>
        <w:jc w:val="both"/>
      </w:pPr>
      <w:r>
        <w:t>Plans, establishes, implements, and maintains an audit program including frequency, methods, responsibilities, planning requirements, and reporting, taking into consideration the importance of the processes audited, the results of previous audits, and changes affecting TDSI.</w:t>
      </w:r>
    </w:p>
    <w:p w14:paraId="519EE170" w14:textId="598EEBC6" w:rsidR="001C43F7" w:rsidRDefault="001C43F7" w:rsidP="0091264C">
      <w:pPr>
        <w:pStyle w:val="BodyTextIndent"/>
        <w:numPr>
          <w:ilvl w:val="1"/>
          <w:numId w:val="6"/>
        </w:numPr>
        <w:tabs>
          <w:tab w:val="clear" w:pos="4680"/>
        </w:tabs>
        <w:spacing w:after="120"/>
        <w:ind w:left="1440" w:hanging="720"/>
        <w:jc w:val="both"/>
      </w:pPr>
      <w:r>
        <w:t>Define the audit criteria and scope for each audit.</w:t>
      </w:r>
    </w:p>
    <w:p w14:paraId="573B78ED" w14:textId="0BBFDA7B" w:rsidR="001C43F7" w:rsidRDefault="001C43F7" w:rsidP="0091264C">
      <w:pPr>
        <w:pStyle w:val="BodyTextIndent"/>
        <w:numPr>
          <w:ilvl w:val="1"/>
          <w:numId w:val="6"/>
        </w:numPr>
        <w:tabs>
          <w:tab w:val="clear" w:pos="4680"/>
        </w:tabs>
        <w:spacing w:after="120"/>
        <w:ind w:left="1440" w:hanging="720"/>
        <w:jc w:val="both"/>
      </w:pPr>
      <w:r>
        <w:t>Select auditors and conduct of audits to ensure objectivity and impartiality of the audit process.  Auditors do not audit their own work.</w:t>
      </w:r>
    </w:p>
    <w:p w14:paraId="1F9B03E0" w14:textId="17EE2B3B" w:rsidR="001C43F7" w:rsidRDefault="001C43F7" w:rsidP="0091264C">
      <w:pPr>
        <w:pStyle w:val="BodyTextIndent"/>
        <w:numPr>
          <w:ilvl w:val="1"/>
          <w:numId w:val="6"/>
        </w:numPr>
        <w:tabs>
          <w:tab w:val="clear" w:pos="4680"/>
        </w:tabs>
        <w:spacing w:after="120"/>
        <w:ind w:left="1440" w:hanging="720"/>
        <w:jc w:val="both"/>
      </w:pPr>
      <w:r>
        <w:t>Ensure that the results of the audits are reported to relevant management.</w:t>
      </w:r>
    </w:p>
    <w:p w14:paraId="18F071CF" w14:textId="01785CD9" w:rsidR="001C43F7" w:rsidRDefault="001C43F7" w:rsidP="0091264C">
      <w:pPr>
        <w:pStyle w:val="BodyTextIndent"/>
        <w:numPr>
          <w:ilvl w:val="1"/>
          <w:numId w:val="6"/>
        </w:numPr>
        <w:tabs>
          <w:tab w:val="clear" w:pos="4680"/>
        </w:tabs>
        <w:spacing w:after="120"/>
        <w:ind w:left="1440" w:hanging="720"/>
        <w:jc w:val="both"/>
      </w:pPr>
      <w:r>
        <w:t>Take appropriate correction and corrective actions without undue delay.</w:t>
      </w:r>
    </w:p>
    <w:p w14:paraId="172072AB" w14:textId="77777777" w:rsidR="001C43F7" w:rsidRDefault="001C43F7" w:rsidP="0091264C">
      <w:pPr>
        <w:pStyle w:val="BodyTextIndent"/>
        <w:numPr>
          <w:ilvl w:val="1"/>
          <w:numId w:val="6"/>
        </w:numPr>
        <w:tabs>
          <w:tab w:val="clear" w:pos="4680"/>
        </w:tabs>
        <w:spacing w:after="120"/>
        <w:ind w:left="1440" w:hanging="720"/>
        <w:jc w:val="both"/>
      </w:pPr>
      <w:r>
        <w:t>Retain documented information as evidence of the implementation of the audit program and the audit results.</w:t>
      </w:r>
    </w:p>
    <w:p w14:paraId="4A249594" w14:textId="36263D58" w:rsidR="001C43F7" w:rsidRDefault="001C43F7" w:rsidP="0091264C">
      <w:pPr>
        <w:pStyle w:val="BodyTextIndent"/>
        <w:numPr>
          <w:ilvl w:val="1"/>
          <w:numId w:val="6"/>
        </w:numPr>
        <w:tabs>
          <w:tab w:val="clear" w:pos="4680"/>
        </w:tabs>
        <w:spacing w:after="120"/>
        <w:ind w:left="1440" w:hanging="720"/>
        <w:jc w:val="both"/>
      </w:pPr>
      <w:r>
        <w:t xml:space="preserve">Conduct follow-up activities, </w:t>
      </w:r>
      <w:r w:rsidR="000C11AF">
        <w:t>includ</w:t>
      </w:r>
      <w:r>
        <w:t>ing</w:t>
      </w:r>
      <w:r w:rsidR="00D74546">
        <w:t xml:space="preserve"> the verification of actions taken.</w:t>
      </w:r>
    </w:p>
    <w:p w14:paraId="0539C048" w14:textId="788B375D" w:rsidR="000C11AF" w:rsidRDefault="000C11AF" w:rsidP="0091264C">
      <w:pPr>
        <w:pStyle w:val="BodyTextIndent"/>
        <w:numPr>
          <w:ilvl w:val="1"/>
          <w:numId w:val="6"/>
        </w:numPr>
        <w:tabs>
          <w:tab w:val="clear" w:pos="4680"/>
        </w:tabs>
        <w:spacing w:after="120"/>
        <w:ind w:left="1440" w:hanging="720"/>
        <w:jc w:val="both"/>
      </w:pPr>
      <w:r w:rsidRPr="00A478DE">
        <w:t>Additional audits of</w:t>
      </w:r>
      <w:r>
        <w:t xml:space="preserve"> the QMS</w:t>
      </w:r>
      <w:r w:rsidRPr="00A478DE">
        <w:t xml:space="preserve"> are performed by System Quality Assurance (SQA) to </w:t>
      </w:r>
      <w:r>
        <w:t>objectively evaluate performed processes and work products based upon the CMMI-Dev Model</w:t>
      </w:r>
      <w:r w:rsidRPr="00A478DE">
        <w:t>.</w:t>
      </w:r>
    </w:p>
    <w:p w14:paraId="399C10CC" w14:textId="1B1B9D52" w:rsidR="00D74546" w:rsidRPr="00A478DE" w:rsidRDefault="00D74546" w:rsidP="0091264C">
      <w:pPr>
        <w:pStyle w:val="Heading2"/>
        <w:keepNext w:val="0"/>
        <w:ind w:left="720" w:hanging="720"/>
        <w:jc w:val="both"/>
        <w:rPr>
          <w:u w:val="none"/>
        </w:rPr>
      </w:pPr>
      <w:bookmarkStart w:id="309" w:name="_Toc517752129"/>
      <w:bookmarkStart w:id="310" w:name="_Toc517752452"/>
      <w:bookmarkStart w:id="311" w:name="_Toc517752549"/>
      <w:bookmarkStart w:id="312" w:name="_Toc517752624"/>
      <w:bookmarkEnd w:id="248"/>
      <w:r>
        <w:rPr>
          <w:u w:val="none"/>
        </w:rPr>
        <w:t>9.3</w:t>
      </w:r>
      <w:r w:rsidRPr="00A478DE">
        <w:rPr>
          <w:u w:val="none"/>
        </w:rPr>
        <w:tab/>
      </w:r>
      <w:r w:rsidR="002E7A99">
        <w:rPr>
          <w:u w:val="none"/>
        </w:rPr>
        <w:t>MANAGEMENT REVIEW</w:t>
      </w:r>
      <w:bookmarkEnd w:id="309"/>
      <w:bookmarkEnd w:id="310"/>
      <w:bookmarkEnd w:id="311"/>
      <w:bookmarkEnd w:id="312"/>
    </w:p>
    <w:p w14:paraId="737F1169" w14:textId="0AA76B4A" w:rsidR="00D74546" w:rsidRPr="00112F38" w:rsidRDefault="00D74546" w:rsidP="0091264C">
      <w:pPr>
        <w:spacing w:after="120"/>
        <w:ind w:left="720" w:hanging="720"/>
        <w:jc w:val="both"/>
        <w:rPr>
          <w:sz w:val="24"/>
        </w:rPr>
      </w:pPr>
      <w:r w:rsidRPr="00112F38">
        <w:rPr>
          <w:sz w:val="24"/>
        </w:rPr>
        <w:t>9.3.1</w:t>
      </w:r>
      <w:r w:rsidRPr="00112F38">
        <w:rPr>
          <w:sz w:val="24"/>
        </w:rPr>
        <w:tab/>
        <w:t>Senior management reviews TDSI’s QMS, at planned intervals, to ensure its continuing suitability, adequacy, effectiveness, and alignment with the strategic direction TDSI.</w:t>
      </w:r>
    </w:p>
    <w:p w14:paraId="64FA9621" w14:textId="617612A5" w:rsidR="00D74546" w:rsidRPr="00A478DE" w:rsidRDefault="00D74546" w:rsidP="0091264C">
      <w:pPr>
        <w:pStyle w:val="Heading3"/>
        <w:keepNext w:val="0"/>
        <w:spacing w:before="0" w:after="120"/>
        <w:ind w:left="720" w:hanging="720"/>
        <w:jc w:val="both"/>
      </w:pPr>
      <w:bookmarkStart w:id="313" w:name="_Toc517752130"/>
      <w:bookmarkStart w:id="314" w:name="_Toc517752453"/>
      <w:bookmarkStart w:id="315" w:name="_Toc517752550"/>
      <w:bookmarkStart w:id="316" w:name="_Toc517752625"/>
      <w:r>
        <w:rPr>
          <w:kern w:val="0"/>
        </w:rPr>
        <w:t>9.3.2</w:t>
      </w:r>
      <w:r w:rsidRPr="00A478DE">
        <w:rPr>
          <w:kern w:val="0"/>
        </w:rPr>
        <w:tab/>
      </w:r>
      <w:r>
        <w:rPr>
          <w:kern w:val="0"/>
        </w:rPr>
        <w:t xml:space="preserve">Management </w:t>
      </w:r>
      <w:r w:rsidRPr="00A478DE">
        <w:t>Review Input</w:t>
      </w:r>
      <w:r>
        <w:t>s</w:t>
      </w:r>
      <w:bookmarkEnd w:id="313"/>
      <w:bookmarkEnd w:id="314"/>
      <w:bookmarkEnd w:id="315"/>
      <w:bookmarkEnd w:id="316"/>
    </w:p>
    <w:p w14:paraId="7C5E6459" w14:textId="4C8359CA" w:rsidR="00D74546" w:rsidRPr="00A478DE" w:rsidRDefault="00D74546" w:rsidP="0091264C">
      <w:pPr>
        <w:pStyle w:val="BodyTextIndent"/>
        <w:spacing w:after="120"/>
        <w:ind w:left="720"/>
        <w:jc w:val="both"/>
        <w:rPr>
          <w:u w:val="single"/>
        </w:rPr>
      </w:pPr>
      <w:r w:rsidRPr="00A478DE">
        <w:t>Management Reviews</w:t>
      </w:r>
      <w:r>
        <w:t xml:space="preserve"> are planned and carried out taking into consideration:</w:t>
      </w:r>
    </w:p>
    <w:p w14:paraId="29C37511" w14:textId="77777777" w:rsidR="0081159C" w:rsidRDefault="0081159C" w:rsidP="0091264C">
      <w:pPr>
        <w:pStyle w:val="BodyTextIndent"/>
        <w:numPr>
          <w:ilvl w:val="1"/>
          <w:numId w:val="6"/>
        </w:numPr>
        <w:tabs>
          <w:tab w:val="clear" w:pos="4680"/>
        </w:tabs>
        <w:spacing w:after="120"/>
        <w:ind w:left="1440" w:hanging="720"/>
        <w:jc w:val="both"/>
      </w:pPr>
      <w:r>
        <w:t>The status of actions from previous management reviews.</w:t>
      </w:r>
    </w:p>
    <w:p w14:paraId="21F232DD" w14:textId="77777777" w:rsidR="0081159C" w:rsidRDefault="0081159C" w:rsidP="0091264C">
      <w:pPr>
        <w:pStyle w:val="BodyTextIndent"/>
        <w:numPr>
          <w:ilvl w:val="1"/>
          <w:numId w:val="6"/>
        </w:numPr>
        <w:tabs>
          <w:tab w:val="clear" w:pos="4680"/>
        </w:tabs>
        <w:spacing w:after="120"/>
        <w:ind w:left="1440" w:hanging="720"/>
        <w:jc w:val="both"/>
      </w:pPr>
      <w:r>
        <w:t>Changes in external and internal issues that are relevant to TDSI’s QMS.</w:t>
      </w:r>
    </w:p>
    <w:p w14:paraId="21772AE4" w14:textId="63960B1F" w:rsidR="0081159C" w:rsidRDefault="0081159C" w:rsidP="0091264C">
      <w:pPr>
        <w:pStyle w:val="BodyTextIndent"/>
        <w:numPr>
          <w:ilvl w:val="1"/>
          <w:numId w:val="6"/>
        </w:numPr>
        <w:tabs>
          <w:tab w:val="clear" w:pos="4680"/>
        </w:tabs>
        <w:spacing w:after="120"/>
        <w:ind w:left="1440" w:hanging="720"/>
        <w:jc w:val="both"/>
      </w:pPr>
      <w:r>
        <w:t>Information on the performance and effectiveness of TDSI’s QMS, including trends in:</w:t>
      </w:r>
    </w:p>
    <w:p w14:paraId="73B52685" w14:textId="7E6A1348" w:rsidR="0081159C" w:rsidRDefault="0081159C" w:rsidP="0091264C">
      <w:pPr>
        <w:pStyle w:val="BodyTextIndent"/>
        <w:numPr>
          <w:ilvl w:val="3"/>
          <w:numId w:val="48"/>
        </w:numPr>
        <w:tabs>
          <w:tab w:val="clear" w:pos="4680"/>
        </w:tabs>
        <w:spacing w:after="120"/>
        <w:ind w:left="1800"/>
        <w:jc w:val="both"/>
      </w:pPr>
      <w:r>
        <w:t>Customer satisfaction and feedback from relevant interested parties.</w:t>
      </w:r>
    </w:p>
    <w:p w14:paraId="0793B747" w14:textId="4784EDA7" w:rsidR="0081159C" w:rsidRDefault="0081159C" w:rsidP="0091264C">
      <w:pPr>
        <w:pStyle w:val="BodyTextIndent"/>
        <w:numPr>
          <w:ilvl w:val="3"/>
          <w:numId w:val="48"/>
        </w:numPr>
        <w:tabs>
          <w:tab w:val="clear" w:pos="4680"/>
        </w:tabs>
        <w:spacing w:after="120"/>
        <w:ind w:left="1800"/>
        <w:jc w:val="both"/>
      </w:pPr>
      <w:r>
        <w:t>The extent to which quality objectives have been met.</w:t>
      </w:r>
    </w:p>
    <w:p w14:paraId="48EAD51E" w14:textId="7B1381CA" w:rsidR="0081159C" w:rsidRDefault="0081159C" w:rsidP="0091264C">
      <w:pPr>
        <w:pStyle w:val="BodyTextIndent"/>
        <w:numPr>
          <w:ilvl w:val="3"/>
          <w:numId w:val="48"/>
        </w:numPr>
        <w:tabs>
          <w:tab w:val="clear" w:pos="4680"/>
        </w:tabs>
        <w:spacing w:after="120"/>
        <w:ind w:left="1800"/>
        <w:jc w:val="both"/>
      </w:pPr>
      <w:r>
        <w:t>Process performance and conformity of products and services.</w:t>
      </w:r>
    </w:p>
    <w:p w14:paraId="73FEADD2" w14:textId="14CA2777" w:rsidR="0081159C" w:rsidRDefault="0081159C" w:rsidP="0091264C">
      <w:pPr>
        <w:pStyle w:val="BodyTextIndent"/>
        <w:numPr>
          <w:ilvl w:val="3"/>
          <w:numId w:val="48"/>
        </w:numPr>
        <w:tabs>
          <w:tab w:val="clear" w:pos="4680"/>
        </w:tabs>
        <w:spacing w:after="120"/>
        <w:ind w:left="1800"/>
        <w:jc w:val="both"/>
      </w:pPr>
      <w:r>
        <w:t>Nonconformities and corrective actions.</w:t>
      </w:r>
    </w:p>
    <w:p w14:paraId="0C5F4DE6" w14:textId="0B99F4CB" w:rsidR="0081159C" w:rsidRDefault="0081159C" w:rsidP="0091264C">
      <w:pPr>
        <w:pStyle w:val="BodyTextIndent"/>
        <w:numPr>
          <w:ilvl w:val="3"/>
          <w:numId w:val="48"/>
        </w:numPr>
        <w:tabs>
          <w:tab w:val="clear" w:pos="4680"/>
        </w:tabs>
        <w:spacing w:after="120"/>
        <w:ind w:left="1800"/>
        <w:jc w:val="both"/>
      </w:pPr>
      <w:r>
        <w:t>Monitoring and measurement results.</w:t>
      </w:r>
    </w:p>
    <w:p w14:paraId="3F3C26BA" w14:textId="24177F7F" w:rsidR="0081159C" w:rsidRDefault="0081159C" w:rsidP="0091264C">
      <w:pPr>
        <w:pStyle w:val="BodyTextIndent"/>
        <w:numPr>
          <w:ilvl w:val="3"/>
          <w:numId w:val="48"/>
        </w:numPr>
        <w:tabs>
          <w:tab w:val="clear" w:pos="4680"/>
        </w:tabs>
        <w:spacing w:after="120"/>
        <w:ind w:left="1800"/>
        <w:jc w:val="both"/>
      </w:pPr>
      <w:r>
        <w:t>Audit results.</w:t>
      </w:r>
    </w:p>
    <w:p w14:paraId="01A693ED" w14:textId="51B2528C" w:rsidR="0081159C" w:rsidRDefault="0081159C" w:rsidP="0091264C">
      <w:pPr>
        <w:pStyle w:val="BodyTextIndent"/>
        <w:numPr>
          <w:ilvl w:val="3"/>
          <w:numId w:val="48"/>
        </w:numPr>
        <w:tabs>
          <w:tab w:val="clear" w:pos="4680"/>
        </w:tabs>
        <w:spacing w:after="120"/>
        <w:ind w:left="1800"/>
        <w:jc w:val="both"/>
      </w:pPr>
      <w:r>
        <w:t>The performance of external providers.</w:t>
      </w:r>
    </w:p>
    <w:p w14:paraId="6E85A337" w14:textId="2034588D" w:rsidR="0081159C" w:rsidRDefault="0081159C" w:rsidP="0091264C">
      <w:pPr>
        <w:pStyle w:val="BodyTextIndent"/>
        <w:numPr>
          <w:ilvl w:val="3"/>
          <w:numId w:val="48"/>
        </w:numPr>
        <w:tabs>
          <w:tab w:val="clear" w:pos="4680"/>
        </w:tabs>
        <w:spacing w:after="120"/>
        <w:ind w:left="1800"/>
        <w:jc w:val="both"/>
      </w:pPr>
      <w:r>
        <w:t>On-time delivery performance.</w:t>
      </w:r>
    </w:p>
    <w:p w14:paraId="2FC53922" w14:textId="77777777" w:rsidR="0081159C" w:rsidRDefault="0081159C" w:rsidP="0091264C">
      <w:pPr>
        <w:pStyle w:val="BodyTextIndent"/>
        <w:numPr>
          <w:ilvl w:val="1"/>
          <w:numId w:val="6"/>
        </w:numPr>
        <w:tabs>
          <w:tab w:val="clear" w:pos="4680"/>
        </w:tabs>
        <w:spacing w:after="120"/>
        <w:ind w:left="1440" w:hanging="720"/>
        <w:jc w:val="both"/>
      </w:pPr>
      <w:r>
        <w:t>The adequacy of resources.</w:t>
      </w:r>
    </w:p>
    <w:p w14:paraId="4B27412E" w14:textId="77777777" w:rsidR="0081159C" w:rsidRDefault="0081159C" w:rsidP="0091264C">
      <w:pPr>
        <w:pStyle w:val="BodyTextIndent"/>
        <w:numPr>
          <w:ilvl w:val="1"/>
          <w:numId w:val="6"/>
        </w:numPr>
        <w:tabs>
          <w:tab w:val="clear" w:pos="4680"/>
        </w:tabs>
        <w:spacing w:after="120"/>
        <w:ind w:left="1440" w:hanging="720"/>
        <w:jc w:val="both"/>
      </w:pPr>
      <w:r>
        <w:t>The effectiveness of actions taken to address risks and opportunities.</w:t>
      </w:r>
    </w:p>
    <w:p w14:paraId="4C3CADE8" w14:textId="0CD7032F" w:rsidR="00D74546" w:rsidRDefault="0081159C" w:rsidP="0091264C">
      <w:pPr>
        <w:pStyle w:val="BodyTextIndent"/>
        <w:numPr>
          <w:ilvl w:val="1"/>
          <w:numId w:val="6"/>
        </w:numPr>
        <w:tabs>
          <w:tab w:val="clear" w:pos="4680"/>
        </w:tabs>
        <w:spacing w:after="120"/>
        <w:ind w:left="1440" w:hanging="720"/>
        <w:jc w:val="both"/>
      </w:pPr>
      <w:r>
        <w:t>Opportunities for improvement.</w:t>
      </w:r>
    </w:p>
    <w:p w14:paraId="2B93B04C" w14:textId="1FF879E8" w:rsidR="00D74546" w:rsidRPr="00A478DE" w:rsidRDefault="0081159C" w:rsidP="0091264C">
      <w:pPr>
        <w:pStyle w:val="Heading3"/>
        <w:keepNext w:val="0"/>
        <w:spacing w:before="0" w:after="120"/>
        <w:ind w:left="720" w:hanging="720"/>
        <w:jc w:val="both"/>
      </w:pPr>
      <w:bookmarkStart w:id="317" w:name="_Toc517752131"/>
      <w:bookmarkStart w:id="318" w:name="_Toc517752454"/>
      <w:bookmarkStart w:id="319" w:name="_Toc517752551"/>
      <w:bookmarkStart w:id="320" w:name="_Toc517752626"/>
      <w:r>
        <w:t>9.3.3</w:t>
      </w:r>
      <w:r w:rsidR="00D74546" w:rsidRPr="00A478DE">
        <w:tab/>
      </w:r>
      <w:r>
        <w:t xml:space="preserve">Management </w:t>
      </w:r>
      <w:r w:rsidR="00D74546" w:rsidRPr="00A478DE">
        <w:t>Review Output</w:t>
      </w:r>
      <w:r>
        <w:t>s</w:t>
      </w:r>
      <w:bookmarkEnd w:id="317"/>
      <w:bookmarkEnd w:id="318"/>
      <w:bookmarkEnd w:id="319"/>
      <w:bookmarkEnd w:id="320"/>
    </w:p>
    <w:p w14:paraId="68C737ED" w14:textId="44718A84" w:rsidR="0081159C" w:rsidRDefault="0081159C" w:rsidP="0091264C">
      <w:pPr>
        <w:pStyle w:val="BodyTextIndent"/>
        <w:spacing w:after="120"/>
        <w:ind w:left="720"/>
        <w:jc w:val="both"/>
      </w:pPr>
      <w:r>
        <w:t>The outputs of the management review includes decisions and actions related to:</w:t>
      </w:r>
    </w:p>
    <w:p w14:paraId="3DB969A5" w14:textId="4015C56A" w:rsidR="0081159C" w:rsidRDefault="0081159C" w:rsidP="0091264C">
      <w:pPr>
        <w:pStyle w:val="BodyTextIndent"/>
        <w:numPr>
          <w:ilvl w:val="4"/>
          <w:numId w:val="48"/>
        </w:numPr>
        <w:tabs>
          <w:tab w:val="clear" w:pos="5400"/>
        </w:tabs>
        <w:spacing w:after="120"/>
        <w:ind w:left="1440" w:hanging="720"/>
        <w:jc w:val="both"/>
      </w:pPr>
      <w:r>
        <w:t>Opportunities for improvement.</w:t>
      </w:r>
    </w:p>
    <w:p w14:paraId="0D16C406" w14:textId="750BC830" w:rsidR="0081159C" w:rsidRDefault="0081159C" w:rsidP="0091264C">
      <w:pPr>
        <w:pStyle w:val="BodyTextIndent"/>
        <w:numPr>
          <w:ilvl w:val="1"/>
          <w:numId w:val="48"/>
        </w:numPr>
        <w:tabs>
          <w:tab w:val="clear" w:pos="4680"/>
        </w:tabs>
        <w:spacing w:after="120"/>
        <w:ind w:left="1440" w:hanging="720"/>
        <w:jc w:val="both"/>
      </w:pPr>
      <w:r>
        <w:t>Any need for changes to TDSI’s QMS.</w:t>
      </w:r>
    </w:p>
    <w:p w14:paraId="3D6ACEEE" w14:textId="64431A29" w:rsidR="0081159C" w:rsidRDefault="00CF5020" w:rsidP="0091264C">
      <w:pPr>
        <w:pStyle w:val="BodyTextIndent"/>
        <w:numPr>
          <w:ilvl w:val="1"/>
          <w:numId w:val="48"/>
        </w:numPr>
        <w:tabs>
          <w:tab w:val="clear" w:pos="4680"/>
        </w:tabs>
        <w:spacing w:after="120"/>
        <w:ind w:left="1440" w:hanging="720"/>
        <w:jc w:val="both"/>
      </w:pPr>
      <w:r>
        <w:t>R</w:t>
      </w:r>
      <w:r w:rsidR="0081159C">
        <w:t>esource needs</w:t>
      </w:r>
      <w:r>
        <w:t>.</w:t>
      </w:r>
    </w:p>
    <w:p w14:paraId="45915581" w14:textId="6D56BA70" w:rsidR="0081159C" w:rsidRDefault="00CF5020" w:rsidP="0091264C">
      <w:pPr>
        <w:pStyle w:val="BodyTextIndent"/>
        <w:numPr>
          <w:ilvl w:val="1"/>
          <w:numId w:val="48"/>
        </w:numPr>
        <w:tabs>
          <w:tab w:val="clear" w:pos="4680"/>
        </w:tabs>
        <w:spacing w:after="120"/>
        <w:ind w:left="1440" w:hanging="720"/>
        <w:jc w:val="both"/>
      </w:pPr>
      <w:r>
        <w:t>R</w:t>
      </w:r>
      <w:r w:rsidR="0081159C">
        <w:t>isks identified.</w:t>
      </w:r>
    </w:p>
    <w:p w14:paraId="27C796F4" w14:textId="3B5104FB" w:rsidR="00D74546" w:rsidRDefault="00CF5020" w:rsidP="0091264C">
      <w:pPr>
        <w:pStyle w:val="BodyTextIndent"/>
        <w:spacing w:after="120"/>
        <w:ind w:left="720"/>
        <w:jc w:val="both"/>
      </w:pPr>
      <w:r>
        <w:t>TDSI</w:t>
      </w:r>
      <w:r w:rsidR="0081159C">
        <w:t xml:space="preserve"> retain</w:t>
      </w:r>
      <w:r>
        <w:t>s</w:t>
      </w:r>
      <w:r w:rsidR="0081159C">
        <w:t xml:space="preserve"> documented information as evidence of the results of management reviews.</w:t>
      </w:r>
    </w:p>
    <w:p w14:paraId="2E38E182" w14:textId="32713B31" w:rsidR="00CF5020" w:rsidRPr="00454260" w:rsidRDefault="00CF5020" w:rsidP="0091264C">
      <w:pPr>
        <w:pStyle w:val="Heading1"/>
        <w:keepNext w:val="0"/>
        <w:ind w:left="720" w:hanging="720"/>
        <w:jc w:val="both"/>
        <w:rPr>
          <w:u w:val="none"/>
        </w:rPr>
      </w:pPr>
      <w:bookmarkStart w:id="321" w:name="_Toc517752132"/>
      <w:bookmarkStart w:id="322" w:name="_Toc517752455"/>
      <w:bookmarkStart w:id="323" w:name="_Toc517752552"/>
      <w:bookmarkStart w:id="324" w:name="_Toc517752627"/>
      <w:r w:rsidRPr="00454260">
        <w:rPr>
          <w:u w:val="none"/>
        </w:rPr>
        <w:t>10</w:t>
      </w:r>
      <w:r w:rsidRPr="00454260">
        <w:rPr>
          <w:u w:val="none"/>
        </w:rPr>
        <w:tab/>
        <w:t>IMPROVEMENT</w:t>
      </w:r>
      <w:bookmarkEnd w:id="321"/>
      <w:bookmarkEnd w:id="322"/>
      <w:bookmarkEnd w:id="323"/>
      <w:bookmarkEnd w:id="324"/>
    </w:p>
    <w:p w14:paraId="4F13DEB8" w14:textId="39B2263A" w:rsidR="00CF5020" w:rsidRDefault="00CF5020" w:rsidP="0091264C">
      <w:pPr>
        <w:pStyle w:val="Heading3"/>
        <w:keepNext w:val="0"/>
        <w:spacing w:before="0" w:after="120"/>
        <w:ind w:left="720" w:hanging="720"/>
        <w:jc w:val="both"/>
      </w:pPr>
      <w:bookmarkStart w:id="325" w:name="_Toc517752133"/>
      <w:bookmarkStart w:id="326" w:name="_Toc517752456"/>
      <w:bookmarkStart w:id="327" w:name="_Toc517752553"/>
      <w:bookmarkStart w:id="328" w:name="_Toc517752628"/>
      <w:bookmarkStart w:id="329" w:name="_Toc523300324"/>
      <w:bookmarkStart w:id="330" w:name="_Toc534768699"/>
      <w:r>
        <w:t>10.1</w:t>
      </w:r>
      <w:r>
        <w:tab/>
      </w:r>
      <w:r w:rsidR="002E7A99">
        <w:t>GENERAL</w:t>
      </w:r>
      <w:bookmarkEnd w:id="325"/>
      <w:bookmarkEnd w:id="326"/>
      <w:bookmarkEnd w:id="327"/>
      <w:bookmarkEnd w:id="328"/>
    </w:p>
    <w:p w14:paraId="09EE5B00" w14:textId="48542544" w:rsidR="00CF5020" w:rsidRPr="00454260" w:rsidRDefault="00CF5020" w:rsidP="0091264C">
      <w:pPr>
        <w:spacing w:after="120"/>
        <w:ind w:left="720"/>
        <w:jc w:val="both"/>
        <w:rPr>
          <w:sz w:val="24"/>
        </w:rPr>
      </w:pPr>
      <w:r w:rsidRPr="00454260">
        <w:rPr>
          <w:sz w:val="24"/>
        </w:rPr>
        <w:t>TDSI determines and selects opportunities for improvement, such as correction, corrective action, continual improvement, breakthrough change, innovation, and re-organization, and implements any necessary actions to meet customer requirements and enhance customer satisfaction, including:</w:t>
      </w:r>
    </w:p>
    <w:p w14:paraId="7AA2BF80" w14:textId="556B204E" w:rsidR="00CF5020" w:rsidRPr="00454260" w:rsidRDefault="00CF5020" w:rsidP="0091264C">
      <w:pPr>
        <w:spacing w:after="120"/>
        <w:ind w:left="720" w:hanging="720"/>
        <w:jc w:val="both"/>
        <w:rPr>
          <w:sz w:val="24"/>
        </w:rPr>
      </w:pPr>
      <w:r w:rsidRPr="00454260">
        <w:rPr>
          <w:sz w:val="24"/>
        </w:rPr>
        <w:t>10.1.1</w:t>
      </w:r>
      <w:r w:rsidRPr="00454260">
        <w:rPr>
          <w:sz w:val="24"/>
        </w:rPr>
        <w:tab/>
        <w:t>Improving products and services to meet requirements as well as to address future needs and expectations.</w:t>
      </w:r>
    </w:p>
    <w:p w14:paraId="50998065" w14:textId="37F4C8D4" w:rsidR="00CF5020" w:rsidRPr="00454260" w:rsidRDefault="00CF5020" w:rsidP="0091264C">
      <w:pPr>
        <w:spacing w:after="120"/>
        <w:jc w:val="both"/>
        <w:rPr>
          <w:sz w:val="24"/>
        </w:rPr>
      </w:pPr>
      <w:r w:rsidRPr="00454260">
        <w:rPr>
          <w:sz w:val="24"/>
        </w:rPr>
        <w:t>10.1.2</w:t>
      </w:r>
      <w:r w:rsidRPr="00454260">
        <w:rPr>
          <w:sz w:val="24"/>
        </w:rPr>
        <w:tab/>
        <w:t>Correcting, preventing, or reducing undesired effects.</w:t>
      </w:r>
    </w:p>
    <w:p w14:paraId="2BDF75F0" w14:textId="54D5D2EC" w:rsidR="00CF5020" w:rsidRPr="00454260" w:rsidRDefault="00CF5020" w:rsidP="0091264C">
      <w:pPr>
        <w:spacing w:after="120"/>
        <w:jc w:val="both"/>
        <w:rPr>
          <w:sz w:val="24"/>
        </w:rPr>
      </w:pPr>
      <w:r w:rsidRPr="00454260">
        <w:rPr>
          <w:sz w:val="24"/>
        </w:rPr>
        <w:t>10.1.3</w:t>
      </w:r>
      <w:r w:rsidRPr="00454260">
        <w:rPr>
          <w:sz w:val="24"/>
        </w:rPr>
        <w:tab/>
        <w:t>Improving the performance and effectiveness of TDSI’s QMS.</w:t>
      </w:r>
    </w:p>
    <w:p w14:paraId="2CB1586A" w14:textId="4056A4B0" w:rsidR="00CF5020" w:rsidRDefault="00CF5020" w:rsidP="0091264C">
      <w:pPr>
        <w:pStyle w:val="Heading3"/>
        <w:keepNext w:val="0"/>
        <w:spacing w:before="0" w:after="120"/>
        <w:ind w:left="720" w:hanging="720"/>
        <w:jc w:val="both"/>
      </w:pPr>
      <w:bookmarkStart w:id="331" w:name="_Toc517752134"/>
      <w:bookmarkStart w:id="332" w:name="_Toc517752457"/>
      <w:bookmarkStart w:id="333" w:name="_Toc517752554"/>
      <w:bookmarkStart w:id="334" w:name="_Toc517752629"/>
      <w:r>
        <w:t>10.2</w:t>
      </w:r>
      <w:r>
        <w:tab/>
      </w:r>
      <w:r w:rsidR="002E7A99">
        <w:t>NONCONFORMITY AND CORRECTIVE ACTION</w:t>
      </w:r>
      <w:bookmarkEnd w:id="331"/>
      <w:bookmarkEnd w:id="332"/>
      <w:bookmarkEnd w:id="333"/>
      <w:bookmarkEnd w:id="334"/>
    </w:p>
    <w:p w14:paraId="2A99A942" w14:textId="182187D2" w:rsidR="00CF5020" w:rsidRPr="00454260" w:rsidRDefault="00CF5020" w:rsidP="0091264C">
      <w:pPr>
        <w:spacing w:after="120"/>
        <w:jc w:val="both"/>
        <w:rPr>
          <w:sz w:val="24"/>
        </w:rPr>
      </w:pPr>
      <w:r w:rsidRPr="00454260">
        <w:rPr>
          <w:sz w:val="24"/>
        </w:rPr>
        <w:t>10.2.1</w:t>
      </w:r>
      <w:r w:rsidR="005C4F2D" w:rsidRPr="00454260">
        <w:rPr>
          <w:sz w:val="24"/>
        </w:rPr>
        <w:tab/>
      </w:r>
      <w:r w:rsidRPr="00454260">
        <w:rPr>
          <w:sz w:val="24"/>
        </w:rPr>
        <w:t xml:space="preserve">When a nonconformity occurs, including any arising from complaints, </w:t>
      </w:r>
      <w:r w:rsidR="005C4F2D" w:rsidRPr="00454260">
        <w:rPr>
          <w:sz w:val="24"/>
        </w:rPr>
        <w:t>TDSI</w:t>
      </w:r>
      <w:r w:rsidRPr="00454260">
        <w:rPr>
          <w:sz w:val="24"/>
        </w:rPr>
        <w:t>:</w:t>
      </w:r>
    </w:p>
    <w:p w14:paraId="5C0400D6" w14:textId="77777777" w:rsidR="00454260" w:rsidRDefault="005C4F2D" w:rsidP="0091264C">
      <w:pPr>
        <w:pStyle w:val="ListParagraph"/>
        <w:numPr>
          <w:ilvl w:val="0"/>
          <w:numId w:val="49"/>
        </w:numPr>
        <w:spacing w:after="120"/>
        <w:ind w:left="1440" w:hanging="720"/>
        <w:contextualSpacing w:val="0"/>
        <w:jc w:val="both"/>
        <w:rPr>
          <w:sz w:val="24"/>
        </w:rPr>
      </w:pPr>
      <w:r w:rsidRPr="00454260">
        <w:rPr>
          <w:sz w:val="24"/>
        </w:rPr>
        <w:t>R</w:t>
      </w:r>
      <w:r w:rsidR="00CF5020" w:rsidRPr="00454260">
        <w:rPr>
          <w:sz w:val="24"/>
        </w:rPr>
        <w:t>eact</w:t>
      </w:r>
      <w:r w:rsidRPr="00454260">
        <w:rPr>
          <w:sz w:val="24"/>
        </w:rPr>
        <w:t>s</w:t>
      </w:r>
      <w:r w:rsidR="00CF5020" w:rsidRPr="00454260">
        <w:rPr>
          <w:sz w:val="24"/>
        </w:rPr>
        <w:t xml:space="preserve"> to the n</w:t>
      </w:r>
      <w:r w:rsidRPr="00454260">
        <w:rPr>
          <w:sz w:val="24"/>
        </w:rPr>
        <w:t>onconformity and, as applicable, takes action to control and correct it and deals with the consequences.</w:t>
      </w:r>
    </w:p>
    <w:p w14:paraId="22945FBE" w14:textId="20A0E6B7" w:rsidR="005C4F2D" w:rsidRPr="00454260" w:rsidRDefault="005C4F2D" w:rsidP="0091264C">
      <w:pPr>
        <w:pStyle w:val="ListParagraph"/>
        <w:numPr>
          <w:ilvl w:val="0"/>
          <w:numId w:val="49"/>
        </w:numPr>
        <w:spacing w:after="120"/>
        <w:ind w:left="1440" w:hanging="720"/>
        <w:contextualSpacing w:val="0"/>
        <w:jc w:val="both"/>
        <w:rPr>
          <w:sz w:val="24"/>
          <w:szCs w:val="24"/>
        </w:rPr>
      </w:pPr>
      <w:r w:rsidRPr="00454260">
        <w:rPr>
          <w:sz w:val="24"/>
          <w:szCs w:val="24"/>
        </w:rPr>
        <w:t>Evaluates the need for action to eliminate the cause(s) of the nonconformity, in order that it does not recur or occur elsewhere, by:</w:t>
      </w:r>
    </w:p>
    <w:p w14:paraId="24B01184" w14:textId="77777777" w:rsidR="00454260" w:rsidRPr="00454260" w:rsidRDefault="005C4F2D" w:rsidP="0091264C">
      <w:pPr>
        <w:pStyle w:val="ListParagraph"/>
        <w:numPr>
          <w:ilvl w:val="0"/>
          <w:numId w:val="50"/>
        </w:numPr>
        <w:spacing w:after="120"/>
        <w:ind w:left="1800"/>
        <w:contextualSpacing w:val="0"/>
        <w:jc w:val="both"/>
        <w:rPr>
          <w:sz w:val="24"/>
        </w:rPr>
      </w:pPr>
      <w:r w:rsidRPr="00454260">
        <w:rPr>
          <w:sz w:val="24"/>
        </w:rPr>
        <w:t>Reviewing and analyzing the nonconformity.</w:t>
      </w:r>
    </w:p>
    <w:p w14:paraId="2A12F295" w14:textId="119CB95E" w:rsidR="005C4F2D" w:rsidRPr="00454260" w:rsidRDefault="005C4F2D" w:rsidP="0091264C">
      <w:pPr>
        <w:pStyle w:val="ListParagraph"/>
        <w:numPr>
          <w:ilvl w:val="0"/>
          <w:numId w:val="50"/>
        </w:numPr>
        <w:spacing w:after="120"/>
        <w:ind w:left="1800"/>
        <w:contextualSpacing w:val="0"/>
        <w:jc w:val="both"/>
        <w:rPr>
          <w:sz w:val="24"/>
        </w:rPr>
      </w:pPr>
      <w:r w:rsidRPr="00454260">
        <w:rPr>
          <w:sz w:val="24"/>
        </w:rPr>
        <w:t>Determining the causes of the nonconformity, including, as applicable, those related to human factors.</w:t>
      </w:r>
    </w:p>
    <w:p w14:paraId="33F114D2" w14:textId="7CF1732D" w:rsidR="005C4F2D" w:rsidRPr="00454260" w:rsidRDefault="005C4F2D" w:rsidP="0091264C">
      <w:pPr>
        <w:pStyle w:val="ListParagraph"/>
        <w:numPr>
          <w:ilvl w:val="0"/>
          <w:numId w:val="50"/>
        </w:numPr>
        <w:spacing w:after="120"/>
        <w:ind w:left="1800"/>
        <w:contextualSpacing w:val="0"/>
        <w:jc w:val="both"/>
        <w:rPr>
          <w:sz w:val="24"/>
        </w:rPr>
      </w:pPr>
      <w:r w:rsidRPr="00454260">
        <w:rPr>
          <w:sz w:val="24"/>
        </w:rPr>
        <w:t>Determining if similar nonconformities exist, or could potentially occur.</w:t>
      </w:r>
    </w:p>
    <w:p w14:paraId="00D5FD91" w14:textId="77777777" w:rsidR="00454260" w:rsidRDefault="005C4F2D" w:rsidP="0091264C">
      <w:pPr>
        <w:pStyle w:val="ListParagraph"/>
        <w:numPr>
          <w:ilvl w:val="0"/>
          <w:numId w:val="49"/>
        </w:numPr>
        <w:spacing w:after="120"/>
        <w:ind w:left="1440" w:hanging="720"/>
        <w:contextualSpacing w:val="0"/>
        <w:jc w:val="both"/>
        <w:rPr>
          <w:sz w:val="24"/>
        </w:rPr>
      </w:pPr>
      <w:r w:rsidRPr="00454260">
        <w:rPr>
          <w:sz w:val="24"/>
        </w:rPr>
        <w:t>Implements any action needed.</w:t>
      </w:r>
    </w:p>
    <w:p w14:paraId="2BD632AD" w14:textId="77777777" w:rsidR="00454260" w:rsidRDefault="005C4F2D" w:rsidP="0091264C">
      <w:pPr>
        <w:pStyle w:val="ListParagraph"/>
        <w:numPr>
          <w:ilvl w:val="0"/>
          <w:numId w:val="49"/>
        </w:numPr>
        <w:spacing w:after="120"/>
        <w:ind w:left="1440" w:hanging="720"/>
        <w:contextualSpacing w:val="0"/>
        <w:jc w:val="both"/>
        <w:rPr>
          <w:sz w:val="24"/>
        </w:rPr>
      </w:pPr>
      <w:r w:rsidRPr="00454260">
        <w:rPr>
          <w:sz w:val="24"/>
        </w:rPr>
        <w:t>Reviews the effectiveness of any corrective action taken.</w:t>
      </w:r>
    </w:p>
    <w:p w14:paraId="33306769" w14:textId="77777777" w:rsidR="00454260" w:rsidRDefault="005C4F2D" w:rsidP="0091264C">
      <w:pPr>
        <w:pStyle w:val="ListParagraph"/>
        <w:numPr>
          <w:ilvl w:val="0"/>
          <w:numId w:val="49"/>
        </w:numPr>
        <w:spacing w:after="120"/>
        <w:ind w:left="1440" w:hanging="720"/>
        <w:contextualSpacing w:val="0"/>
        <w:jc w:val="both"/>
        <w:rPr>
          <w:sz w:val="24"/>
        </w:rPr>
      </w:pPr>
      <w:r w:rsidRPr="00454260">
        <w:rPr>
          <w:sz w:val="24"/>
        </w:rPr>
        <w:t>Updates risks and opportunities determined during planning, if necessary.</w:t>
      </w:r>
    </w:p>
    <w:p w14:paraId="0163AC50" w14:textId="77777777" w:rsidR="00454260" w:rsidRDefault="005C4F2D" w:rsidP="0091264C">
      <w:pPr>
        <w:pStyle w:val="ListParagraph"/>
        <w:numPr>
          <w:ilvl w:val="0"/>
          <w:numId w:val="49"/>
        </w:numPr>
        <w:spacing w:after="120"/>
        <w:ind w:left="1440" w:hanging="720"/>
        <w:contextualSpacing w:val="0"/>
        <w:jc w:val="both"/>
        <w:rPr>
          <w:sz w:val="24"/>
        </w:rPr>
      </w:pPr>
      <w:r w:rsidRPr="00454260">
        <w:rPr>
          <w:sz w:val="24"/>
        </w:rPr>
        <w:t>Make changes to the quality management system, if necessary.</w:t>
      </w:r>
    </w:p>
    <w:p w14:paraId="4EBAA764" w14:textId="77777777" w:rsidR="00454260" w:rsidRDefault="005C4F2D" w:rsidP="0091264C">
      <w:pPr>
        <w:pStyle w:val="ListParagraph"/>
        <w:numPr>
          <w:ilvl w:val="0"/>
          <w:numId w:val="49"/>
        </w:numPr>
        <w:spacing w:after="120"/>
        <w:ind w:left="1440" w:hanging="720"/>
        <w:contextualSpacing w:val="0"/>
        <w:jc w:val="both"/>
        <w:rPr>
          <w:sz w:val="24"/>
        </w:rPr>
      </w:pPr>
      <w:r w:rsidRPr="00454260">
        <w:rPr>
          <w:sz w:val="24"/>
        </w:rPr>
        <w:t>Flows down corrective action requirements to an external provider when it is determined that the external provider is responsible for the nonconformity.</w:t>
      </w:r>
    </w:p>
    <w:p w14:paraId="595285A0" w14:textId="69B47E05" w:rsidR="005C4F2D" w:rsidRPr="00454260" w:rsidRDefault="005C4F2D" w:rsidP="0091264C">
      <w:pPr>
        <w:pStyle w:val="ListParagraph"/>
        <w:numPr>
          <w:ilvl w:val="0"/>
          <w:numId w:val="49"/>
        </w:numPr>
        <w:spacing w:after="120"/>
        <w:ind w:left="1440" w:hanging="720"/>
        <w:contextualSpacing w:val="0"/>
        <w:jc w:val="both"/>
        <w:rPr>
          <w:sz w:val="24"/>
        </w:rPr>
      </w:pPr>
      <w:r w:rsidRPr="00454260">
        <w:rPr>
          <w:sz w:val="24"/>
        </w:rPr>
        <w:t>Takes specific actions when timely and effective corrective actions are not achieved.</w:t>
      </w:r>
    </w:p>
    <w:p w14:paraId="2B0FB454" w14:textId="58BCCDD9" w:rsidR="005C4F2D" w:rsidRDefault="005C4F2D" w:rsidP="0091264C">
      <w:pPr>
        <w:pStyle w:val="BodyTextIndent"/>
        <w:spacing w:after="120"/>
        <w:ind w:left="720"/>
        <w:jc w:val="both"/>
      </w:pPr>
      <w:r>
        <w:t>Corrective actions is appropriate to the effects of the nonconformities encountered.  TDSI maintains documented information that defines the nonconformity and corrective action management processes.</w:t>
      </w:r>
    </w:p>
    <w:p w14:paraId="3756410A" w14:textId="3992C10E" w:rsidR="00AD36DA" w:rsidRDefault="005C4F2D" w:rsidP="0091264C">
      <w:pPr>
        <w:pStyle w:val="BodyTextIndent"/>
        <w:spacing w:after="120"/>
        <w:jc w:val="both"/>
      </w:pPr>
      <w:r>
        <w:t>10.2.2</w:t>
      </w:r>
      <w:r>
        <w:tab/>
      </w:r>
      <w:r w:rsidR="00AD36DA">
        <w:t>TDSI retains documented information as evidence of:</w:t>
      </w:r>
    </w:p>
    <w:p w14:paraId="0309F38E" w14:textId="690C71CF" w:rsidR="00AD36DA" w:rsidRDefault="00AD36DA" w:rsidP="0091264C">
      <w:pPr>
        <w:pStyle w:val="BodyTextIndent"/>
        <w:numPr>
          <w:ilvl w:val="4"/>
          <w:numId w:val="20"/>
        </w:numPr>
        <w:spacing w:after="120"/>
        <w:ind w:left="1440" w:hanging="720"/>
        <w:jc w:val="both"/>
      </w:pPr>
      <w:r>
        <w:t>The nature of the nonconformities and any subsequent actions taken.</w:t>
      </w:r>
    </w:p>
    <w:p w14:paraId="2FD136AD" w14:textId="7A1B6155" w:rsidR="00AD36DA" w:rsidRDefault="00AD36DA" w:rsidP="0091264C">
      <w:pPr>
        <w:pStyle w:val="BodyTextIndent"/>
        <w:numPr>
          <w:ilvl w:val="4"/>
          <w:numId w:val="20"/>
        </w:numPr>
        <w:spacing w:after="120"/>
        <w:ind w:left="1440" w:hanging="720"/>
        <w:jc w:val="both"/>
      </w:pPr>
      <w:r>
        <w:t>The results of any corrective action.</w:t>
      </w:r>
    </w:p>
    <w:p w14:paraId="082B4526" w14:textId="4F9DCB65" w:rsidR="00AD36DA" w:rsidRDefault="00AD36DA" w:rsidP="0091264C">
      <w:pPr>
        <w:pStyle w:val="Heading3"/>
        <w:keepNext w:val="0"/>
        <w:spacing w:before="0" w:after="120"/>
        <w:ind w:left="720" w:hanging="720"/>
        <w:jc w:val="both"/>
      </w:pPr>
      <w:bookmarkStart w:id="335" w:name="_Toc517752135"/>
      <w:bookmarkStart w:id="336" w:name="_Toc517752458"/>
      <w:bookmarkStart w:id="337" w:name="_Toc517752555"/>
      <w:bookmarkStart w:id="338" w:name="_Toc517752630"/>
      <w:r>
        <w:t>10.3</w:t>
      </w:r>
      <w:r>
        <w:tab/>
      </w:r>
      <w:r w:rsidR="002E7A99">
        <w:t>CONTINUAL IMPROVEMENT</w:t>
      </w:r>
      <w:bookmarkEnd w:id="335"/>
      <w:bookmarkEnd w:id="336"/>
      <w:bookmarkEnd w:id="337"/>
      <w:bookmarkEnd w:id="338"/>
    </w:p>
    <w:p w14:paraId="69DB2F29" w14:textId="7CA01593" w:rsidR="00AD36DA" w:rsidRDefault="00AD36DA" w:rsidP="0091264C">
      <w:pPr>
        <w:pStyle w:val="BodyTextIndent"/>
        <w:spacing w:after="120"/>
        <w:ind w:left="720" w:hanging="720"/>
        <w:jc w:val="both"/>
      </w:pPr>
      <w:r>
        <w:t>10.3.1</w:t>
      </w:r>
      <w:r>
        <w:tab/>
        <w:t>TDSI continually improves the suitability, adequacy, and effectiveness of TDSI’s QMS.</w:t>
      </w:r>
    </w:p>
    <w:p w14:paraId="34F05230" w14:textId="7A19658D" w:rsidR="00AD36DA" w:rsidRDefault="00AD36DA" w:rsidP="0091264C">
      <w:pPr>
        <w:pStyle w:val="BodyTextIndent"/>
        <w:spacing w:after="120"/>
        <w:ind w:left="720" w:hanging="720"/>
        <w:jc w:val="both"/>
      </w:pPr>
      <w:r>
        <w:t>10.3.2</w:t>
      </w:r>
      <w:r>
        <w:tab/>
        <w:t>TDSI considers the results of analysis and evaluation, and the outputs from management review, to determine if there are needs or opportunities to be addressed as part of continual improvement.</w:t>
      </w:r>
    </w:p>
    <w:p w14:paraId="1533625E" w14:textId="7D6266E4" w:rsidR="00AD36DA" w:rsidRDefault="00AD36DA" w:rsidP="0091264C">
      <w:pPr>
        <w:pStyle w:val="BodyTextIndent"/>
        <w:spacing w:after="120"/>
        <w:ind w:left="720" w:hanging="720"/>
        <w:jc w:val="both"/>
      </w:pPr>
      <w:r>
        <w:t>10.3.3</w:t>
      </w:r>
      <w:r>
        <w:tab/>
        <w:t>TDSI monitors the implementation of improvement activities and evaluate the effectiveness of the results.</w:t>
      </w:r>
    </w:p>
    <w:p w14:paraId="5E31F38B" w14:textId="258C45BC" w:rsidR="005C4F2D" w:rsidRPr="005C4F2D" w:rsidRDefault="00AD36DA" w:rsidP="0091264C">
      <w:pPr>
        <w:pStyle w:val="BodyTextIndent"/>
        <w:spacing w:after="120"/>
        <w:ind w:left="720" w:hanging="720"/>
        <w:jc w:val="both"/>
      </w:pPr>
      <w:r>
        <w:t>10.3.4</w:t>
      </w:r>
      <w:r>
        <w:tab/>
        <w:t>Continual improvement opportunities include lessons learned, problem resolutions, and the benchmarking of best practices.</w:t>
      </w:r>
    </w:p>
    <w:p w14:paraId="06DD6CEC" w14:textId="77777777" w:rsidR="00A15F9C" w:rsidRDefault="00A15F9C" w:rsidP="0091264C">
      <w:pPr>
        <w:jc w:val="both"/>
        <w:rPr>
          <w:sz w:val="24"/>
          <w:szCs w:val="24"/>
        </w:rPr>
      </w:pPr>
      <w:bookmarkStart w:id="339" w:name="_Toc534768707"/>
      <w:bookmarkEnd w:id="329"/>
      <w:bookmarkEnd w:id="330"/>
      <w:r>
        <w:rPr>
          <w:sz w:val="24"/>
          <w:szCs w:val="24"/>
        </w:rPr>
        <w:br w:type="page"/>
      </w:r>
    </w:p>
    <w:p w14:paraId="6C93BB31" w14:textId="0EE5658E" w:rsidR="00E85A8E" w:rsidRPr="00A478DE" w:rsidRDefault="0091264C" w:rsidP="0091264C">
      <w:pPr>
        <w:pStyle w:val="Heading1"/>
        <w:keepNext w:val="0"/>
        <w:spacing w:before="0" w:after="0"/>
        <w:ind w:left="0"/>
        <w:jc w:val="center"/>
        <w:rPr>
          <w:sz w:val="28"/>
          <w:szCs w:val="28"/>
        </w:rPr>
      </w:pPr>
      <w:bookmarkStart w:id="340" w:name="_Toc517752136"/>
      <w:bookmarkStart w:id="341" w:name="_Toc517752459"/>
      <w:bookmarkStart w:id="342" w:name="_Toc517752556"/>
      <w:bookmarkStart w:id="343" w:name="_Toc517752631"/>
      <w:bookmarkEnd w:id="339"/>
      <w:r>
        <w:rPr>
          <w:sz w:val="28"/>
          <w:szCs w:val="28"/>
        </w:rPr>
        <w:t xml:space="preserve">APPENDIX </w:t>
      </w:r>
      <w:r w:rsidR="004D50F6">
        <w:rPr>
          <w:sz w:val="28"/>
          <w:szCs w:val="28"/>
        </w:rPr>
        <w:t>A</w:t>
      </w:r>
      <w:r w:rsidR="00E85A8E" w:rsidRPr="00A478DE">
        <w:rPr>
          <w:sz w:val="28"/>
          <w:szCs w:val="28"/>
        </w:rPr>
        <w:t xml:space="preserve"> – </w:t>
      </w:r>
      <w:r w:rsidR="00E57226">
        <w:rPr>
          <w:sz w:val="28"/>
          <w:szCs w:val="28"/>
        </w:rPr>
        <w:t>TDSI</w:t>
      </w:r>
      <w:r w:rsidR="00E85A8E" w:rsidRPr="00A478DE">
        <w:rPr>
          <w:sz w:val="28"/>
          <w:szCs w:val="28"/>
        </w:rPr>
        <w:t xml:space="preserve"> INPUT-OUTPUT (IO) BUBBLE DIAGRAM</w:t>
      </w:r>
      <w:bookmarkEnd w:id="340"/>
      <w:bookmarkEnd w:id="341"/>
      <w:bookmarkEnd w:id="342"/>
      <w:bookmarkEnd w:id="343"/>
    </w:p>
    <w:p w14:paraId="6C93BB32" w14:textId="77777777" w:rsidR="00FA45A6" w:rsidRPr="00A478DE" w:rsidRDefault="00FA45A6" w:rsidP="00FA45A6"/>
    <w:p w14:paraId="6C93BB33" w14:textId="723B4673" w:rsidR="00611EB7" w:rsidRPr="00A478DE" w:rsidRDefault="00E70C19" w:rsidP="00363348">
      <w:pPr>
        <w:jc w:val="center"/>
        <w:rPr>
          <w:sz w:val="16"/>
          <w:szCs w:val="16"/>
        </w:rPr>
      </w:pPr>
      <w:r>
        <w:object w:dxaOrig="13140" w:dyaOrig="11145" w14:anchorId="2C67A2EE">
          <v:shape id="_x0000_i1027" type="#_x0000_t75" style="width:468pt;height:396.75pt" o:ole="">
            <v:imagedata r:id="rId20" o:title=""/>
          </v:shape>
          <o:OLEObject Type="Embed" ProgID="Visio.Drawing.15" ShapeID="_x0000_i1027" DrawAspect="Content" ObjectID="_1602506514" r:id="rId21"/>
        </w:object>
      </w:r>
    </w:p>
    <w:p w14:paraId="6C93BB34" w14:textId="5E4F04F9" w:rsidR="00363348" w:rsidRPr="00A478DE" w:rsidRDefault="00363348" w:rsidP="00363348">
      <w:pPr>
        <w:jc w:val="center"/>
        <w:rPr>
          <w:sz w:val="16"/>
          <w:szCs w:val="16"/>
        </w:rPr>
      </w:pPr>
    </w:p>
    <w:p w14:paraId="6C93BB3A" w14:textId="4F8C788D" w:rsidR="00363348" w:rsidRPr="00A478DE" w:rsidRDefault="00363348" w:rsidP="00F40072">
      <w:pPr>
        <w:pStyle w:val="Heading1"/>
        <w:keepNext w:val="0"/>
        <w:spacing w:before="0" w:after="0"/>
        <w:ind w:left="0"/>
        <w:jc w:val="center"/>
        <w:rPr>
          <w:sz w:val="28"/>
          <w:szCs w:val="28"/>
          <w:u w:val="none"/>
        </w:rPr>
      </w:pPr>
      <w:r w:rsidRPr="00A478DE">
        <w:br w:type="page"/>
      </w:r>
      <w:bookmarkStart w:id="344" w:name="_Toc517752137"/>
      <w:bookmarkStart w:id="345" w:name="_Toc517752460"/>
      <w:bookmarkStart w:id="346" w:name="_Toc517752557"/>
      <w:bookmarkStart w:id="347" w:name="_Toc517752632"/>
      <w:r w:rsidRPr="00A478DE">
        <w:rPr>
          <w:sz w:val="28"/>
          <w:szCs w:val="28"/>
          <w:u w:val="none"/>
        </w:rPr>
        <w:t xml:space="preserve">APPENDIX </w:t>
      </w:r>
      <w:r w:rsidR="004D50F6">
        <w:rPr>
          <w:sz w:val="28"/>
          <w:szCs w:val="28"/>
          <w:u w:val="none"/>
        </w:rPr>
        <w:t>B</w:t>
      </w:r>
      <w:r w:rsidRPr="00A478DE">
        <w:rPr>
          <w:sz w:val="28"/>
          <w:szCs w:val="28"/>
          <w:u w:val="none"/>
        </w:rPr>
        <w:t xml:space="preserve"> – </w:t>
      </w:r>
      <w:r w:rsidR="00E57226">
        <w:rPr>
          <w:sz w:val="28"/>
          <w:szCs w:val="28"/>
          <w:u w:val="none"/>
        </w:rPr>
        <w:t>TDSI</w:t>
      </w:r>
      <w:r w:rsidRPr="00A478DE">
        <w:rPr>
          <w:sz w:val="28"/>
          <w:szCs w:val="28"/>
          <w:u w:val="none"/>
        </w:rPr>
        <w:t xml:space="preserve"> INPUT-PROCESS-OUTPUT (IPO) DIAGRAM</w:t>
      </w:r>
      <w:bookmarkEnd w:id="344"/>
      <w:bookmarkEnd w:id="345"/>
      <w:bookmarkEnd w:id="346"/>
      <w:bookmarkEnd w:id="347"/>
    </w:p>
    <w:p w14:paraId="6C93BB3B" w14:textId="77777777" w:rsidR="00363348" w:rsidRPr="00A478DE" w:rsidRDefault="00363348" w:rsidP="00F40072">
      <w:pPr>
        <w:pStyle w:val="Body1"/>
        <w:keepNext w:val="0"/>
        <w:keepLines w:val="0"/>
        <w:suppressAutoHyphens w:val="0"/>
        <w:spacing w:before="0" w:after="0"/>
        <w:jc w:val="center"/>
        <w:rPr>
          <w:sz w:val="16"/>
          <w:szCs w:val="16"/>
        </w:rPr>
      </w:pPr>
    </w:p>
    <w:p w14:paraId="6C93BB3C" w14:textId="77777777" w:rsidR="00E371F4" w:rsidRPr="00A478DE" w:rsidRDefault="00BF32A6" w:rsidP="00F40072">
      <w:pPr>
        <w:pStyle w:val="Body1"/>
        <w:keepNext w:val="0"/>
        <w:keepLines w:val="0"/>
        <w:suppressAutoHyphens w:val="0"/>
        <w:spacing w:before="0" w:after="0"/>
        <w:jc w:val="center"/>
        <w:rPr>
          <w:sz w:val="28"/>
          <w:szCs w:val="28"/>
        </w:rPr>
      </w:pPr>
      <w:r w:rsidRPr="00A478DE">
        <w:rPr>
          <w:sz w:val="28"/>
          <w:szCs w:val="28"/>
        </w:rPr>
        <w:t>BLOCK DEFINITIONS</w:t>
      </w:r>
    </w:p>
    <w:p w14:paraId="6C93BB3D" w14:textId="77777777" w:rsidR="00135F0E" w:rsidRPr="00A478DE" w:rsidRDefault="00135F0E" w:rsidP="00F40072">
      <w:pPr>
        <w:pStyle w:val="Body1"/>
        <w:keepNext w:val="0"/>
        <w:keepLines w:val="0"/>
        <w:suppressAutoHyphens w:val="0"/>
        <w:spacing w:before="0" w:after="0"/>
        <w:jc w:val="center"/>
        <w:rPr>
          <w:sz w:val="16"/>
          <w:szCs w:val="16"/>
        </w:rPr>
      </w:pPr>
    </w:p>
    <w:p w14:paraId="6C93BB3E" w14:textId="77777777" w:rsidR="00E371F4" w:rsidRPr="00A478DE" w:rsidRDefault="00E371F4" w:rsidP="00F40072">
      <w:pPr>
        <w:pStyle w:val="Body1"/>
        <w:keepNext w:val="0"/>
        <w:keepLines w:val="0"/>
        <w:suppressAutoHyphens w:val="0"/>
        <w:spacing w:before="0" w:after="0"/>
        <w:jc w:val="center"/>
        <w:rPr>
          <w:sz w:val="16"/>
          <w:szCs w:val="16"/>
        </w:rPr>
      </w:pPr>
    </w:p>
    <w:p w14:paraId="6C93BB3F" w14:textId="77777777" w:rsidR="00E371F4" w:rsidRPr="00A478DE" w:rsidRDefault="00745A75" w:rsidP="00F40072">
      <w:pPr>
        <w:pStyle w:val="Body1"/>
        <w:keepNext w:val="0"/>
        <w:keepLines w:val="0"/>
        <w:suppressAutoHyphens w:val="0"/>
        <w:spacing w:before="0" w:after="0"/>
        <w:jc w:val="center"/>
      </w:pPr>
      <w:r>
        <w:object w:dxaOrig="8430" w:dyaOrig="3840" w14:anchorId="6C93C089">
          <v:shape id="_x0000_i1028" type="#_x0000_t75" style="width:420.75pt;height:191.25pt" o:ole="">
            <v:imagedata r:id="rId22" o:title=""/>
          </v:shape>
          <o:OLEObject Type="Embed" ProgID="Visio.Drawing.11" ShapeID="_x0000_i1028" DrawAspect="Content" ObjectID="_1602506515" r:id="rId23"/>
        </w:object>
      </w:r>
    </w:p>
    <w:p w14:paraId="6C93BB40" w14:textId="77777777" w:rsidR="00E371F4" w:rsidRPr="00A478DE" w:rsidRDefault="00E371F4" w:rsidP="00F40072">
      <w:pPr>
        <w:pStyle w:val="Body1"/>
        <w:keepNext w:val="0"/>
        <w:keepLines w:val="0"/>
        <w:suppressAutoHyphens w:val="0"/>
        <w:spacing w:before="0" w:after="0"/>
        <w:rPr>
          <w:sz w:val="20"/>
          <w:szCs w:val="20"/>
        </w:rPr>
      </w:pPr>
    </w:p>
    <w:p w14:paraId="6C93BB41" w14:textId="414D6A04" w:rsidR="00D1296B" w:rsidRPr="00A478DE" w:rsidRDefault="00E371F4" w:rsidP="00F40072">
      <w:pPr>
        <w:pStyle w:val="Body1"/>
        <w:keepNext w:val="0"/>
        <w:keepLines w:val="0"/>
        <w:suppressAutoHyphens w:val="0"/>
        <w:spacing w:before="0" w:after="0"/>
        <w:ind w:left="1080" w:hanging="360"/>
      </w:pPr>
      <w:r w:rsidRPr="00A478DE">
        <w:t>1.</w:t>
      </w:r>
      <w:r w:rsidR="00D1296B" w:rsidRPr="00A478DE">
        <w:tab/>
      </w:r>
      <w:r w:rsidRPr="00A478DE">
        <w:t xml:space="preserve">The Input </w:t>
      </w:r>
      <w:r w:rsidR="00A62228">
        <w:t>Provider</w:t>
      </w:r>
      <w:r w:rsidR="00A62228" w:rsidRPr="00A478DE">
        <w:t xml:space="preserve"> </w:t>
      </w:r>
      <w:r w:rsidRPr="00A478DE">
        <w:t xml:space="preserve">block </w:t>
      </w:r>
      <w:r w:rsidR="00C12F22" w:rsidRPr="00A478DE">
        <w:t xml:space="preserve">identifies </w:t>
      </w:r>
      <w:r w:rsidRPr="00A478DE">
        <w:t xml:space="preserve">the </w:t>
      </w:r>
      <w:r w:rsidR="00A91BDB">
        <w:t>provider of the</w:t>
      </w:r>
      <w:r w:rsidRPr="00A478DE">
        <w:t xml:space="preserve"> input</w:t>
      </w:r>
      <w:r w:rsidR="00C12F22" w:rsidRPr="00A478DE">
        <w:t xml:space="preserve"> to the</w:t>
      </w:r>
      <w:r w:rsidR="001555F6" w:rsidRPr="00A478DE">
        <w:t xml:space="preserve"> </w:t>
      </w:r>
      <w:r w:rsidR="00C12F22" w:rsidRPr="00A478DE">
        <w:t>process</w:t>
      </w:r>
      <w:r w:rsidR="00C76136" w:rsidRPr="00A478DE">
        <w:t xml:space="preserve"> block</w:t>
      </w:r>
      <w:r w:rsidRPr="00A478DE">
        <w:t>.</w:t>
      </w:r>
    </w:p>
    <w:p w14:paraId="6C93BB42" w14:textId="77777777" w:rsidR="00D1296B" w:rsidRPr="00A478DE" w:rsidRDefault="00E371F4" w:rsidP="00F40072">
      <w:pPr>
        <w:pStyle w:val="Body1"/>
        <w:keepNext w:val="0"/>
        <w:keepLines w:val="0"/>
        <w:suppressAutoHyphens w:val="0"/>
        <w:spacing w:before="0" w:after="0"/>
        <w:ind w:left="1080" w:hanging="360"/>
      </w:pPr>
      <w:r w:rsidRPr="00A478DE">
        <w:t>2.</w:t>
      </w:r>
      <w:r w:rsidR="00D1296B" w:rsidRPr="00A478DE">
        <w:tab/>
      </w:r>
      <w:r w:rsidRPr="00A478DE">
        <w:t>The Input arrow indicates the input to the process</w:t>
      </w:r>
      <w:r w:rsidR="00C76136" w:rsidRPr="00A478DE">
        <w:t xml:space="preserve"> block</w:t>
      </w:r>
      <w:r w:rsidRPr="00A478DE">
        <w:t>.</w:t>
      </w:r>
    </w:p>
    <w:p w14:paraId="6C93BB43" w14:textId="5142D779" w:rsidR="00D1296B" w:rsidRPr="00A478DE" w:rsidRDefault="00D1296B" w:rsidP="00F40072">
      <w:pPr>
        <w:pStyle w:val="Body1"/>
        <w:keepNext w:val="0"/>
        <w:keepLines w:val="0"/>
        <w:suppressAutoHyphens w:val="0"/>
        <w:spacing w:before="0" w:after="0"/>
        <w:ind w:left="1080" w:hanging="360"/>
      </w:pPr>
      <w:r w:rsidRPr="00A478DE">
        <w:t>3.</w:t>
      </w:r>
      <w:r w:rsidRPr="00A478DE">
        <w:tab/>
      </w:r>
      <w:r w:rsidR="00E371F4" w:rsidRPr="00A478DE">
        <w:t xml:space="preserve">The Process block lists </w:t>
      </w:r>
      <w:r w:rsidR="00C12F22" w:rsidRPr="00A478DE">
        <w:t xml:space="preserve">(a) </w:t>
      </w:r>
      <w:r w:rsidR="00E57226">
        <w:t>TDSI</w:t>
      </w:r>
      <w:r w:rsidR="00760A70">
        <w:t xml:space="preserve"> Core </w:t>
      </w:r>
      <w:r w:rsidR="00E371F4" w:rsidRPr="00A478DE">
        <w:t>Process</w:t>
      </w:r>
      <w:r w:rsidR="00760A70">
        <w:t>es</w:t>
      </w:r>
      <w:r w:rsidR="00E371F4" w:rsidRPr="00A478DE">
        <w:t xml:space="preserve"> and </w:t>
      </w:r>
      <w:r w:rsidR="00C12F22" w:rsidRPr="00A478DE">
        <w:t xml:space="preserve">(b) </w:t>
      </w:r>
      <w:r w:rsidR="00E371F4" w:rsidRPr="00A478DE">
        <w:t xml:space="preserve">the </w:t>
      </w:r>
      <w:r w:rsidR="00C76136" w:rsidRPr="00A478DE">
        <w:t>activities associated with</w:t>
      </w:r>
      <w:r w:rsidR="00E371F4" w:rsidRPr="00A478DE">
        <w:t xml:space="preserve"> converting inputs to outputs.</w:t>
      </w:r>
    </w:p>
    <w:p w14:paraId="6C93BB44" w14:textId="77777777" w:rsidR="00D1296B" w:rsidRPr="00A478DE" w:rsidRDefault="00E371F4" w:rsidP="00F40072">
      <w:pPr>
        <w:pStyle w:val="Body1"/>
        <w:keepNext w:val="0"/>
        <w:keepLines w:val="0"/>
        <w:suppressAutoHyphens w:val="0"/>
        <w:spacing w:before="0" w:after="0"/>
        <w:ind w:left="1080" w:hanging="360"/>
      </w:pPr>
      <w:r w:rsidRPr="00A478DE">
        <w:t>4.</w:t>
      </w:r>
      <w:r w:rsidR="00D1296B" w:rsidRPr="00A478DE">
        <w:tab/>
      </w:r>
      <w:r w:rsidRPr="00A478DE">
        <w:t>The Output arrow indicates the output f</w:t>
      </w:r>
      <w:r w:rsidR="00C76136" w:rsidRPr="00A478DE">
        <w:t>rom</w:t>
      </w:r>
      <w:r w:rsidRPr="00A478DE">
        <w:t xml:space="preserve"> the process</w:t>
      </w:r>
      <w:r w:rsidR="00C76136" w:rsidRPr="00A478DE">
        <w:t xml:space="preserve"> block</w:t>
      </w:r>
      <w:r w:rsidRPr="00A478DE">
        <w:t>.</w:t>
      </w:r>
    </w:p>
    <w:p w14:paraId="6C93BB45" w14:textId="77777777" w:rsidR="00D1296B" w:rsidRPr="00A478DE" w:rsidRDefault="00E371F4" w:rsidP="00F40072">
      <w:pPr>
        <w:pStyle w:val="Body1"/>
        <w:keepNext w:val="0"/>
        <w:keepLines w:val="0"/>
        <w:suppressAutoHyphens w:val="0"/>
        <w:spacing w:before="0" w:after="0"/>
        <w:ind w:left="1080" w:hanging="360"/>
      </w:pPr>
      <w:r w:rsidRPr="00A478DE">
        <w:t>5.</w:t>
      </w:r>
      <w:r w:rsidR="00D1296B" w:rsidRPr="00A478DE">
        <w:tab/>
      </w:r>
      <w:r w:rsidR="00C12F22" w:rsidRPr="00A478DE">
        <w:t xml:space="preserve">The Output Receiver identifies the </w:t>
      </w:r>
      <w:r w:rsidR="00A62228">
        <w:t>recipient of</w:t>
      </w:r>
      <w:r w:rsidR="00C12F22" w:rsidRPr="00A478DE">
        <w:t xml:space="preserve"> the output from the process</w:t>
      </w:r>
      <w:r w:rsidR="00C76136" w:rsidRPr="00A478DE">
        <w:t xml:space="preserve"> block</w:t>
      </w:r>
      <w:r w:rsidR="00C12F22" w:rsidRPr="00A478DE">
        <w:t>.</w:t>
      </w:r>
    </w:p>
    <w:p w14:paraId="6C93BB46" w14:textId="77777777" w:rsidR="00E371F4" w:rsidRPr="00A478DE" w:rsidRDefault="00A62228" w:rsidP="00F40072">
      <w:pPr>
        <w:pStyle w:val="Body1"/>
        <w:keepNext w:val="0"/>
        <w:keepLines w:val="0"/>
        <w:suppressAutoHyphens w:val="0"/>
        <w:spacing w:before="0" w:after="0"/>
        <w:ind w:left="1080" w:hanging="360"/>
      </w:pPr>
      <w:r>
        <w:t>6</w:t>
      </w:r>
      <w:r w:rsidR="00E371F4" w:rsidRPr="00A478DE">
        <w:t>.</w:t>
      </w:r>
      <w:r w:rsidR="00D1296B" w:rsidRPr="00A478DE">
        <w:tab/>
      </w:r>
      <w:r w:rsidR="001555F6" w:rsidRPr="00A478DE">
        <w:t>A</w:t>
      </w:r>
      <w:r w:rsidR="00E371F4" w:rsidRPr="00A478DE">
        <w:t xml:space="preserve">n </w:t>
      </w:r>
      <w:r w:rsidR="001555F6" w:rsidRPr="00A478DE">
        <w:t xml:space="preserve">Output arrow from the </w:t>
      </w:r>
      <w:r w:rsidR="00E371F4" w:rsidRPr="00A478DE">
        <w:t xml:space="preserve">Output Receiver block to </w:t>
      </w:r>
      <w:r>
        <w:t>the process</w:t>
      </w:r>
      <w:r w:rsidR="00E371F4" w:rsidRPr="00A478DE">
        <w:t xml:space="preserve"> block</w:t>
      </w:r>
      <w:r w:rsidR="001555F6" w:rsidRPr="00A478DE">
        <w:t xml:space="preserve"> indicates a feedback loop</w:t>
      </w:r>
      <w:r w:rsidR="00E371F4" w:rsidRPr="00A478DE">
        <w:t>.</w:t>
      </w:r>
    </w:p>
    <w:p w14:paraId="6C93BB47" w14:textId="77777777" w:rsidR="00121D16" w:rsidRDefault="00357FDD" w:rsidP="00F40072">
      <w:r>
        <w:br w:type="page"/>
      </w:r>
    </w:p>
    <w:p w14:paraId="71C8BB72" w14:textId="639D7218" w:rsidR="008B6C02" w:rsidRDefault="001A1D4D" w:rsidP="00121D16">
      <w:r>
        <w:object w:dxaOrig="11040" w:dyaOrig="14746" w14:anchorId="3C2EA931">
          <v:shape id="_x0000_i1029" type="#_x0000_t75" style="width:467.25pt;height:624.75pt" o:ole="">
            <v:imagedata r:id="rId24" o:title=""/>
          </v:shape>
          <o:OLEObject Type="Embed" ProgID="Visio.Drawing.15" ShapeID="_x0000_i1029" DrawAspect="Content" ObjectID="_1602506516" r:id="rId25"/>
        </w:object>
      </w:r>
    </w:p>
    <w:p w14:paraId="6C93BB4C" w14:textId="77777777" w:rsidR="00E85A8E" w:rsidRDefault="00E85A8E" w:rsidP="00357FDD">
      <w:r>
        <w:br w:type="page"/>
      </w:r>
    </w:p>
    <w:p w14:paraId="6C93BB4D" w14:textId="33E4BA7A" w:rsidR="00E85A8E" w:rsidRPr="00A478DE" w:rsidRDefault="00E85A8E" w:rsidP="00F40072">
      <w:pPr>
        <w:pStyle w:val="Heading1"/>
        <w:keepNext w:val="0"/>
        <w:spacing w:before="0"/>
        <w:ind w:left="0"/>
        <w:jc w:val="center"/>
        <w:rPr>
          <w:sz w:val="28"/>
          <w:szCs w:val="28"/>
          <w:u w:val="none"/>
        </w:rPr>
      </w:pPr>
      <w:bookmarkStart w:id="348" w:name="_Toc517752138"/>
      <w:bookmarkStart w:id="349" w:name="_Toc517752461"/>
      <w:bookmarkStart w:id="350" w:name="_Toc517752558"/>
      <w:bookmarkStart w:id="351" w:name="_Toc517752633"/>
      <w:r w:rsidRPr="00A478DE">
        <w:rPr>
          <w:sz w:val="28"/>
          <w:szCs w:val="28"/>
          <w:u w:val="none"/>
        </w:rPr>
        <w:t xml:space="preserve">APPENDIX </w:t>
      </w:r>
      <w:r w:rsidR="004D50F6">
        <w:rPr>
          <w:sz w:val="28"/>
          <w:szCs w:val="28"/>
          <w:u w:val="none"/>
        </w:rPr>
        <w:t>C</w:t>
      </w:r>
      <w:r w:rsidRPr="00A478DE">
        <w:rPr>
          <w:sz w:val="28"/>
          <w:szCs w:val="28"/>
          <w:u w:val="none"/>
        </w:rPr>
        <w:t xml:space="preserve"> – </w:t>
      </w:r>
      <w:r w:rsidR="00E57226">
        <w:rPr>
          <w:sz w:val="28"/>
          <w:szCs w:val="28"/>
          <w:u w:val="none"/>
        </w:rPr>
        <w:t>TDSI</w:t>
      </w:r>
      <w:r w:rsidRPr="00A478DE">
        <w:rPr>
          <w:sz w:val="28"/>
          <w:szCs w:val="28"/>
          <w:u w:val="none"/>
        </w:rPr>
        <w:t xml:space="preserve"> </w:t>
      </w:r>
      <w:r>
        <w:rPr>
          <w:sz w:val="28"/>
          <w:szCs w:val="28"/>
          <w:u w:val="none"/>
        </w:rPr>
        <w:t>P</w:t>
      </w:r>
      <w:r w:rsidRPr="00A478DE">
        <w:rPr>
          <w:sz w:val="28"/>
          <w:szCs w:val="28"/>
          <w:u w:val="none"/>
        </w:rPr>
        <w:t>ROCESS</w:t>
      </w:r>
      <w:r>
        <w:rPr>
          <w:sz w:val="28"/>
          <w:szCs w:val="28"/>
          <w:u w:val="none"/>
        </w:rPr>
        <w:t xml:space="preserve"> MAP</w:t>
      </w:r>
      <w:bookmarkEnd w:id="348"/>
      <w:bookmarkEnd w:id="349"/>
      <w:bookmarkEnd w:id="350"/>
      <w:bookmarkEnd w:id="351"/>
    </w:p>
    <w:p w14:paraId="6C93BE23" w14:textId="4CCF1621" w:rsidR="00FD2530" w:rsidRDefault="00E70C19" w:rsidP="00D55755">
      <w:pPr>
        <w:pStyle w:val="Body1"/>
        <w:keepNext w:val="0"/>
        <w:keepLines w:val="0"/>
        <w:suppressAutoHyphens w:val="0"/>
        <w:spacing w:before="0" w:after="0"/>
        <w:ind w:left="0"/>
        <w:jc w:val="center"/>
      </w:pPr>
      <w:r w:rsidRPr="00E70C19">
        <w:rPr>
          <w:noProof/>
        </w:rPr>
        <w:drawing>
          <wp:inline distT="0" distB="0" distL="0" distR="0" wp14:anchorId="05CC8575" wp14:editId="70456C50">
            <wp:extent cx="5943600" cy="797998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979987"/>
                    </a:xfrm>
                    <a:prstGeom prst="rect">
                      <a:avLst/>
                    </a:prstGeom>
                    <a:noFill/>
                    <a:ln>
                      <a:noFill/>
                    </a:ln>
                  </pic:spPr>
                </pic:pic>
              </a:graphicData>
            </a:graphic>
          </wp:inline>
        </w:drawing>
      </w:r>
    </w:p>
    <w:p w14:paraId="6C93BE24" w14:textId="77777777" w:rsidR="00FD2530" w:rsidRPr="00A478DE" w:rsidRDefault="00FD2530" w:rsidP="00F40072">
      <w:pPr>
        <w:pStyle w:val="Body1"/>
        <w:keepNext w:val="0"/>
        <w:keepLines w:val="0"/>
        <w:suppressAutoHyphens w:val="0"/>
        <w:spacing w:before="0" w:after="0"/>
        <w:ind w:left="0"/>
      </w:pPr>
      <w:r>
        <w:br w:type="page"/>
      </w:r>
    </w:p>
    <w:p w14:paraId="0CA622FC" w14:textId="1AA25556" w:rsidR="005D681A" w:rsidRDefault="00E70C19" w:rsidP="001275DD">
      <w:pPr>
        <w:pStyle w:val="Body1"/>
        <w:keepNext w:val="0"/>
        <w:keepLines w:val="0"/>
        <w:suppressAutoHyphens w:val="0"/>
        <w:spacing w:before="0" w:after="0"/>
        <w:ind w:left="0"/>
        <w:jc w:val="center"/>
        <w:rPr>
          <w:sz w:val="20"/>
          <w:szCs w:val="20"/>
        </w:rPr>
      </w:pPr>
      <w:r w:rsidRPr="00E70C19">
        <w:rPr>
          <w:noProof/>
        </w:rPr>
        <w:drawing>
          <wp:inline distT="0" distB="0" distL="0" distR="0" wp14:anchorId="6DE151CA" wp14:editId="0D6EF504">
            <wp:extent cx="5943600" cy="814554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8145547"/>
                    </a:xfrm>
                    <a:prstGeom prst="rect">
                      <a:avLst/>
                    </a:prstGeom>
                    <a:noFill/>
                    <a:ln>
                      <a:noFill/>
                    </a:ln>
                  </pic:spPr>
                </pic:pic>
              </a:graphicData>
            </a:graphic>
          </wp:inline>
        </w:drawing>
      </w:r>
    </w:p>
    <w:p w14:paraId="5B60246C" w14:textId="1CD10044" w:rsidR="001275DD" w:rsidRDefault="001275DD">
      <w:r>
        <w:br w:type="page"/>
      </w:r>
    </w:p>
    <w:p w14:paraId="1903E4A2" w14:textId="1B646C40" w:rsidR="001275DD" w:rsidRDefault="00E70C19" w:rsidP="001275DD">
      <w:pPr>
        <w:pStyle w:val="Body1"/>
        <w:keepNext w:val="0"/>
        <w:keepLines w:val="0"/>
        <w:suppressAutoHyphens w:val="0"/>
        <w:spacing w:before="0" w:after="0"/>
        <w:ind w:left="0"/>
        <w:jc w:val="center"/>
        <w:rPr>
          <w:sz w:val="20"/>
          <w:szCs w:val="20"/>
        </w:rPr>
      </w:pPr>
      <w:r w:rsidRPr="00E70C19">
        <w:rPr>
          <w:noProof/>
        </w:rPr>
        <w:drawing>
          <wp:inline distT="0" distB="0" distL="0" distR="0" wp14:anchorId="3091451D" wp14:editId="2AB87983">
            <wp:extent cx="5943600" cy="549658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496588"/>
                    </a:xfrm>
                    <a:prstGeom prst="rect">
                      <a:avLst/>
                    </a:prstGeom>
                    <a:noFill/>
                    <a:ln>
                      <a:noFill/>
                    </a:ln>
                  </pic:spPr>
                </pic:pic>
              </a:graphicData>
            </a:graphic>
          </wp:inline>
        </w:drawing>
      </w:r>
    </w:p>
    <w:p w14:paraId="126225C5" w14:textId="77777777" w:rsidR="001275DD" w:rsidRDefault="001275DD" w:rsidP="001275DD">
      <w:pPr>
        <w:pStyle w:val="Body1"/>
        <w:keepNext w:val="0"/>
        <w:keepLines w:val="0"/>
        <w:suppressAutoHyphens w:val="0"/>
        <w:spacing w:before="0" w:after="0"/>
        <w:ind w:left="0"/>
        <w:jc w:val="center"/>
        <w:rPr>
          <w:sz w:val="20"/>
          <w:szCs w:val="20"/>
        </w:rPr>
      </w:pPr>
    </w:p>
    <w:p w14:paraId="6C93BEF0" w14:textId="77777777" w:rsidR="00FD2530" w:rsidRDefault="00FD2530" w:rsidP="00F40072">
      <w:pPr>
        <w:pStyle w:val="Body1"/>
        <w:keepNext w:val="0"/>
        <w:keepLines w:val="0"/>
        <w:suppressAutoHyphens w:val="0"/>
        <w:spacing w:before="0" w:after="0"/>
        <w:ind w:left="0"/>
        <w:rPr>
          <w:sz w:val="20"/>
          <w:szCs w:val="20"/>
        </w:rPr>
      </w:pPr>
      <w:r w:rsidRPr="00FD2530">
        <w:rPr>
          <w:sz w:val="20"/>
          <w:szCs w:val="20"/>
        </w:rPr>
        <w:t>Legend</w:t>
      </w:r>
    </w:p>
    <w:p w14:paraId="76128AD4" w14:textId="43BA3835" w:rsidR="006115B7" w:rsidRDefault="00995C02" w:rsidP="006115B7">
      <w:pPr>
        <w:pStyle w:val="Body1"/>
        <w:keepNext w:val="0"/>
        <w:keepLines w:val="0"/>
        <w:suppressAutoHyphens w:val="0"/>
        <w:spacing w:before="0" w:after="0"/>
        <w:ind w:left="360" w:hanging="360"/>
        <w:rPr>
          <w:sz w:val="20"/>
          <w:szCs w:val="20"/>
        </w:rPr>
      </w:pPr>
      <w:r>
        <w:rPr>
          <w:sz w:val="20"/>
          <w:szCs w:val="20"/>
        </w:rPr>
        <w:tab/>
      </w:r>
      <w:r w:rsidR="006115B7">
        <w:rPr>
          <w:sz w:val="20"/>
          <w:szCs w:val="20"/>
        </w:rPr>
        <w:t>COM</w:t>
      </w:r>
      <w:r w:rsidR="001361C9">
        <w:rPr>
          <w:sz w:val="20"/>
          <w:szCs w:val="20"/>
        </w:rPr>
        <w:t xml:space="preserve"> </w:t>
      </w:r>
      <w:r>
        <w:rPr>
          <w:sz w:val="20"/>
          <w:szCs w:val="20"/>
        </w:rPr>
        <w:t xml:space="preserve">= </w:t>
      </w:r>
      <w:r w:rsidR="001361C9">
        <w:rPr>
          <w:sz w:val="20"/>
          <w:szCs w:val="20"/>
        </w:rPr>
        <w:t xml:space="preserve"> Communications</w:t>
      </w:r>
      <w:r w:rsidR="00E70C19">
        <w:rPr>
          <w:sz w:val="20"/>
          <w:szCs w:val="20"/>
        </w:rPr>
        <w:t>;</w:t>
      </w:r>
      <w:r w:rsidR="001275DD">
        <w:rPr>
          <w:sz w:val="20"/>
          <w:szCs w:val="20"/>
        </w:rPr>
        <w:t xml:space="preserve"> CON</w:t>
      </w:r>
      <w:r>
        <w:rPr>
          <w:sz w:val="20"/>
          <w:szCs w:val="20"/>
        </w:rPr>
        <w:t xml:space="preserve"> = </w:t>
      </w:r>
      <w:r w:rsidR="001275DD">
        <w:rPr>
          <w:sz w:val="20"/>
          <w:szCs w:val="20"/>
        </w:rPr>
        <w:t>C</w:t>
      </w:r>
      <w:r w:rsidR="00E70C19">
        <w:rPr>
          <w:sz w:val="20"/>
          <w:szCs w:val="20"/>
        </w:rPr>
        <w:t>ontracts;</w:t>
      </w:r>
      <w:r w:rsidR="006115B7">
        <w:rPr>
          <w:sz w:val="20"/>
          <w:szCs w:val="20"/>
        </w:rPr>
        <w:t xml:space="preserve"> </w:t>
      </w:r>
      <w:r>
        <w:rPr>
          <w:sz w:val="20"/>
          <w:szCs w:val="20"/>
        </w:rPr>
        <w:t>CSD = Customer Service</w:t>
      </w:r>
      <w:r w:rsidR="00E70C19">
        <w:rPr>
          <w:sz w:val="20"/>
          <w:szCs w:val="20"/>
        </w:rPr>
        <w:t>;</w:t>
      </w:r>
    </w:p>
    <w:p w14:paraId="7E97B5E2" w14:textId="768DB590" w:rsidR="00E70C19" w:rsidRDefault="006115B7" w:rsidP="006115B7">
      <w:pPr>
        <w:pStyle w:val="Body1"/>
        <w:keepNext w:val="0"/>
        <w:keepLines w:val="0"/>
        <w:suppressAutoHyphens w:val="0"/>
        <w:spacing w:before="0" w:after="0"/>
        <w:ind w:left="360" w:hanging="360"/>
        <w:rPr>
          <w:sz w:val="20"/>
          <w:szCs w:val="20"/>
        </w:rPr>
      </w:pPr>
      <w:r>
        <w:rPr>
          <w:sz w:val="20"/>
          <w:szCs w:val="20"/>
        </w:rPr>
        <w:tab/>
      </w:r>
      <w:r w:rsidR="00995C02">
        <w:rPr>
          <w:sz w:val="20"/>
          <w:szCs w:val="20"/>
        </w:rPr>
        <w:t>ENG = Engineering</w:t>
      </w:r>
      <w:r w:rsidR="00E70C19">
        <w:rPr>
          <w:sz w:val="20"/>
          <w:szCs w:val="20"/>
        </w:rPr>
        <w:t>;</w:t>
      </w:r>
      <w:r w:rsidR="001361C9">
        <w:rPr>
          <w:sz w:val="20"/>
          <w:szCs w:val="20"/>
        </w:rPr>
        <w:t xml:space="preserve"> </w:t>
      </w:r>
      <w:r w:rsidR="00995C02">
        <w:rPr>
          <w:sz w:val="20"/>
          <w:szCs w:val="20"/>
        </w:rPr>
        <w:t>FIN = Finance</w:t>
      </w:r>
      <w:r w:rsidR="00E70C19">
        <w:rPr>
          <w:sz w:val="20"/>
          <w:szCs w:val="20"/>
        </w:rPr>
        <w:t>;</w:t>
      </w:r>
      <w:r w:rsidR="00995C02">
        <w:rPr>
          <w:sz w:val="20"/>
          <w:szCs w:val="20"/>
        </w:rPr>
        <w:t xml:space="preserve"> HR = Human Resources</w:t>
      </w:r>
      <w:r w:rsidR="00E70C19">
        <w:rPr>
          <w:sz w:val="20"/>
          <w:szCs w:val="20"/>
        </w:rPr>
        <w:t>;</w:t>
      </w:r>
      <w:r w:rsidR="00995C02">
        <w:rPr>
          <w:sz w:val="20"/>
          <w:szCs w:val="20"/>
        </w:rPr>
        <w:t xml:space="preserve"> IT Information </w:t>
      </w:r>
      <w:r w:rsidR="001275DD">
        <w:rPr>
          <w:sz w:val="20"/>
          <w:szCs w:val="20"/>
        </w:rPr>
        <w:t>T</w:t>
      </w:r>
      <w:r w:rsidR="00995C02">
        <w:rPr>
          <w:sz w:val="20"/>
          <w:szCs w:val="20"/>
        </w:rPr>
        <w:t>echnology</w:t>
      </w:r>
      <w:r w:rsidR="00E70C19">
        <w:rPr>
          <w:sz w:val="20"/>
          <w:szCs w:val="20"/>
        </w:rPr>
        <w:t>; OPS = Operations;</w:t>
      </w:r>
      <w:r w:rsidR="00995C02">
        <w:rPr>
          <w:sz w:val="20"/>
          <w:szCs w:val="20"/>
        </w:rPr>
        <w:t xml:space="preserve"> PM = Program Management, QA = Quality Assurance</w:t>
      </w:r>
      <w:r w:rsidR="001361C9">
        <w:rPr>
          <w:sz w:val="20"/>
          <w:szCs w:val="20"/>
        </w:rPr>
        <w:t xml:space="preserve">; </w:t>
      </w:r>
      <w:r w:rsidR="00E70C19">
        <w:rPr>
          <w:sz w:val="20"/>
          <w:szCs w:val="20"/>
        </w:rPr>
        <w:t>SS = System Solutions;</w:t>
      </w:r>
    </w:p>
    <w:p w14:paraId="5B0FEDBA" w14:textId="1D298BC0" w:rsidR="00995C02" w:rsidRPr="00FD2530" w:rsidRDefault="00E70C19" w:rsidP="004819FB">
      <w:pPr>
        <w:pStyle w:val="Body1"/>
        <w:keepNext w:val="0"/>
        <w:keepLines w:val="0"/>
        <w:suppressAutoHyphens w:val="0"/>
        <w:spacing w:before="0" w:after="0"/>
        <w:ind w:left="360"/>
        <w:rPr>
          <w:sz w:val="20"/>
          <w:szCs w:val="20"/>
        </w:rPr>
      </w:pPr>
      <w:r>
        <w:rPr>
          <w:sz w:val="20"/>
          <w:szCs w:val="20"/>
        </w:rPr>
        <w:t>SMS = Sensors &amp; Missile Systems</w:t>
      </w:r>
    </w:p>
    <w:p w14:paraId="72B4E628" w14:textId="77777777" w:rsidR="005D681A" w:rsidRDefault="005D681A" w:rsidP="00F40072">
      <w:pPr>
        <w:pStyle w:val="Body1"/>
        <w:keepNext w:val="0"/>
        <w:keepLines w:val="0"/>
        <w:suppressAutoHyphens w:val="0"/>
        <w:spacing w:before="0" w:after="0"/>
        <w:ind w:left="360"/>
        <w:rPr>
          <w:sz w:val="20"/>
          <w:szCs w:val="20"/>
        </w:rPr>
      </w:pPr>
    </w:p>
    <w:p w14:paraId="6C93BEF1" w14:textId="77777777" w:rsidR="00FD2530" w:rsidRPr="00FD2530" w:rsidRDefault="00FD2530" w:rsidP="00F40072">
      <w:pPr>
        <w:pStyle w:val="Body1"/>
        <w:keepNext w:val="0"/>
        <w:keepLines w:val="0"/>
        <w:suppressAutoHyphens w:val="0"/>
        <w:spacing w:before="0" w:after="0"/>
        <w:ind w:left="360"/>
        <w:rPr>
          <w:sz w:val="20"/>
          <w:szCs w:val="20"/>
        </w:rPr>
      </w:pPr>
      <w:r w:rsidRPr="00FD2530">
        <w:rPr>
          <w:sz w:val="20"/>
          <w:szCs w:val="20"/>
        </w:rPr>
        <w:t>P = Primary</w:t>
      </w:r>
    </w:p>
    <w:p w14:paraId="6C93BEF2" w14:textId="77777777" w:rsidR="00FD2530" w:rsidRPr="00FD2530" w:rsidRDefault="00FD2530" w:rsidP="00F40072">
      <w:pPr>
        <w:pStyle w:val="Body1"/>
        <w:keepNext w:val="0"/>
        <w:keepLines w:val="0"/>
        <w:suppressAutoHyphens w:val="0"/>
        <w:spacing w:before="0" w:after="0"/>
        <w:ind w:left="360"/>
        <w:rPr>
          <w:sz w:val="20"/>
          <w:szCs w:val="20"/>
        </w:rPr>
      </w:pPr>
      <w:r w:rsidRPr="00FD2530">
        <w:rPr>
          <w:sz w:val="20"/>
          <w:szCs w:val="20"/>
        </w:rPr>
        <w:t>S = Support</w:t>
      </w:r>
    </w:p>
    <w:p w14:paraId="6C93BEF3" w14:textId="77777777" w:rsidR="00FD2530" w:rsidRPr="00FD2530" w:rsidRDefault="00FD2530" w:rsidP="00F40072">
      <w:pPr>
        <w:pStyle w:val="Body1"/>
        <w:keepNext w:val="0"/>
        <w:keepLines w:val="0"/>
        <w:suppressAutoHyphens w:val="0"/>
        <w:spacing w:before="0" w:after="0"/>
        <w:ind w:left="360"/>
        <w:rPr>
          <w:sz w:val="20"/>
          <w:szCs w:val="20"/>
        </w:rPr>
      </w:pPr>
    </w:p>
    <w:p w14:paraId="6C93BEFA" w14:textId="77777777" w:rsidR="00FD2530" w:rsidRDefault="00FD2530" w:rsidP="00F40072">
      <w:pPr>
        <w:pStyle w:val="Body1"/>
        <w:keepNext w:val="0"/>
        <w:keepLines w:val="0"/>
        <w:suppressAutoHyphens w:val="0"/>
        <w:spacing w:before="0" w:after="0"/>
        <w:ind w:left="360"/>
      </w:pPr>
    </w:p>
    <w:p w14:paraId="6C93BEFB" w14:textId="7CDB756E" w:rsidR="00D71F09" w:rsidRDefault="00FD2530" w:rsidP="00F40072">
      <w:pPr>
        <w:pStyle w:val="Body1"/>
        <w:keepNext w:val="0"/>
        <w:keepLines w:val="0"/>
        <w:suppressAutoHyphens w:val="0"/>
        <w:spacing w:before="0" w:after="0"/>
        <w:ind w:left="360"/>
        <w:rPr>
          <w:sz w:val="20"/>
          <w:szCs w:val="20"/>
        </w:rPr>
      </w:pPr>
      <w:r w:rsidRPr="00FD2530">
        <w:rPr>
          <w:sz w:val="20"/>
          <w:szCs w:val="20"/>
        </w:rPr>
        <w:t xml:space="preserve">Rev. </w:t>
      </w:r>
      <w:r w:rsidR="00A83B20">
        <w:rPr>
          <w:sz w:val="20"/>
          <w:szCs w:val="20"/>
        </w:rPr>
        <w:t>10</w:t>
      </w:r>
      <w:r w:rsidR="005D681A">
        <w:rPr>
          <w:sz w:val="20"/>
          <w:szCs w:val="20"/>
        </w:rPr>
        <w:t>, 5/</w:t>
      </w:r>
      <w:r w:rsidR="00A83B20">
        <w:rPr>
          <w:sz w:val="20"/>
          <w:szCs w:val="20"/>
        </w:rPr>
        <w:t>3</w:t>
      </w:r>
      <w:r w:rsidR="001275DD">
        <w:rPr>
          <w:sz w:val="20"/>
          <w:szCs w:val="20"/>
        </w:rPr>
        <w:t>/1</w:t>
      </w:r>
      <w:r w:rsidR="00A83B20">
        <w:rPr>
          <w:sz w:val="20"/>
          <w:szCs w:val="20"/>
        </w:rPr>
        <w:t>8</w:t>
      </w:r>
    </w:p>
    <w:p w14:paraId="6C93BEFC" w14:textId="77777777" w:rsidR="00E85A8E" w:rsidRDefault="00E85A8E" w:rsidP="00F40072">
      <w:pPr>
        <w:pStyle w:val="Body1"/>
        <w:keepNext w:val="0"/>
        <w:keepLines w:val="0"/>
        <w:suppressAutoHyphens w:val="0"/>
        <w:spacing w:before="0" w:after="0"/>
        <w:ind w:left="0"/>
        <w:rPr>
          <w:sz w:val="20"/>
          <w:szCs w:val="20"/>
        </w:rPr>
      </w:pPr>
      <w:r>
        <w:rPr>
          <w:sz w:val="20"/>
          <w:szCs w:val="20"/>
        </w:rPr>
        <w:br w:type="page"/>
      </w:r>
    </w:p>
    <w:p w14:paraId="336A5B74" w14:textId="357B4BC6" w:rsidR="007066D7" w:rsidRDefault="002E7A99" w:rsidP="007066D7">
      <w:pPr>
        <w:pStyle w:val="Heading1"/>
        <w:keepNext w:val="0"/>
        <w:spacing w:after="240"/>
        <w:jc w:val="center"/>
      </w:pPr>
      <w:bookmarkStart w:id="352" w:name="_Toc517752139"/>
      <w:bookmarkStart w:id="353" w:name="_Toc517752462"/>
      <w:bookmarkStart w:id="354" w:name="_Toc517752559"/>
      <w:bookmarkStart w:id="355" w:name="_Toc517752634"/>
      <w:r>
        <w:t>APPENDIX D</w:t>
      </w:r>
      <w:r w:rsidR="007066D7">
        <w:t xml:space="preserve"> - TDSI ORGANIZATIONAL PROCESS STANDARDS</w:t>
      </w:r>
      <w:bookmarkEnd w:id="352"/>
      <w:bookmarkEnd w:id="353"/>
      <w:bookmarkEnd w:id="354"/>
      <w:bookmarkEnd w:id="355"/>
    </w:p>
    <w:p w14:paraId="19F8809F" w14:textId="0739E735" w:rsidR="00EE0023" w:rsidRDefault="00EE0023" w:rsidP="0091264C">
      <w:pPr>
        <w:spacing w:after="120"/>
        <w:jc w:val="both"/>
        <w:rPr>
          <w:sz w:val="24"/>
          <w:szCs w:val="24"/>
        </w:rPr>
      </w:pPr>
      <w:r>
        <w:rPr>
          <w:sz w:val="24"/>
          <w:szCs w:val="24"/>
        </w:rPr>
        <w:t>Organizational Process Standards (based on the CMMI</w:t>
      </w:r>
      <w:r w:rsidR="007E2C85">
        <w:rPr>
          <w:sz w:val="24"/>
          <w:szCs w:val="24"/>
        </w:rPr>
        <w:t>-DEV</w:t>
      </w:r>
      <w:r>
        <w:rPr>
          <w:sz w:val="24"/>
          <w:szCs w:val="24"/>
        </w:rPr>
        <w:t xml:space="preserve"> model) and their respective institutional process requirements apply to all departments</w:t>
      </w:r>
      <w:r w:rsidR="00C95C67">
        <w:rPr>
          <w:sz w:val="24"/>
          <w:szCs w:val="24"/>
        </w:rPr>
        <w:t xml:space="preserve"> located </w:t>
      </w:r>
      <w:r w:rsidR="00A83B20">
        <w:rPr>
          <w:sz w:val="24"/>
          <w:szCs w:val="24"/>
        </w:rPr>
        <w:t>at</w:t>
      </w:r>
      <w:r w:rsidR="00C95C67">
        <w:rPr>
          <w:sz w:val="24"/>
          <w:szCs w:val="24"/>
        </w:rPr>
        <w:t xml:space="preserve"> the TDSI Clarksburg campus</w:t>
      </w:r>
      <w:r>
        <w:rPr>
          <w:sz w:val="24"/>
          <w:szCs w:val="24"/>
        </w:rPr>
        <w:t>, as required.  The Organizational Process Standards apply to all programs, projects, and contract development efforts.  In the event a contract imposes different standards for a project, the Program Manager and Engineering Project Manager ensure the intent of these standards is met without unnecessary duplication of effort.</w:t>
      </w:r>
    </w:p>
    <w:p w14:paraId="6D6B1C4A" w14:textId="23525FDB" w:rsidR="00EE0023" w:rsidRDefault="00EE0023" w:rsidP="0091264C">
      <w:pPr>
        <w:spacing w:after="120"/>
        <w:jc w:val="both"/>
        <w:rPr>
          <w:sz w:val="24"/>
          <w:szCs w:val="24"/>
        </w:rPr>
      </w:pPr>
      <w:r>
        <w:rPr>
          <w:sz w:val="24"/>
          <w:szCs w:val="24"/>
        </w:rPr>
        <w:t>T</w:t>
      </w:r>
      <w:r w:rsidR="000138AF">
        <w:rPr>
          <w:sz w:val="24"/>
          <w:szCs w:val="24"/>
        </w:rPr>
        <w:t>DSI</w:t>
      </w:r>
      <w:r>
        <w:rPr>
          <w:sz w:val="24"/>
          <w:szCs w:val="24"/>
        </w:rPr>
        <w:t xml:space="preserve"> Senior Management, through process owners, implements the CMMI Organizational Process Area requirements across all T</w:t>
      </w:r>
      <w:r w:rsidR="000138AF">
        <w:rPr>
          <w:sz w:val="24"/>
          <w:szCs w:val="24"/>
        </w:rPr>
        <w:t>DSI</w:t>
      </w:r>
      <w:r>
        <w:rPr>
          <w:sz w:val="24"/>
          <w:szCs w:val="24"/>
        </w:rPr>
        <w:t xml:space="preserve"> Departments and projects.  The CMMI Organizational Process Areas include:</w:t>
      </w:r>
    </w:p>
    <w:p w14:paraId="2EA88495" w14:textId="77777777" w:rsidR="001E6B0D" w:rsidRDefault="00EE0023" w:rsidP="0091264C">
      <w:pPr>
        <w:numPr>
          <w:ilvl w:val="0"/>
          <w:numId w:val="16"/>
        </w:numPr>
        <w:tabs>
          <w:tab w:val="clear" w:pos="360"/>
        </w:tabs>
        <w:spacing w:after="120"/>
        <w:ind w:left="720" w:hanging="720"/>
        <w:jc w:val="both"/>
        <w:rPr>
          <w:sz w:val="24"/>
          <w:szCs w:val="24"/>
        </w:rPr>
      </w:pPr>
      <w:r>
        <w:rPr>
          <w:sz w:val="24"/>
          <w:szCs w:val="24"/>
        </w:rPr>
        <w:t>INSTITUTIONAL PROCESS REQUIREMENTS</w:t>
      </w:r>
    </w:p>
    <w:p w14:paraId="69189847" w14:textId="77777777" w:rsidR="001E6B0D" w:rsidRDefault="00EE0023" w:rsidP="0091264C">
      <w:pPr>
        <w:spacing w:after="120"/>
        <w:ind w:left="720"/>
        <w:jc w:val="both"/>
        <w:rPr>
          <w:sz w:val="24"/>
          <w:szCs w:val="24"/>
        </w:rPr>
      </w:pPr>
      <w:r w:rsidRPr="000D62BF">
        <w:rPr>
          <w:b/>
          <w:sz w:val="24"/>
          <w:szCs w:val="24"/>
        </w:rPr>
        <w:t>Generic Goal 1</w:t>
      </w:r>
      <w:r w:rsidRPr="001E6B0D">
        <w:rPr>
          <w:sz w:val="24"/>
          <w:szCs w:val="24"/>
        </w:rPr>
        <w:t>: The specific goals of the process area are supported by the process by transforming identifiable input work products into identifiable output work products.</w:t>
      </w:r>
    </w:p>
    <w:p w14:paraId="1A339681" w14:textId="6F96BE3F" w:rsidR="001E6B0D" w:rsidRDefault="00D14B58" w:rsidP="0091264C">
      <w:pPr>
        <w:spacing w:after="120"/>
        <w:ind w:left="720"/>
        <w:jc w:val="both"/>
        <w:rPr>
          <w:sz w:val="24"/>
          <w:szCs w:val="24"/>
        </w:rPr>
      </w:pPr>
      <w:r w:rsidRPr="001E6B0D">
        <w:rPr>
          <w:sz w:val="24"/>
          <w:szCs w:val="24"/>
        </w:rPr>
        <w:t>Perform the specific practices of the process area to develop work products and provide services to achieve the specific goals of the process area.</w:t>
      </w:r>
    </w:p>
    <w:p w14:paraId="6AB2F8B6" w14:textId="53E8B34C" w:rsidR="00EE0023" w:rsidRDefault="00EE0023" w:rsidP="0091264C">
      <w:pPr>
        <w:spacing w:after="120"/>
        <w:ind w:left="720"/>
        <w:jc w:val="both"/>
        <w:rPr>
          <w:sz w:val="24"/>
          <w:szCs w:val="24"/>
        </w:rPr>
      </w:pPr>
      <w:r w:rsidRPr="00782DA8">
        <w:rPr>
          <w:b/>
          <w:sz w:val="24"/>
          <w:szCs w:val="24"/>
        </w:rPr>
        <w:t>Generic Goal 2</w:t>
      </w:r>
      <w:r>
        <w:rPr>
          <w:sz w:val="24"/>
          <w:szCs w:val="24"/>
        </w:rPr>
        <w:t>: The process is institutionalized as a managed process.</w:t>
      </w:r>
    </w:p>
    <w:p w14:paraId="1C4D5D1E" w14:textId="77777777" w:rsidR="00EE0023" w:rsidRPr="001E6B0D" w:rsidRDefault="00EE0023" w:rsidP="0091264C">
      <w:pPr>
        <w:spacing w:after="120"/>
        <w:ind w:left="720"/>
        <w:jc w:val="both"/>
        <w:rPr>
          <w:sz w:val="24"/>
          <w:szCs w:val="24"/>
        </w:rPr>
      </w:pPr>
      <w:r w:rsidRPr="001E6B0D">
        <w:rPr>
          <w:sz w:val="24"/>
          <w:szCs w:val="24"/>
        </w:rPr>
        <w:t>Establish and maintain an organizational policy for planning and performing the process Establish and maintain the plan for performing the process.</w:t>
      </w:r>
    </w:p>
    <w:p w14:paraId="5EF9FE85" w14:textId="77777777" w:rsidR="00EE0023" w:rsidRPr="001E6B0D" w:rsidRDefault="00EE0023" w:rsidP="0091264C">
      <w:pPr>
        <w:spacing w:after="120"/>
        <w:ind w:left="720"/>
        <w:jc w:val="both"/>
        <w:rPr>
          <w:sz w:val="24"/>
          <w:szCs w:val="24"/>
        </w:rPr>
      </w:pPr>
      <w:r w:rsidRPr="001E6B0D">
        <w:rPr>
          <w:sz w:val="24"/>
          <w:szCs w:val="24"/>
        </w:rPr>
        <w:t>Provide adequate resources for performing the process, developing the work products, and providing the services of the process.</w:t>
      </w:r>
    </w:p>
    <w:p w14:paraId="37A61E1E" w14:textId="77777777" w:rsidR="00EE0023" w:rsidRPr="001E6B0D" w:rsidRDefault="00EE0023" w:rsidP="0091264C">
      <w:pPr>
        <w:spacing w:after="120"/>
        <w:ind w:left="720"/>
        <w:jc w:val="both"/>
        <w:rPr>
          <w:sz w:val="24"/>
          <w:szCs w:val="24"/>
        </w:rPr>
      </w:pPr>
      <w:r w:rsidRPr="001E6B0D">
        <w:rPr>
          <w:sz w:val="24"/>
          <w:szCs w:val="24"/>
        </w:rPr>
        <w:t>Assign responsibility and authority for performing the process, developing the work products, and providing the services of the process.</w:t>
      </w:r>
    </w:p>
    <w:p w14:paraId="7ADE2AA7" w14:textId="77777777" w:rsidR="00EE0023" w:rsidRPr="001E6B0D" w:rsidRDefault="00EE0023" w:rsidP="0091264C">
      <w:pPr>
        <w:spacing w:after="120"/>
        <w:ind w:left="720"/>
        <w:jc w:val="both"/>
        <w:rPr>
          <w:sz w:val="24"/>
          <w:szCs w:val="24"/>
        </w:rPr>
      </w:pPr>
      <w:r w:rsidRPr="001E6B0D">
        <w:rPr>
          <w:sz w:val="24"/>
          <w:szCs w:val="24"/>
        </w:rPr>
        <w:t>Train the people performing or supporting the process as needed.</w:t>
      </w:r>
    </w:p>
    <w:p w14:paraId="38174CFE" w14:textId="77777777" w:rsidR="00EE0023" w:rsidRPr="001E6B0D" w:rsidRDefault="00EE0023" w:rsidP="0091264C">
      <w:pPr>
        <w:spacing w:after="120"/>
        <w:ind w:left="720"/>
        <w:jc w:val="both"/>
        <w:rPr>
          <w:sz w:val="24"/>
          <w:szCs w:val="24"/>
        </w:rPr>
      </w:pPr>
      <w:r w:rsidRPr="001E6B0D">
        <w:rPr>
          <w:sz w:val="24"/>
          <w:szCs w:val="24"/>
        </w:rPr>
        <w:t>Place designated work products of the process under appropriate levels of configuration management.</w:t>
      </w:r>
    </w:p>
    <w:p w14:paraId="70F17DB8" w14:textId="77777777" w:rsidR="00EE0023" w:rsidRPr="001E6B0D" w:rsidRDefault="00EE0023" w:rsidP="0091264C">
      <w:pPr>
        <w:spacing w:after="120"/>
        <w:ind w:left="720"/>
        <w:jc w:val="both"/>
        <w:rPr>
          <w:sz w:val="24"/>
          <w:szCs w:val="24"/>
        </w:rPr>
      </w:pPr>
      <w:r w:rsidRPr="001E6B0D">
        <w:rPr>
          <w:sz w:val="24"/>
          <w:szCs w:val="24"/>
        </w:rPr>
        <w:t>Identify and involve the relevant stakeholders as planned.</w:t>
      </w:r>
    </w:p>
    <w:p w14:paraId="7B70E6B0" w14:textId="77777777" w:rsidR="00EE0023" w:rsidRPr="001E6B0D" w:rsidRDefault="00EE0023" w:rsidP="0091264C">
      <w:pPr>
        <w:spacing w:after="120"/>
        <w:ind w:left="720"/>
        <w:jc w:val="both"/>
        <w:rPr>
          <w:sz w:val="24"/>
          <w:szCs w:val="24"/>
        </w:rPr>
      </w:pPr>
      <w:r w:rsidRPr="001E6B0D">
        <w:rPr>
          <w:sz w:val="24"/>
          <w:szCs w:val="24"/>
        </w:rPr>
        <w:t>Monitor and control the process against the plan for performing the process and take appropriate corrective action.</w:t>
      </w:r>
    </w:p>
    <w:p w14:paraId="354EEF0A" w14:textId="77777777" w:rsidR="00EE0023" w:rsidRPr="001E6B0D" w:rsidRDefault="00EE0023" w:rsidP="0091264C">
      <w:pPr>
        <w:spacing w:after="120"/>
        <w:ind w:left="720"/>
        <w:jc w:val="both"/>
        <w:rPr>
          <w:sz w:val="24"/>
          <w:szCs w:val="24"/>
        </w:rPr>
      </w:pPr>
      <w:r w:rsidRPr="001E6B0D">
        <w:rPr>
          <w:sz w:val="24"/>
          <w:szCs w:val="24"/>
        </w:rPr>
        <w:t>Objectively evaluate adherence of the process against its process description, standards, and procedures, and address noncompliance.</w:t>
      </w:r>
    </w:p>
    <w:p w14:paraId="30352B46" w14:textId="77777777" w:rsidR="00EE0023" w:rsidRPr="001E6B0D" w:rsidRDefault="00EE0023" w:rsidP="0091264C">
      <w:pPr>
        <w:spacing w:after="120"/>
        <w:ind w:left="720"/>
        <w:jc w:val="both"/>
        <w:rPr>
          <w:sz w:val="24"/>
          <w:szCs w:val="24"/>
        </w:rPr>
      </w:pPr>
      <w:r w:rsidRPr="001E6B0D">
        <w:rPr>
          <w:sz w:val="24"/>
          <w:szCs w:val="24"/>
        </w:rPr>
        <w:t>Review the activities, status, and results of the process with higher level management and resolve issues.</w:t>
      </w:r>
    </w:p>
    <w:p w14:paraId="6602801E" w14:textId="26AD8FB5" w:rsidR="00EE0023" w:rsidRPr="00782DA8" w:rsidRDefault="00EE0023" w:rsidP="0091264C">
      <w:pPr>
        <w:spacing w:after="120"/>
        <w:ind w:left="720"/>
        <w:jc w:val="both"/>
        <w:rPr>
          <w:sz w:val="24"/>
          <w:szCs w:val="24"/>
        </w:rPr>
      </w:pPr>
      <w:r w:rsidRPr="000D62BF">
        <w:rPr>
          <w:b/>
          <w:sz w:val="24"/>
          <w:szCs w:val="24"/>
        </w:rPr>
        <w:t>Generic Goal 3:</w:t>
      </w:r>
      <w:r>
        <w:rPr>
          <w:sz w:val="24"/>
          <w:szCs w:val="24"/>
        </w:rPr>
        <w:t xml:space="preserve"> The process is institutionalized as a defined process.</w:t>
      </w:r>
    </w:p>
    <w:p w14:paraId="0DDC7CD3" w14:textId="70EB9EB8" w:rsidR="00EE0023" w:rsidRDefault="00EE0023" w:rsidP="0091264C">
      <w:pPr>
        <w:pStyle w:val="ListParagraph"/>
        <w:spacing w:after="120"/>
        <w:contextualSpacing w:val="0"/>
        <w:jc w:val="both"/>
        <w:rPr>
          <w:sz w:val="24"/>
          <w:szCs w:val="24"/>
        </w:rPr>
      </w:pPr>
      <w:r>
        <w:rPr>
          <w:sz w:val="24"/>
          <w:szCs w:val="24"/>
        </w:rPr>
        <w:t>Establish and maintain the description of a defined process.</w:t>
      </w:r>
    </w:p>
    <w:p w14:paraId="5EAD57AF" w14:textId="6E4AF47F" w:rsidR="00EE0023" w:rsidRDefault="00EE0023" w:rsidP="0091264C">
      <w:pPr>
        <w:pStyle w:val="ListParagraph"/>
        <w:spacing w:after="120"/>
        <w:contextualSpacing w:val="0"/>
        <w:jc w:val="both"/>
        <w:rPr>
          <w:sz w:val="24"/>
          <w:szCs w:val="24"/>
        </w:rPr>
      </w:pPr>
      <w:r>
        <w:rPr>
          <w:sz w:val="24"/>
          <w:szCs w:val="24"/>
        </w:rPr>
        <w:t xml:space="preserve">Collect </w:t>
      </w:r>
      <w:r w:rsidR="00517391">
        <w:rPr>
          <w:sz w:val="24"/>
          <w:szCs w:val="24"/>
        </w:rPr>
        <w:t xml:space="preserve">process related experiences </w:t>
      </w:r>
      <w:r>
        <w:rPr>
          <w:sz w:val="24"/>
          <w:szCs w:val="24"/>
        </w:rPr>
        <w:t>derived from planning and performing the process to support the future use and improvement of the organization’s processes and process assets.</w:t>
      </w:r>
    </w:p>
    <w:p w14:paraId="3B09B4C8"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br w:type="page"/>
      </w:r>
      <w:bookmarkStart w:id="356" w:name="_Toc83709944"/>
      <w:r>
        <w:rPr>
          <w:sz w:val="24"/>
          <w:szCs w:val="24"/>
        </w:rPr>
        <w:t xml:space="preserve">REQUIREMENTS MANAGEMENT </w:t>
      </w:r>
      <w:bookmarkEnd w:id="356"/>
      <w:r>
        <w:rPr>
          <w:sz w:val="24"/>
          <w:szCs w:val="24"/>
        </w:rPr>
        <w:t>(REQM)</w:t>
      </w:r>
    </w:p>
    <w:p w14:paraId="5C85C932" w14:textId="2529F518" w:rsidR="009B2DC4" w:rsidRDefault="009B2DC4" w:rsidP="0091264C">
      <w:pPr>
        <w:spacing w:after="120"/>
        <w:ind w:left="720"/>
        <w:jc w:val="both"/>
        <w:rPr>
          <w:sz w:val="24"/>
          <w:szCs w:val="24"/>
        </w:rPr>
      </w:pPr>
      <w:r>
        <w:rPr>
          <w:sz w:val="24"/>
          <w:szCs w:val="24"/>
        </w:rPr>
        <w:t>The purpose of REQM is to manage requirements of the project’s products and product components and to ensure alignment between those requirements and the project’s plans and work products.</w:t>
      </w:r>
    </w:p>
    <w:p w14:paraId="7E693F2F" w14:textId="2A1FE892" w:rsidR="00EE0023" w:rsidRPr="00782DA8" w:rsidRDefault="009B2DC4" w:rsidP="0091264C">
      <w:pPr>
        <w:spacing w:after="120"/>
        <w:ind w:left="720"/>
        <w:jc w:val="both"/>
        <w:rPr>
          <w:sz w:val="24"/>
          <w:szCs w:val="24"/>
        </w:rPr>
      </w:pPr>
      <w:r w:rsidRPr="00782DA8">
        <w:rPr>
          <w:b/>
          <w:sz w:val="24"/>
          <w:szCs w:val="24"/>
        </w:rPr>
        <w:t>Specific Goal 1</w:t>
      </w:r>
      <w:r>
        <w:rPr>
          <w:sz w:val="24"/>
          <w:szCs w:val="24"/>
        </w:rPr>
        <w:t xml:space="preserve">: </w:t>
      </w:r>
      <w:r w:rsidR="00EE0023" w:rsidRPr="00782DA8">
        <w:rPr>
          <w:sz w:val="24"/>
          <w:szCs w:val="24"/>
        </w:rPr>
        <w:t>Requirements are managed</w:t>
      </w:r>
      <w:r w:rsidRPr="00782DA8">
        <w:rPr>
          <w:sz w:val="24"/>
          <w:szCs w:val="24"/>
        </w:rPr>
        <w:t xml:space="preserve"> and inconsistencies with project plans and work products are identified.</w:t>
      </w:r>
    </w:p>
    <w:p w14:paraId="57044B4D"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PROJECT PLANNING (PP)</w:t>
      </w:r>
    </w:p>
    <w:p w14:paraId="62BB428C" w14:textId="2705F1F4" w:rsidR="007D76B5" w:rsidRDefault="007D76B5" w:rsidP="0091264C">
      <w:pPr>
        <w:spacing w:after="120"/>
        <w:ind w:left="720"/>
        <w:jc w:val="both"/>
        <w:rPr>
          <w:sz w:val="24"/>
          <w:szCs w:val="24"/>
        </w:rPr>
      </w:pPr>
      <w:r>
        <w:rPr>
          <w:sz w:val="24"/>
          <w:szCs w:val="24"/>
        </w:rPr>
        <w:t>The purpose of PP is to establish and maintain plans that define project activities.</w:t>
      </w:r>
    </w:p>
    <w:p w14:paraId="22768351" w14:textId="3AF368BD" w:rsidR="00806613" w:rsidRPr="0013398C" w:rsidRDefault="00806613" w:rsidP="0091264C">
      <w:pPr>
        <w:spacing w:after="120"/>
        <w:ind w:left="720"/>
        <w:jc w:val="both"/>
        <w:rPr>
          <w:sz w:val="24"/>
          <w:szCs w:val="24"/>
        </w:rPr>
      </w:pPr>
      <w:r w:rsidRPr="0013398C">
        <w:rPr>
          <w:b/>
          <w:sz w:val="24"/>
          <w:szCs w:val="24"/>
        </w:rPr>
        <w:t>Specific Goal 1</w:t>
      </w:r>
      <w:r>
        <w:rPr>
          <w:sz w:val="24"/>
          <w:szCs w:val="24"/>
        </w:rPr>
        <w:t>:</w:t>
      </w:r>
      <w:r w:rsidR="00733A15">
        <w:rPr>
          <w:sz w:val="24"/>
          <w:szCs w:val="24"/>
        </w:rPr>
        <w:t xml:space="preserve"> Estimates of project planning parameters are established and maintained</w:t>
      </w:r>
      <w:r w:rsidRPr="0013398C">
        <w:rPr>
          <w:sz w:val="24"/>
          <w:szCs w:val="24"/>
        </w:rPr>
        <w:t>.</w:t>
      </w:r>
    </w:p>
    <w:p w14:paraId="3798826F" w14:textId="0872E622" w:rsidR="00806613" w:rsidRPr="0013398C" w:rsidRDefault="00806613" w:rsidP="0091264C">
      <w:pPr>
        <w:spacing w:after="120"/>
        <w:ind w:left="720"/>
        <w:jc w:val="both"/>
        <w:rPr>
          <w:sz w:val="24"/>
          <w:szCs w:val="24"/>
        </w:rPr>
      </w:pPr>
      <w:r w:rsidRPr="0013398C">
        <w:rPr>
          <w:b/>
          <w:sz w:val="24"/>
          <w:szCs w:val="24"/>
        </w:rPr>
        <w:t xml:space="preserve">Specific Goal </w:t>
      </w:r>
      <w:r>
        <w:rPr>
          <w:b/>
          <w:sz w:val="24"/>
          <w:szCs w:val="24"/>
        </w:rPr>
        <w:t>2</w:t>
      </w:r>
      <w:r>
        <w:rPr>
          <w:sz w:val="24"/>
          <w:szCs w:val="24"/>
        </w:rPr>
        <w:t>:</w:t>
      </w:r>
      <w:r w:rsidR="00733A15">
        <w:rPr>
          <w:sz w:val="24"/>
          <w:szCs w:val="24"/>
        </w:rPr>
        <w:t xml:space="preserve"> A project plan is established and maintained as the basis for managing the project</w:t>
      </w:r>
      <w:r w:rsidRPr="0013398C">
        <w:rPr>
          <w:sz w:val="24"/>
          <w:szCs w:val="24"/>
        </w:rPr>
        <w:t>.</w:t>
      </w:r>
    </w:p>
    <w:p w14:paraId="0CCA86B9" w14:textId="64C58457" w:rsidR="00806613" w:rsidRDefault="00806613" w:rsidP="0091264C">
      <w:pPr>
        <w:spacing w:after="120"/>
        <w:ind w:left="720"/>
        <w:jc w:val="both"/>
        <w:rPr>
          <w:sz w:val="24"/>
          <w:szCs w:val="24"/>
        </w:rPr>
      </w:pPr>
      <w:r w:rsidRPr="0013398C">
        <w:rPr>
          <w:b/>
          <w:sz w:val="24"/>
          <w:szCs w:val="24"/>
        </w:rPr>
        <w:t xml:space="preserve">Specific Goal </w:t>
      </w:r>
      <w:r>
        <w:rPr>
          <w:b/>
          <w:sz w:val="24"/>
          <w:szCs w:val="24"/>
        </w:rPr>
        <w:t>3</w:t>
      </w:r>
      <w:r>
        <w:rPr>
          <w:sz w:val="24"/>
          <w:szCs w:val="24"/>
        </w:rPr>
        <w:t>:</w:t>
      </w:r>
      <w:r w:rsidR="00733A15">
        <w:rPr>
          <w:sz w:val="24"/>
          <w:szCs w:val="24"/>
        </w:rPr>
        <w:t xml:space="preserve"> Commitments to the project plan are established and maintained</w:t>
      </w:r>
      <w:r w:rsidRPr="0013398C">
        <w:rPr>
          <w:sz w:val="24"/>
          <w:szCs w:val="24"/>
        </w:rPr>
        <w:t>.</w:t>
      </w:r>
    </w:p>
    <w:p w14:paraId="1F328B8B" w14:textId="4F3E8E7B" w:rsidR="00EE0023" w:rsidRDefault="000D62BF" w:rsidP="0091264C">
      <w:pPr>
        <w:numPr>
          <w:ilvl w:val="0"/>
          <w:numId w:val="16"/>
        </w:numPr>
        <w:tabs>
          <w:tab w:val="clear" w:pos="360"/>
        </w:tabs>
        <w:spacing w:after="120"/>
        <w:ind w:left="720" w:hanging="720"/>
        <w:jc w:val="both"/>
        <w:rPr>
          <w:sz w:val="24"/>
          <w:szCs w:val="24"/>
        </w:rPr>
      </w:pPr>
      <w:bookmarkStart w:id="357" w:name="_Toc83709946"/>
      <w:r>
        <w:rPr>
          <w:sz w:val="24"/>
          <w:szCs w:val="24"/>
        </w:rPr>
        <w:t>P</w:t>
      </w:r>
      <w:r w:rsidR="00EE0023">
        <w:rPr>
          <w:sz w:val="24"/>
          <w:szCs w:val="24"/>
        </w:rPr>
        <w:t>ROJECT MONITORING AND CONTROL</w:t>
      </w:r>
      <w:bookmarkEnd w:id="357"/>
      <w:r w:rsidR="00EE0023">
        <w:rPr>
          <w:sz w:val="24"/>
          <w:szCs w:val="24"/>
        </w:rPr>
        <w:t xml:space="preserve"> (PMC)</w:t>
      </w:r>
    </w:p>
    <w:p w14:paraId="0A4C6242" w14:textId="240DEB64" w:rsidR="00957489" w:rsidRDefault="00957489" w:rsidP="0091264C">
      <w:pPr>
        <w:spacing w:after="120"/>
        <w:ind w:left="720"/>
        <w:jc w:val="both"/>
        <w:rPr>
          <w:sz w:val="24"/>
          <w:szCs w:val="24"/>
        </w:rPr>
      </w:pPr>
      <w:r>
        <w:rPr>
          <w:sz w:val="24"/>
          <w:szCs w:val="24"/>
        </w:rPr>
        <w:t>The purpose of PMC is to provide an understanding of the project’s progress so that appropriate corrective actions can be taken when the project’s performance deviates significantly from the plan.</w:t>
      </w:r>
    </w:p>
    <w:p w14:paraId="27A4C032" w14:textId="720FD75A" w:rsidR="00957489" w:rsidRPr="0013398C" w:rsidRDefault="00957489" w:rsidP="0091264C">
      <w:pPr>
        <w:spacing w:after="120"/>
        <w:ind w:left="720"/>
        <w:jc w:val="both"/>
        <w:rPr>
          <w:sz w:val="24"/>
          <w:szCs w:val="24"/>
        </w:rPr>
      </w:pPr>
      <w:r w:rsidRPr="0013398C">
        <w:rPr>
          <w:b/>
          <w:sz w:val="24"/>
          <w:szCs w:val="24"/>
        </w:rPr>
        <w:t>Specific Goal 1</w:t>
      </w:r>
      <w:r>
        <w:rPr>
          <w:sz w:val="24"/>
          <w:szCs w:val="24"/>
        </w:rPr>
        <w:t>:</w:t>
      </w:r>
      <w:r w:rsidR="00CD6BE3">
        <w:rPr>
          <w:sz w:val="24"/>
          <w:szCs w:val="24"/>
        </w:rPr>
        <w:t xml:space="preserve"> Actual project progress and performance are monitored against the plan</w:t>
      </w:r>
      <w:r w:rsidRPr="0013398C">
        <w:rPr>
          <w:sz w:val="24"/>
          <w:szCs w:val="24"/>
        </w:rPr>
        <w:t>.</w:t>
      </w:r>
    </w:p>
    <w:p w14:paraId="7B7A7601" w14:textId="16D48570" w:rsidR="00957489" w:rsidRDefault="00957489" w:rsidP="0091264C">
      <w:pPr>
        <w:spacing w:after="120"/>
        <w:ind w:left="720"/>
        <w:jc w:val="both"/>
        <w:rPr>
          <w:sz w:val="24"/>
          <w:szCs w:val="24"/>
        </w:rPr>
      </w:pPr>
      <w:r w:rsidRPr="0013398C">
        <w:rPr>
          <w:b/>
          <w:sz w:val="24"/>
          <w:szCs w:val="24"/>
        </w:rPr>
        <w:t xml:space="preserve">Specific Goal </w:t>
      </w:r>
      <w:r>
        <w:rPr>
          <w:b/>
          <w:sz w:val="24"/>
          <w:szCs w:val="24"/>
        </w:rPr>
        <w:t>2</w:t>
      </w:r>
      <w:r>
        <w:rPr>
          <w:sz w:val="24"/>
          <w:szCs w:val="24"/>
        </w:rPr>
        <w:t xml:space="preserve">: </w:t>
      </w:r>
      <w:r w:rsidR="00CD6BE3">
        <w:rPr>
          <w:sz w:val="24"/>
          <w:szCs w:val="24"/>
        </w:rPr>
        <w:t>Corrective actions are managed to closure when the project’s performance or results deviate significantly from the plan</w:t>
      </w:r>
      <w:r w:rsidRPr="0013398C">
        <w:rPr>
          <w:sz w:val="24"/>
          <w:szCs w:val="24"/>
        </w:rPr>
        <w:t>.</w:t>
      </w:r>
    </w:p>
    <w:p w14:paraId="6A83CCA1" w14:textId="45AC98CA" w:rsidR="006C154A" w:rsidRDefault="00EE0023" w:rsidP="0091264C">
      <w:pPr>
        <w:numPr>
          <w:ilvl w:val="0"/>
          <w:numId w:val="16"/>
        </w:numPr>
        <w:tabs>
          <w:tab w:val="clear" w:pos="360"/>
        </w:tabs>
        <w:spacing w:after="120"/>
        <w:ind w:left="720" w:hanging="720"/>
        <w:jc w:val="both"/>
        <w:rPr>
          <w:sz w:val="24"/>
          <w:szCs w:val="24"/>
        </w:rPr>
      </w:pPr>
      <w:bookmarkStart w:id="358" w:name="_Toc83709947"/>
      <w:r>
        <w:rPr>
          <w:sz w:val="24"/>
          <w:szCs w:val="24"/>
        </w:rPr>
        <w:t>SUPPLIER AGREEMENT MANAGEMENT</w:t>
      </w:r>
      <w:bookmarkEnd w:id="358"/>
      <w:r w:rsidR="006C154A">
        <w:rPr>
          <w:sz w:val="24"/>
          <w:szCs w:val="24"/>
        </w:rPr>
        <w:t xml:space="preserve"> (SAM)</w:t>
      </w:r>
    </w:p>
    <w:p w14:paraId="671F51BD" w14:textId="3086E175" w:rsidR="004D61B1" w:rsidRPr="004D61B1" w:rsidRDefault="004D61B1" w:rsidP="0091264C">
      <w:pPr>
        <w:spacing w:after="120"/>
        <w:ind w:left="720"/>
        <w:jc w:val="both"/>
        <w:rPr>
          <w:sz w:val="24"/>
          <w:szCs w:val="24"/>
        </w:rPr>
      </w:pPr>
      <w:r w:rsidRPr="004D61B1">
        <w:rPr>
          <w:sz w:val="24"/>
          <w:szCs w:val="24"/>
        </w:rPr>
        <w:t>The purpose of</w:t>
      </w:r>
      <w:r w:rsidR="0080192D">
        <w:rPr>
          <w:sz w:val="24"/>
          <w:szCs w:val="24"/>
        </w:rPr>
        <w:t xml:space="preserve"> SAM is to manage the acquisition of products and services from suppliers</w:t>
      </w:r>
      <w:r w:rsidRPr="004D61B1">
        <w:rPr>
          <w:sz w:val="24"/>
          <w:szCs w:val="24"/>
        </w:rPr>
        <w:t>.</w:t>
      </w:r>
    </w:p>
    <w:p w14:paraId="378FAC75" w14:textId="71CB143E" w:rsidR="004D61B1" w:rsidRPr="004D61B1" w:rsidRDefault="004D61B1" w:rsidP="0091264C">
      <w:pPr>
        <w:spacing w:after="120"/>
        <w:ind w:left="720"/>
        <w:jc w:val="both"/>
        <w:rPr>
          <w:sz w:val="24"/>
          <w:szCs w:val="24"/>
        </w:rPr>
      </w:pPr>
      <w:r w:rsidRPr="0080192D">
        <w:rPr>
          <w:b/>
          <w:sz w:val="24"/>
          <w:szCs w:val="24"/>
        </w:rPr>
        <w:t>Specific Goal 1</w:t>
      </w:r>
      <w:r w:rsidRPr="004D61B1">
        <w:rPr>
          <w:sz w:val="24"/>
          <w:szCs w:val="24"/>
        </w:rPr>
        <w:t>:</w:t>
      </w:r>
      <w:r w:rsidR="0080192D">
        <w:rPr>
          <w:sz w:val="24"/>
          <w:szCs w:val="24"/>
        </w:rPr>
        <w:t xml:space="preserve"> Agreements with the suppliers are established and maintained</w:t>
      </w:r>
      <w:r w:rsidRPr="004D61B1">
        <w:rPr>
          <w:sz w:val="24"/>
          <w:szCs w:val="24"/>
        </w:rPr>
        <w:t>.</w:t>
      </w:r>
    </w:p>
    <w:p w14:paraId="0D9EE05A" w14:textId="3A6C8F87" w:rsidR="00127087" w:rsidRPr="006C154A" w:rsidRDefault="004D61B1" w:rsidP="0091264C">
      <w:pPr>
        <w:spacing w:after="120"/>
        <w:ind w:left="720"/>
        <w:jc w:val="both"/>
        <w:rPr>
          <w:sz w:val="24"/>
          <w:szCs w:val="24"/>
        </w:rPr>
      </w:pPr>
      <w:r w:rsidRPr="0080192D">
        <w:rPr>
          <w:b/>
          <w:sz w:val="24"/>
          <w:szCs w:val="24"/>
        </w:rPr>
        <w:t>Specific Goal 2</w:t>
      </w:r>
      <w:r w:rsidRPr="004D61B1">
        <w:rPr>
          <w:sz w:val="24"/>
          <w:szCs w:val="24"/>
        </w:rPr>
        <w:t>:</w:t>
      </w:r>
      <w:r w:rsidR="0080192D">
        <w:rPr>
          <w:sz w:val="24"/>
          <w:szCs w:val="24"/>
        </w:rPr>
        <w:t xml:space="preserve"> Agreements with suppliers are satisfied by both the project and the supplier</w:t>
      </w:r>
      <w:r w:rsidRPr="004D61B1">
        <w:rPr>
          <w:sz w:val="24"/>
          <w:szCs w:val="24"/>
        </w:rPr>
        <w:t>.</w:t>
      </w:r>
    </w:p>
    <w:p w14:paraId="19FC4690" w14:textId="0C0A78D8" w:rsidR="00EE0023" w:rsidRDefault="00EE0023" w:rsidP="0091264C">
      <w:pPr>
        <w:numPr>
          <w:ilvl w:val="0"/>
          <w:numId w:val="16"/>
        </w:numPr>
        <w:tabs>
          <w:tab w:val="clear" w:pos="360"/>
        </w:tabs>
        <w:spacing w:after="120"/>
        <w:ind w:left="720" w:hanging="720"/>
        <w:jc w:val="both"/>
        <w:rPr>
          <w:sz w:val="24"/>
          <w:szCs w:val="24"/>
        </w:rPr>
      </w:pPr>
      <w:bookmarkStart w:id="359" w:name="_Toc83709948"/>
      <w:r>
        <w:rPr>
          <w:sz w:val="24"/>
          <w:szCs w:val="24"/>
        </w:rPr>
        <w:t>PROCESS AND PRODUCT QUALITY ASSURANCE</w:t>
      </w:r>
      <w:bookmarkEnd w:id="359"/>
      <w:r>
        <w:rPr>
          <w:sz w:val="24"/>
          <w:szCs w:val="24"/>
        </w:rPr>
        <w:t xml:space="preserve"> (PPQA)</w:t>
      </w:r>
    </w:p>
    <w:p w14:paraId="16EF9AB6" w14:textId="2543D769" w:rsidR="00127087" w:rsidRDefault="00127087" w:rsidP="0091264C">
      <w:pPr>
        <w:spacing w:after="120"/>
        <w:ind w:left="720"/>
        <w:jc w:val="both"/>
        <w:rPr>
          <w:sz w:val="24"/>
          <w:szCs w:val="24"/>
        </w:rPr>
      </w:pPr>
      <w:r>
        <w:rPr>
          <w:sz w:val="24"/>
          <w:szCs w:val="24"/>
        </w:rPr>
        <w:t>The purpose of PPQA is to provide staff and management with objective insight into processes and associated work products.</w:t>
      </w:r>
    </w:p>
    <w:p w14:paraId="14989CC9" w14:textId="0905B139" w:rsidR="00127087" w:rsidRPr="004D61B1" w:rsidRDefault="00127087" w:rsidP="0091264C">
      <w:pPr>
        <w:spacing w:after="120"/>
        <w:ind w:left="720"/>
        <w:jc w:val="both"/>
        <w:rPr>
          <w:sz w:val="24"/>
          <w:szCs w:val="24"/>
        </w:rPr>
      </w:pPr>
      <w:r w:rsidRPr="0013398C">
        <w:rPr>
          <w:b/>
          <w:sz w:val="24"/>
          <w:szCs w:val="24"/>
        </w:rPr>
        <w:t>Specific Goal 1</w:t>
      </w:r>
      <w:r w:rsidRPr="004D61B1">
        <w:rPr>
          <w:sz w:val="24"/>
          <w:szCs w:val="24"/>
        </w:rPr>
        <w:t>:</w:t>
      </w:r>
      <w:r w:rsidR="00F46312">
        <w:rPr>
          <w:sz w:val="24"/>
          <w:szCs w:val="24"/>
        </w:rPr>
        <w:t xml:space="preserve"> Adherence of the performed process and associated work products to applicable process descriptions, standards and procedures is objectively evaluated</w:t>
      </w:r>
      <w:r w:rsidRPr="004D61B1">
        <w:rPr>
          <w:sz w:val="24"/>
          <w:szCs w:val="24"/>
        </w:rPr>
        <w:t>.</w:t>
      </w:r>
    </w:p>
    <w:p w14:paraId="7B87D6AE" w14:textId="40B208BA" w:rsidR="00127087" w:rsidRPr="006452C4" w:rsidRDefault="00127087" w:rsidP="0091264C">
      <w:pPr>
        <w:spacing w:after="120"/>
        <w:ind w:left="720"/>
        <w:jc w:val="both"/>
        <w:rPr>
          <w:sz w:val="24"/>
          <w:szCs w:val="24"/>
        </w:rPr>
      </w:pPr>
      <w:r w:rsidRPr="0013398C">
        <w:rPr>
          <w:b/>
          <w:sz w:val="24"/>
          <w:szCs w:val="24"/>
        </w:rPr>
        <w:t>Specific Goal 2</w:t>
      </w:r>
      <w:r w:rsidRPr="004D61B1">
        <w:rPr>
          <w:sz w:val="24"/>
          <w:szCs w:val="24"/>
        </w:rPr>
        <w:t>:</w:t>
      </w:r>
      <w:r w:rsidR="00F46312">
        <w:rPr>
          <w:sz w:val="24"/>
          <w:szCs w:val="24"/>
        </w:rPr>
        <w:t xml:space="preserve"> Non-compliance issues are objectively tracked and communicated, and resolution is ensured</w:t>
      </w:r>
      <w:r w:rsidRPr="004D61B1">
        <w:rPr>
          <w:sz w:val="24"/>
          <w:szCs w:val="24"/>
        </w:rPr>
        <w:t>.</w:t>
      </w:r>
    </w:p>
    <w:p w14:paraId="7E2BC3B9" w14:textId="77777777" w:rsidR="00EE0023" w:rsidRDefault="00EE0023" w:rsidP="0091264C">
      <w:pPr>
        <w:numPr>
          <w:ilvl w:val="0"/>
          <w:numId w:val="16"/>
        </w:numPr>
        <w:tabs>
          <w:tab w:val="clear" w:pos="360"/>
        </w:tabs>
        <w:spacing w:after="120"/>
        <w:ind w:left="720" w:hanging="720"/>
        <w:jc w:val="both"/>
        <w:rPr>
          <w:sz w:val="24"/>
          <w:szCs w:val="24"/>
        </w:rPr>
      </w:pPr>
      <w:bookmarkStart w:id="360" w:name="_Toc83709949"/>
      <w:r>
        <w:rPr>
          <w:sz w:val="24"/>
          <w:szCs w:val="24"/>
        </w:rPr>
        <w:t>CONFIGURATION MANAGEMENT</w:t>
      </w:r>
      <w:bookmarkEnd w:id="360"/>
      <w:r>
        <w:rPr>
          <w:sz w:val="24"/>
          <w:szCs w:val="24"/>
        </w:rPr>
        <w:t xml:space="preserve"> (CM)</w:t>
      </w:r>
    </w:p>
    <w:p w14:paraId="1FF51FC7" w14:textId="163C7ED1" w:rsidR="00F46312" w:rsidRDefault="00F46312" w:rsidP="0091264C">
      <w:pPr>
        <w:spacing w:after="120"/>
        <w:ind w:left="720"/>
        <w:jc w:val="both"/>
        <w:rPr>
          <w:sz w:val="24"/>
          <w:szCs w:val="24"/>
        </w:rPr>
      </w:pPr>
      <w:r>
        <w:rPr>
          <w:sz w:val="24"/>
          <w:szCs w:val="24"/>
        </w:rPr>
        <w:t>The purpose of CM is to establish and maintain the integrity of work products using configuration identification, configuration control, configuration status accounting, and configuration audits.</w:t>
      </w:r>
    </w:p>
    <w:p w14:paraId="7363C74D" w14:textId="638000F8" w:rsidR="00F46312" w:rsidRPr="004D61B1" w:rsidRDefault="00F46312" w:rsidP="0091264C">
      <w:pPr>
        <w:spacing w:after="120"/>
        <w:ind w:left="720"/>
        <w:jc w:val="both"/>
        <w:rPr>
          <w:sz w:val="24"/>
          <w:szCs w:val="24"/>
        </w:rPr>
      </w:pPr>
      <w:r w:rsidRPr="0013398C">
        <w:rPr>
          <w:b/>
          <w:sz w:val="24"/>
          <w:szCs w:val="24"/>
        </w:rPr>
        <w:t>Specific Goal 1</w:t>
      </w:r>
      <w:r w:rsidRPr="004D61B1">
        <w:rPr>
          <w:sz w:val="24"/>
          <w:szCs w:val="24"/>
        </w:rPr>
        <w:t>:</w:t>
      </w:r>
      <w:r w:rsidR="00812750">
        <w:rPr>
          <w:sz w:val="24"/>
          <w:szCs w:val="24"/>
        </w:rPr>
        <w:t xml:space="preserve"> Baselines of identified work products are established</w:t>
      </w:r>
      <w:r w:rsidRPr="004D61B1">
        <w:rPr>
          <w:sz w:val="24"/>
          <w:szCs w:val="24"/>
        </w:rPr>
        <w:t>.</w:t>
      </w:r>
    </w:p>
    <w:p w14:paraId="55E1C404" w14:textId="762AD025" w:rsidR="00F46312" w:rsidRPr="0013398C" w:rsidRDefault="00F46312" w:rsidP="0091264C">
      <w:pPr>
        <w:spacing w:after="120"/>
        <w:ind w:left="720"/>
        <w:jc w:val="both"/>
        <w:rPr>
          <w:sz w:val="24"/>
          <w:szCs w:val="24"/>
        </w:rPr>
      </w:pPr>
      <w:r w:rsidRPr="0013398C">
        <w:rPr>
          <w:b/>
          <w:sz w:val="24"/>
          <w:szCs w:val="24"/>
        </w:rPr>
        <w:t>Specific Goal 2</w:t>
      </w:r>
      <w:r w:rsidRPr="004D61B1">
        <w:rPr>
          <w:sz w:val="24"/>
          <w:szCs w:val="24"/>
        </w:rPr>
        <w:t>:</w:t>
      </w:r>
      <w:r w:rsidR="00812750">
        <w:rPr>
          <w:sz w:val="24"/>
          <w:szCs w:val="24"/>
        </w:rPr>
        <w:t xml:space="preserve"> Changes to the work products under configuration management are tracked and controlled</w:t>
      </w:r>
      <w:r w:rsidRPr="004D61B1">
        <w:rPr>
          <w:sz w:val="24"/>
          <w:szCs w:val="24"/>
        </w:rPr>
        <w:t>.</w:t>
      </w:r>
    </w:p>
    <w:p w14:paraId="7942E447" w14:textId="3C467607" w:rsidR="00F46312" w:rsidRDefault="00812750" w:rsidP="0091264C">
      <w:pPr>
        <w:spacing w:after="120"/>
        <w:ind w:left="720"/>
        <w:jc w:val="both"/>
        <w:rPr>
          <w:sz w:val="24"/>
          <w:szCs w:val="24"/>
        </w:rPr>
      </w:pPr>
      <w:r w:rsidRPr="0013398C">
        <w:rPr>
          <w:b/>
          <w:sz w:val="24"/>
          <w:szCs w:val="24"/>
        </w:rPr>
        <w:t xml:space="preserve">Specific Goal </w:t>
      </w:r>
      <w:r>
        <w:rPr>
          <w:b/>
          <w:sz w:val="24"/>
          <w:szCs w:val="24"/>
        </w:rPr>
        <w:t>3</w:t>
      </w:r>
      <w:r w:rsidRPr="004D61B1">
        <w:rPr>
          <w:sz w:val="24"/>
          <w:szCs w:val="24"/>
        </w:rPr>
        <w:t>:</w:t>
      </w:r>
      <w:r>
        <w:rPr>
          <w:sz w:val="24"/>
          <w:szCs w:val="24"/>
        </w:rPr>
        <w:t xml:space="preserve"> Integrity of baselines is established and maintained</w:t>
      </w:r>
      <w:r w:rsidRPr="004D61B1">
        <w:rPr>
          <w:sz w:val="24"/>
          <w:szCs w:val="24"/>
        </w:rPr>
        <w:t>.</w:t>
      </w:r>
    </w:p>
    <w:p w14:paraId="0F46C624" w14:textId="77777777" w:rsidR="00EE0023" w:rsidRDefault="00EE0023" w:rsidP="0091264C">
      <w:pPr>
        <w:numPr>
          <w:ilvl w:val="0"/>
          <w:numId w:val="16"/>
        </w:numPr>
        <w:tabs>
          <w:tab w:val="clear" w:pos="360"/>
        </w:tabs>
        <w:spacing w:after="120"/>
        <w:ind w:left="720" w:hanging="720"/>
        <w:jc w:val="both"/>
        <w:rPr>
          <w:sz w:val="24"/>
          <w:szCs w:val="24"/>
        </w:rPr>
      </w:pPr>
      <w:bookmarkStart w:id="361" w:name="_Toc83709950"/>
      <w:r>
        <w:rPr>
          <w:sz w:val="24"/>
          <w:szCs w:val="24"/>
        </w:rPr>
        <w:t>MEASUREMENT AND ANALYSIS</w:t>
      </w:r>
      <w:bookmarkEnd w:id="361"/>
      <w:r>
        <w:rPr>
          <w:sz w:val="24"/>
          <w:szCs w:val="24"/>
        </w:rPr>
        <w:t xml:space="preserve"> (MA)</w:t>
      </w:r>
    </w:p>
    <w:p w14:paraId="21285FCC" w14:textId="67BC4240" w:rsidR="009929FC" w:rsidRPr="009929FC" w:rsidRDefault="009929FC" w:rsidP="0091264C">
      <w:pPr>
        <w:spacing w:after="120"/>
        <w:ind w:left="720"/>
        <w:jc w:val="both"/>
        <w:rPr>
          <w:sz w:val="24"/>
          <w:szCs w:val="24"/>
        </w:rPr>
      </w:pPr>
      <w:r w:rsidRPr="009929FC">
        <w:rPr>
          <w:sz w:val="24"/>
          <w:szCs w:val="24"/>
        </w:rPr>
        <w:t xml:space="preserve">The purpose of </w:t>
      </w:r>
      <w:r>
        <w:rPr>
          <w:sz w:val="24"/>
          <w:szCs w:val="24"/>
        </w:rPr>
        <w:t>MA is to develop and sustain a measurement capability used to support management information needs.</w:t>
      </w:r>
    </w:p>
    <w:p w14:paraId="24EFC750" w14:textId="27118F89" w:rsidR="009929FC" w:rsidRPr="009929FC" w:rsidRDefault="009929FC" w:rsidP="0091264C">
      <w:pPr>
        <w:spacing w:after="120"/>
        <w:ind w:left="720"/>
        <w:jc w:val="both"/>
        <w:rPr>
          <w:sz w:val="24"/>
          <w:szCs w:val="24"/>
        </w:rPr>
      </w:pPr>
      <w:r w:rsidRPr="009929FC">
        <w:rPr>
          <w:b/>
          <w:sz w:val="24"/>
          <w:szCs w:val="24"/>
        </w:rPr>
        <w:t>Specific Goal 1</w:t>
      </w:r>
      <w:r w:rsidRPr="009929FC">
        <w:rPr>
          <w:sz w:val="24"/>
          <w:szCs w:val="24"/>
        </w:rPr>
        <w:t>:</w:t>
      </w:r>
      <w:r>
        <w:rPr>
          <w:sz w:val="24"/>
          <w:szCs w:val="24"/>
        </w:rPr>
        <w:t xml:space="preserve"> Measurement objectives and activities are aligned with identified information needs and objectives</w:t>
      </w:r>
      <w:r w:rsidRPr="009929FC">
        <w:rPr>
          <w:sz w:val="24"/>
          <w:szCs w:val="24"/>
        </w:rPr>
        <w:t>.</w:t>
      </w:r>
    </w:p>
    <w:p w14:paraId="1C98845C" w14:textId="4A868E65" w:rsidR="009929FC" w:rsidRDefault="009929FC" w:rsidP="0091264C">
      <w:pPr>
        <w:spacing w:after="120"/>
        <w:ind w:left="720"/>
        <w:jc w:val="both"/>
        <w:rPr>
          <w:sz w:val="24"/>
          <w:szCs w:val="24"/>
        </w:rPr>
      </w:pPr>
      <w:r w:rsidRPr="009929FC">
        <w:rPr>
          <w:b/>
          <w:sz w:val="24"/>
          <w:szCs w:val="24"/>
        </w:rPr>
        <w:t>Specific Goal 2</w:t>
      </w:r>
      <w:r w:rsidRPr="009929FC">
        <w:rPr>
          <w:sz w:val="24"/>
          <w:szCs w:val="24"/>
        </w:rPr>
        <w:t>:</w:t>
      </w:r>
      <w:r>
        <w:rPr>
          <w:sz w:val="24"/>
          <w:szCs w:val="24"/>
        </w:rPr>
        <w:t xml:space="preserve"> Measurement results, which address identified information needs and objectives, are provided</w:t>
      </w:r>
      <w:r w:rsidRPr="009929FC">
        <w:rPr>
          <w:sz w:val="24"/>
          <w:szCs w:val="24"/>
        </w:rPr>
        <w:t>.</w:t>
      </w:r>
    </w:p>
    <w:p w14:paraId="54416A5B"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DECISION ANALYSIS AND RESOLUTION (DAR)</w:t>
      </w:r>
    </w:p>
    <w:p w14:paraId="6AB97E72" w14:textId="6F207071" w:rsidR="006F0BFF" w:rsidRPr="006F0BFF" w:rsidRDefault="006F0BFF" w:rsidP="0091264C">
      <w:pPr>
        <w:spacing w:after="120"/>
        <w:ind w:left="720"/>
        <w:jc w:val="both"/>
        <w:rPr>
          <w:sz w:val="24"/>
          <w:szCs w:val="24"/>
        </w:rPr>
      </w:pPr>
      <w:r w:rsidRPr="006F0BFF">
        <w:rPr>
          <w:sz w:val="24"/>
          <w:szCs w:val="24"/>
        </w:rPr>
        <w:t xml:space="preserve">The purpose of </w:t>
      </w:r>
      <w:r>
        <w:rPr>
          <w:sz w:val="24"/>
          <w:szCs w:val="24"/>
        </w:rPr>
        <w:t xml:space="preserve">DAR </w:t>
      </w:r>
      <w:r w:rsidRPr="006F0BFF">
        <w:rPr>
          <w:sz w:val="24"/>
          <w:szCs w:val="24"/>
        </w:rPr>
        <w:t>is to</w:t>
      </w:r>
      <w:r>
        <w:rPr>
          <w:sz w:val="24"/>
          <w:szCs w:val="24"/>
        </w:rPr>
        <w:t xml:space="preserve"> analyze possible decisions using a formal evaluation process that evaluates identified alternatives against established criteria</w:t>
      </w:r>
      <w:r w:rsidRPr="006F0BFF">
        <w:rPr>
          <w:sz w:val="24"/>
          <w:szCs w:val="24"/>
        </w:rPr>
        <w:t>.</w:t>
      </w:r>
    </w:p>
    <w:p w14:paraId="3FB4E239" w14:textId="0FFCC50E" w:rsidR="006F0BFF" w:rsidRDefault="006F0BFF" w:rsidP="0091264C">
      <w:pPr>
        <w:spacing w:after="120"/>
        <w:ind w:left="720"/>
        <w:jc w:val="both"/>
        <w:rPr>
          <w:sz w:val="24"/>
          <w:szCs w:val="24"/>
        </w:rPr>
      </w:pPr>
      <w:r w:rsidRPr="006B1AAA">
        <w:rPr>
          <w:b/>
          <w:sz w:val="24"/>
          <w:szCs w:val="24"/>
        </w:rPr>
        <w:t>Specific Goal 1</w:t>
      </w:r>
      <w:r w:rsidRPr="006F0BFF">
        <w:rPr>
          <w:sz w:val="24"/>
          <w:szCs w:val="24"/>
        </w:rPr>
        <w:t>:</w:t>
      </w:r>
      <w:r w:rsidR="006B1AAA">
        <w:rPr>
          <w:sz w:val="24"/>
          <w:szCs w:val="24"/>
        </w:rPr>
        <w:t xml:space="preserve"> Decisions are based on an evaluation of alternatives using established criteria</w:t>
      </w:r>
      <w:r w:rsidRPr="006F0BFF">
        <w:rPr>
          <w:sz w:val="24"/>
          <w:szCs w:val="24"/>
        </w:rPr>
        <w:t>.</w:t>
      </w:r>
    </w:p>
    <w:p w14:paraId="5D0A546A"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INTEGRATED PROJECT MANAGEMENT (IPM)</w:t>
      </w:r>
    </w:p>
    <w:p w14:paraId="70C0392D" w14:textId="5A4479AD" w:rsidR="00F32989" w:rsidRPr="00F32989" w:rsidRDefault="00F32989" w:rsidP="0091264C">
      <w:pPr>
        <w:spacing w:after="120"/>
        <w:ind w:left="720"/>
        <w:jc w:val="both"/>
        <w:rPr>
          <w:sz w:val="24"/>
          <w:szCs w:val="24"/>
        </w:rPr>
      </w:pPr>
      <w:r w:rsidRPr="00F32989">
        <w:rPr>
          <w:sz w:val="24"/>
          <w:szCs w:val="24"/>
        </w:rPr>
        <w:t xml:space="preserve">The purpose of </w:t>
      </w:r>
      <w:r>
        <w:rPr>
          <w:sz w:val="24"/>
          <w:szCs w:val="24"/>
        </w:rPr>
        <w:t xml:space="preserve">IPM </w:t>
      </w:r>
      <w:r w:rsidRPr="00F32989">
        <w:rPr>
          <w:sz w:val="24"/>
          <w:szCs w:val="24"/>
        </w:rPr>
        <w:t>is to</w:t>
      </w:r>
      <w:r>
        <w:rPr>
          <w:sz w:val="24"/>
          <w:szCs w:val="24"/>
        </w:rPr>
        <w:t xml:space="preserve"> establish and manage the project and the involvement of relevant stakeholders according to an integrated and defined process that is tailored from the organization’s set of standard processes</w:t>
      </w:r>
      <w:r w:rsidRPr="00F32989">
        <w:rPr>
          <w:sz w:val="24"/>
          <w:szCs w:val="24"/>
        </w:rPr>
        <w:t>.</w:t>
      </w:r>
    </w:p>
    <w:p w14:paraId="195E756D" w14:textId="5D68919B" w:rsidR="00F32989" w:rsidRPr="00F32989" w:rsidRDefault="00F32989" w:rsidP="0091264C">
      <w:pPr>
        <w:spacing w:after="120"/>
        <w:ind w:left="720"/>
        <w:jc w:val="both"/>
        <w:rPr>
          <w:sz w:val="24"/>
          <w:szCs w:val="24"/>
        </w:rPr>
      </w:pPr>
      <w:r w:rsidRPr="00B757FF">
        <w:rPr>
          <w:b/>
          <w:sz w:val="24"/>
          <w:szCs w:val="24"/>
        </w:rPr>
        <w:t>Specific Goal 1</w:t>
      </w:r>
      <w:r w:rsidRPr="00F32989">
        <w:rPr>
          <w:sz w:val="24"/>
          <w:szCs w:val="24"/>
        </w:rPr>
        <w:t>:</w:t>
      </w:r>
      <w:r w:rsidR="00B757FF">
        <w:rPr>
          <w:sz w:val="24"/>
          <w:szCs w:val="24"/>
        </w:rPr>
        <w:t xml:space="preserve"> The project is conducted using a defined process tailored from the organization’s set of standard processes</w:t>
      </w:r>
      <w:r w:rsidRPr="00F32989">
        <w:rPr>
          <w:sz w:val="24"/>
          <w:szCs w:val="24"/>
        </w:rPr>
        <w:t xml:space="preserve">. </w:t>
      </w:r>
    </w:p>
    <w:p w14:paraId="1FCE0883" w14:textId="06A3F040" w:rsidR="00F32989" w:rsidRDefault="00F32989" w:rsidP="0091264C">
      <w:pPr>
        <w:spacing w:after="120"/>
        <w:ind w:left="720"/>
        <w:jc w:val="both"/>
        <w:rPr>
          <w:sz w:val="24"/>
          <w:szCs w:val="24"/>
        </w:rPr>
      </w:pPr>
      <w:r w:rsidRPr="00B757FF">
        <w:rPr>
          <w:b/>
          <w:sz w:val="24"/>
          <w:szCs w:val="24"/>
        </w:rPr>
        <w:t>Specific Goal 2</w:t>
      </w:r>
      <w:r w:rsidRPr="00F32989">
        <w:rPr>
          <w:sz w:val="24"/>
          <w:szCs w:val="24"/>
        </w:rPr>
        <w:t>:</w:t>
      </w:r>
      <w:r w:rsidR="00B757FF">
        <w:rPr>
          <w:sz w:val="24"/>
          <w:szCs w:val="24"/>
        </w:rPr>
        <w:t xml:space="preserve"> Coordination and collaboration between the project and relevant stakeholders are conducted</w:t>
      </w:r>
      <w:r w:rsidRPr="00F32989">
        <w:rPr>
          <w:sz w:val="24"/>
          <w:szCs w:val="24"/>
        </w:rPr>
        <w:t>.</w:t>
      </w:r>
    </w:p>
    <w:p w14:paraId="48FC7648"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ORGANIZATIONAL PROCESS DEFINITION (OPD)</w:t>
      </w:r>
    </w:p>
    <w:p w14:paraId="5B3F671C" w14:textId="5BE8A237" w:rsidR="009D11A1" w:rsidRPr="009D11A1" w:rsidRDefault="009D11A1" w:rsidP="0091264C">
      <w:pPr>
        <w:spacing w:after="120"/>
        <w:ind w:left="720"/>
        <w:jc w:val="both"/>
        <w:rPr>
          <w:sz w:val="24"/>
          <w:szCs w:val="24"/>
        </w:rPr>
      </w:pPr>
      <w:r w:rsidRPr="009D11A1">
        <w:rPr>
          <w:sz w:val="24"/>
          <w:szCs w:val="24"/>
        </w:rPr>
        <w:t xml:space="preserve">The purpose of </w:t>
      </w:r>
      <w:r>
        <w:rPr>
          <w:sz w:val="24"/>
          <w:szCs w:val="24"/>
        </w:rPr>
        <w:t xml:space="preserve">OPD </w:t>
      </w:r>
      <w:r w:rsidRPr="009D11A1">
        <w:rPr>
          <w:sz w:val="24"/>
          <w:szCs w:val="24"/>
        </w:rPr>
        <w:t>is to establish and</w:t>
      </w:r>
      <w:r>
        <w:rPr>
          <w:sz w:val="24"/>
          <w:szCs w:val="24"/>
        </w:rPr>
        <w:t xml:space="preserve"> maintain a usable set of organizational process assets, work environment standard, rules and guidelines for teams</w:t>
      </w:r>
      <w:r w:rsidRPr="009D11A1">
        <w:rPr>
          <w:sz w:val="24"/>
          <w:szCs w:val="24"/>
        </w:rPr>
        <w:t>.</w:t>
      </w:r>
    </w:p>
    <w:p w14:paraId="2A638F97" w14:textId="211C7607" w:rsidR="009D11A1" w:rsidRPr="009D11A1" w:rsidRDefault="009D11A1" w:rsidP="0091264C">
      <w:pPr>
        <w:spacing w:after="120"/>
        <w:ind w:left="720"/>
        <w:jc w:val="both"/>
        <w:rPr>
          <w:sz w:val="24"/>
          <w:szCs w:val="24"/>
        </w:rPr>
      </w:pPr>
      <w:r w:rsidRPr="009D11A1">
        <w:rPr>
          <w:b/>
          <w:sz w:val="24"/>
          <w:szCs w:val="24"/>
        </w:rPr>
        <w:t>Specific Goal 1</w:t>
      </w:r>
      <w:r w:rsidRPr="009D11A1">
        <w:rPr>
          <w:sz w:val="24"/>
          <w:szCs w:val="24"/>
        </w:rPr>
        <w:t>:</w:t>
      </w:r>
      <w:r>
        <w:rPr>
          <w:sz w:val="24"/>
          <w:szCs w:val="24"/>
        </w:rPr>
        <w:t xml:space="preserve"> A set of organizational process assets is established and maintained</w:t>
      </w:r>
      <w:r w:rsidRPr="009D11A1">
        <w:rPr>
          <w:sz w:val="24"/>
          <w:szCs w:val="24"/>
        </w:rPr>
        <w:t>.</w:t>
      </w:r>
    </w:p>
    <w:p w14:paraId="262DB18E"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ORGANIZATIONAL PROCESS FOCUS (OPF)</w:t>
      </w:r>
    </w:p>
    <w:p w14:paraId="19391C5A" w14:textId="6A88497C" w:rsidR="00126FA5" w:rsidRPr="00126FA5" w:rsidRDefault="00126FA5" w:rsidP="0091264C">
      <w:pPr>
        <w:spacing w:after="120"/>
        <w:ind w:left="720"/>
        <w:jc w:val="both"/>
        <w:rPr>
          <w:sz w:val="24"/>
          <w:szCs w:val="24"/>
        </w:rPr>
      </w:pPr>
      <w:r w:rsidRPr="00126FA5">
        <w:rPr>
          <w:sz w:val="24"/>
          <w:szCs w:val="24"/>
        </w:rPr>
        <w:t xml:space="preserve">The purpose of </w:t>
      </w:r>
      <w:r>
        <w:rPr>
          <w:sz w:val="24"/>
          <w:szCs w:val="24"/>
        </w:rPr>
        <w:t xml:space="preserve">OPF </w:t>
      </w:r>
      <w:r w:rsidRPr="00126FA5">
        <w:rPr>
          <w:sz w:val="24"/>
          <w:szCs w:val="24"/>
        </w:rPr>
        <w:t>is to</w:t>
      </w:r>
      <w:r>
        <w:rPr>
          <w:sz w:val="24"/>
          <w:szCs w:val="24"/>
        </w:rPr>
        <w:t xml:space="preserve"> plan, implement and deploy organizational process improvement based on a thorough understanding of current strengths and weaknesses of the organization’s processes and process assets</w:t>
      </w:r>
      <w:r w:rsidRPr="00126FA5">
        <w:rPr>
          <w:sz w:val="24"/>
          <w:szCs w:val="24"/>
        </w:rPr>
        <w:t>.</w:t>
      </w:r>
    </w:p>
    <w:p w14:paraId="3F016C22" w14:textId="731C5602" w:rsidR="00126FA5" w:rsidRPr="00126FA5" w:rsidRDefault="00126FA5" w:rsidP="0091264C">
      <w:pPr>
        <w:spacing w:after="120"/>
        <w:ind w:left="720"/>
        <w:jc w:val="both"/>
        <w:rPr>
          <w:sz w:val="24"/>
          <w:szCs w:val="24"/>
        </w:rPr>
      </w:pPr>
      <w:r w:rsidRPr="00126FA5">
        <w:rPr>
          <w:b/>
          <w:sz w:val="24"/>
          <w:szCs w:val="24"/>
        </w:rPr>
        <w:t>Specific Goal 1</w:t>
      </w:r>
      <w:r w:rsidRPr="00126FA5">
        <w:rPr>
          <w:sz w:val="24"/>
          <w:szCs w:val="24"/>
        </w:rPr>
        <w:t>:</w:t>
      </w:r>
      <w:r w:rsidR="007F2184">
        <w:rPr>
          <w:sz w:val="24"/>
          <w:szCs w:val="24"/>
        </w:rPr>
        <w:t xml:space="preserve"> Strengths, weaknesses, and improvement opportunities for the organization’s processes are identified periodically and as needed</w:t>
      </w:r>
      <w:r w:rsidRPr="00126FA5">
        <w:rPr>
          <w:sz w:val="24"/>
          <w:szCs w:val="24"/>
        </w:rPr>
        <w:t>.</w:t>
      </w:r>
    </w:p>
    <w:p w14:paraId="349E1A1C" w14:textId="31D5D36A" w:rsidR="00126FA5" w:rsidRPr="00126FA5" w:rsidRDefault="00126FA5" w:rsidP="0091264C">
      <w:pPr>
        <w:spacing w:after="120"/>
        <w:ind w:left="720"/>
        <w:jc w:val="both"/>
        <w:rPr>
          <w:sz w:val="24"/>
          <w:szCs w:val="24"/>
        </w:rPr>
      </w:pPr>
      <w:r w:rsidRPr="007F2184">
        <w:rPr>
          <w:b/>
          <w:sz w:val="24"/>
          <w:szCs w:val="24"/>
        </w:rPr>
        <w:t>Specific Goal 2</w:t>
      </w:r>
      <w:r w:rsidRPr="00126FA5">
        <w:rPr>
          <w:sz w:val="24"/>
          <w:szCs w:val="24"/>
        </w:rPr>
        <w:t>:</w:t>
      </w:r>
      <w:r w:rsidR="007F2184">
        <w:rPr>
          <w:sz w:val="24"/>
          <w:szCs w:val="24"/>
        </w:rPr>
        <w:t xml:space="preserve"> Process actions that address improvements to the organization’s processes and process assets are planned and implemented</w:t>
      </w:r>
      <w:r w:rsidRPr="00126FA5">
        <w:rPr>
          <w:sz w:val="24"/>
          <w:szCs w:val="24"/>
        </w:rPr>
        <w:t>.</w:t>
      </w:r>
    </w:p>
    <w:p w14:paraId="0AF480E4" w14:textId="56AFD045" w:rsidR="00126FA5" w:rsidRDefault="00126FA5" w:rsidP="0091264C">
      <w:pPr>
        <w:spacing w:after="120"/>
        <w:ind w:left="720"/>
        <w:jc w:val="both"/>
        <w:rPr>
          <w:sz w:val="24"/>
          <w:szCs w:val="24"/>
        </w:rPr>
      </w:pPr>
      <w:r w:rsidRPr="007F2184">
        <w:rPr>
          <w:b/>
          <w:sz w:val="24"/>
          <w:szCs w:val="24"/>
        </w:rPr>
        <w:t>Specific Goal 3</w:t>
      </w:r>
      <w:r w:rsidRPr="00126FA5">
        <w:rPr>
          <w:sz w:val="24"/>
          <w:szCs w:val="24"/>
        </w:rPr>
        <w:t>:</w:t>
      </w:r>
      <w:r w:rsidR="007F2184">
        <w:rPr>
          <w:sz w:val="24"/>
          <w:szCs w:val="24"/>
        </w:rPr>
        <w:t xml:space="preserve"> Organizational process assets are deployed across the organization and process related experiences are incorporated into organizational process assets</w:t>
      </w:r>
      <w:r w:rsidRPr="00126FA5">
        <w:rPr>
          <w:sz w:val="24"/>
          <w:szCs w:val="24"/>
        </w:rPr>
        <w:t>.</w:t>
      </w:r>
    </w:p>
    <w:p w14:paraId="2C534D58" w14:textId="77777777" w:rsidR="000138AF" w:rsidRDefault="000138AF" w:rsidP="0091264C">
      <w:pPr>
        <w:jc w:val="both"/>
        <w:rPr>
          <w:sz w:val="24"/>
          <w:szCs w:val="24"/>
        </w:rPr>
      </w:pPr>
      <w:r>
        <w:rPr>
          <w:sz w:val="24"/>
          <w:szCs w:val="24"/>
        </w:rPr>
        <w:br w:type="page"/>
      </w:r>
    </w:p>
    <w:p w14:paraId="37954B4E" w14:textId="2E9F3224" w:rsidR="00EE0023" w:rsidRDefault="00EE0023" w:rsidP="0091264C">
      <w:pPr>
        <w:numPr>
          <w:ilvl w:val="0"/>
          <w:numId w:val="16"/>
        </w:numPr>
        <w:tabs>
          <w:tab w:val="clear" w:pos="360"/>
        </w:tabs>
        <w:spacing w:after="120"/>
        <w:ind w:left="720" w:hanging="720"/>
        <w:jc w:val="both"/>
        <w:rPr>
          <w:sz w:val="24"/>
          <w:szCs w:val="24"/>
        </w:rPr>
      </w:pPr>
      <w:r>
        <w:rPr>
          <w:sz w:val="24"/>
          <w:szCs w:val="24"/>
        </w:rPr>
        <w:t>ORGANIZATIONAL TRAINING (OT)</w:t>
      </w:r>
    </w:p>
    <w:p w14:paraId="1106DD3A" w14:textId="759A1BDC" w:rsidR="00311896" w:rsidRPr="00126FA5" w:rsidRDefault="00311896" w:rsidP="0091264C">
      <w:pPr>
        <w:spacing w:after="120"/>
        <w:ind w:left="720"/>
        <w:jc w:val="both"/>
        <w:rPr>
          <w:sz w:val="24"/>
          <w:szCs w:val="24"/>
        </w:rPr>
      </w:pPr>
      <w:r w:rsidRPr="00126FA5">
        <w:rPr>
          <w:sz w:val="24"/>
          <w:szCs w:val="24"/>
        </w:rPr>
        <w:t xml:space="preserve">The purpose of </w:t>
      </w:r>
      <w:r>
        <w:rPr>
          <w:sz w:val="24"/>
          <w:szCs w:val="24"/>
        </w:rPr>
        <w:t xml:space="preserve">OT </w:t>
      </w:r>
      <w:r w:rsidRPr="00126FA5">
        <w:rPr>
          <w:sz w:val="24"/>
          <w:szCs w:val="24"/>
        </w:rPr>
        <w:t>is to</w:t>
      </w:r>
      <w:r>
        <w:rPr>
          <w:sz w:val="24"/>
          <w:szCs w:val="24"/>
        </w:rPr>
        <w:t xml:space="preserve"> develop skills and knowledge of people so they can perform their roles effectively and efficiently</w:t>
      </w:r>
      <w:r w:rsidRPr="00126FA5">
        <w:rPr>
          <w:sz w:val="24"/>
          <w:szCs w:val="24"/>
        </w:rPr>
        <w:t>.</w:t>
      </w:r>
    </w:p>
    <w:p w14:paraId="26BB025A" w14:textId="77777777" w:rsidR="001E6B0D" w:rsidRDefault="00311896" w:rsidP="0091264C">
      <w:pPr>
        <w:spacing w:after="120"/>
        <w:ind w:left="720"/>
        <w:jc w:val="both"/>
        <w:rPr>
          <w:sz w:val="24"/>
          <w:szCs w:val="24"/>
        </w:rPr>
      </w:pPr>
      <w:r w:rsidRPr="0013398C">
        <w:rPr>
          <w:b/>
          <w:sz w:val="24"/>
          <w:szCs w:val="24"/>
        </w:rPr>
        <w:t>Specific Goal 1</w:t>
      </w:r>
      <w:r w:rsidRPr="00126FA5">
        <w:rPr>
          <w:sz w:val="24"/>
          <w:szCs w:val="24"/>
        </w:rPr>
        <w:t>:</w:t>
      </w:r>
      <w:r>
        <w:rPr>
          <w:sz w:val="24"/>
          <w:szCs w:val="24"/>
        </w:rPr>
        <w:t xml:space="preserve"> A training capability, which supports the roles in the organization, is established and maintained</w:t>
      </w:r>
      <w:r w:rsidRPr="00126FA5">
        <w:rPr>
          <w:sz w:val="24"/>
          <w:szCs w:val="24"/>
        </w:rPr>
        <w:t>.</w:t>
      </w:r>
    </w:p>
    <w:p w14:paraId="7F74F9EF" w14:textId="6F55F256" w:rsidR="00311896" w:rsidRDefault="00311896" w:rsidP="0091264C">
      <w:pPr>
        <w:spacing w:after="120"/>
        <w:ind w:left="720"/>
        <w:jc w:val="both"/>
        <w:rPr>
          <w:sz w:val="24"/>
          <w:szCs w:val="24"/>
        </w:rPr>
      </w:pPr>
      <w:r w:rsidRPr="0013398C">
        <w:rPr>
          <w:b/>
          <w:sz w:val="24"/>
          <w:szCs w:val="24"/>
        </w:rPr>
        <w:t>Specific Goal 2</w:t>
      </w:r>
      <w:r w:rsidRPr="00126FA5">
        <w:rPr>
          <w:sz w:val="24"/>
          <w:szCs w:val="24"/>
        </w:rPr>
        <w:t>:</w:t>
      </w:r>
      <w:r>
        <w:rPr>
          <w:sz w:val="24"/>
          <w:szCs w:val="24"/>
        </w:rPr>
        <w:t xml:space="preserve"> Training for individuals to perform their roles effectively is provided</w:t>
      </w:r>
      <w:r w:rsidRPr="00126FA5">
        <w:rPr>
          <w:sz w:val="24"/>
          <w:szCs w:val="24"/>
        </w:rPr>
        <w:t>.</w:t>
      </w:r>
    </w:p>
    <w:p w14:paraId="7940499B"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PRODUCT INTEGRATION (PI)</w:t>
      </w:r>
    </w:p>
    <w:p w14:paraId="55F93D2C" w14:textId="6D2B1D52" w:rsidR="00BD1CB1" w:rsidRPr="00BD1CB1" w:rsidRDefault="00BD1CB1" w:rsidP="0091264C">
      <w:pPr>
        <w:spacing w:after="120"/>
        <w:ind w:left="720"/>
        <w:jc w:val="both"/>
        <w:rPr>
          <w:sz w:val="24"/>
          <w:szCs w:val="24"/>
        </w:rPr>
      </w:pPr>
      <w:r w:rsidRPr="00BD1CB1">
        <w:rPr>
          <w:sz w:val="24"/>
          <w:szCs w:val="24"/>
        </w:rPr>
        <w:t xml:space="preserve">The purpose of </w:t>
      </w:r>
      <w:r w:rsidR="009B2AB7">
        <w:rPr>
          <w:sz w:val="24"/>
          <w:szCs w:val="24"/>
        </w:rPr>
        <w:t xml:space="preserve">PI </w:t>
      </w:r>
      <w:r w:rsidRPr="00BD1CB1">
        <w:rPr>
          <w:sz w:val="24"/>
          <w:szCs w:val="24"/>
        </w:rPr>
        <w:t>is to</w:t>
      </w:r>
      <w:r w:rsidR="009B2AB7">
        <w:rPr>
          <w:sz w:val="24"/>
          <w:szCs w:val="24"/>
        </w:rPr>
        <w:t xml:space="preserve"> assemble the product from the product components, ensure that the product, as integrated</w:t>
      </w:r>
      <w:r w:rsidR="00AA5966" w:rsidRPr="00AA5966">
        <w:rPr>
          <w:sz w:val="24"/>
          <w:szCs w:val="24"/>
        </w:rPr>
        <w:t xml:space="preserve"> </w:t>
      </w:r>
      <w:r w:rsidR="00AA5966">
        <w:rPr>
          <w:sz w:val="24"/>
          <w:szCs w:val="24"/>
        </w:rPr>
        <w:t>behaves properly</w:t>
      </w:r>
      <w:r w:rsidR="009B2AB7">
        <w:rPr>
          <w:sz w:val="24"/>
          <w:szCs w:val="24"/>
        </w:rPr>
        <w:t xml:space="preserve"> (i.e., possesses the required functionality and quality attributes), and deliver the product</w:t>
      </w:r>
      <w:r w:rsidRPr="00BD1CB1">
        <w:rPr>
          <w:sz w:val="24"/>
          <w:szCs w:val="24"/>
        </w:rPr>
        <w:t>.</w:t>
      </w:r>
    </w:p>
    <w:p w14:paraId="55ACA5E9" w14:textId="68B3D99A" w:rsidR="00BD1CB1" w:rsidRPr="00BD1CB1" w:rsidRDefault="00BD1CB1" w:rsidP="0091264C">
      <w:pPr>
        <w:spacing w:after="120"/>
        <w:ind w:left="720"/>
        <w:jc w:val="both"/>
        <w:rPr>
          <w:sz w:val="24"/>
          <w:szCs w:val="24"/>
        </w:rPr>
      </w:pPr>
      <w:r w:rsidRPr="006275E8">
        <w:rPr>
          <w:b/>
          <w:sz w:val="24"/>
          <w:szCs w:val="24"/>
        </w:rPr>
        <w:t>Specific Goal 1</w:t>
      </w:r>
      <w:r w:rsidRPr="00BD1CB1">
        <w:rPr>
          <w:sz w:val="24"/>
          <w:szCs w:val="24"/>
        </w:rPr>
        <w:t>:</w:t>
      </w:r>
      <w:r w:rsidR="006275E8">
        <w:rPr>
          <w:sz w:val="24"/>
          <w:szCs w:val="24"/>
        </w:rPr>
        <w:t xml:space="preserve"> Preparation for product integration is conducted</w:t>
      </w:r>
      <w:r w:rsidRPr="00BD1CB1">
        <w:rPr>
          <w:sz w:val="24"/>
          <w:szCs w:val="24"/>
        </w:rPr>
        <w:t>.</w:t>
      </w:r>
    </w:p>
    <w:p w14:paraId="5B65CF2F" w14:textId="315A1A68" w:rsidR="00BD1CB1" w:rsidRPr="00BD1CB1" w:rsidRDefault="00BD1CB1" w:rsidP="0091264C">
      <w:pPr>
        <w:spacing w:after="120"/>
        <w:ind w:left="720"/>
        <w:jc w:val="both"/>
        <w:rPr>
          <w:sz w:val="24"/>
          <w:szCs w:val="24"/>
        </w:rPr>
      </w:pPr>
      <w:r w:rsidRPr="006275E8">
        <w:rPr>
          <w:b/>
          <w:sz w:val="24"/>
          <w:szCs w:val="24"/>
        </w:rPr>
        <w:t>Specific Goal 2</w:t>
      </w:r>
      <w:r w:rsidRPr="00BD1CB1">
        <w:rPr>
          <w:sz w:val="24"/>
          <w:szCs w:val="24"/>
        </w:rPr>
        <w:t>:</w:t>
      </w:r>
      <w:r w:rsidR="006275E8">
        <w:rPr>
          <w:sz w:val="24"/>
          <w:szCs w:val="24"/>
        </w:rPr>
        <w:t xml:space="preserve"> The product component interfaces, both internal and external, are compatible</w:t>
      </w:r>
      <w:r w:rsidRPr="00BD1CB1">
        <w:rPr>
          <w:sz w:val="24"/>
          <w:szCs w:val="24"/>
        </w:rPr>
        <w:t>.</w:t>
      </w:r>
    </w:p>
    <w:p w14:paraId="1FCB5143" w14:textId="1170D9A4" w:rsidR="00BD1CB1" w:rsidRDefault="00BD1CB1" w:rsidP="0091264C">
      <w:pPr>
        <w:spacing w:after="120"/>
        <w:ind w:left="720"/>
        <w:jc w:val="both"/>
        <w:rPr>
          <w:sz w:val="24"/>
          <w:szCs w:val="24"/>
        </w:rPr>
      </w:pPr>
      <w:r w:rsidRPr="00252DA8">
        <w:rPr>
          <w:b/>
          <w:sz w:val="24"/>
          <w:szCs w:val="24"/>
        </w:rPr>
        <w:t>Specific Goal 3</w:t>
      </w:r>
      <w:r w:rsidRPr="00BD1CB1">
        <w:rPr>
          <w:sz w:val="24"/>
          <w:szCs w:val="24"/>
        </w:rPr>
        <w:t>:</w:t>
      </w:r>
      <w:r w:rsidR="006275E8">
        <w:rPr>
          <w:sz w:val="24"/>
          <w:szCs w:val="24"/>
        </w:rPr>
        <w:t xml:space="preserve"> Verified product components are assembled and the </w:t>
      </w:r>
      <w:r w:rsidR="00252DA8">
        <w:rPr>
          <w:sz w:val="24"/>
          <w:szCs w:val="24"/>
        </w:rPr>
        <w:t>integrated, verified, and validated product is delivered.</w:t>
      </w:r>
    </w:p>
    <w:p w14:paraId="4E459A5B"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REQUREMENTS DEVELOPMENT (RD)</w:t>
      </w:r>
    </w:p>
    <w:p w14:paraId="7FF41CF9" w14:textId="7185C5A7" w:rsidR="002178E1" w:rsidRPr="002178E1" w:rsidRDefault="002178E1" w:rsidP="0091264C">
      <w:pPr>
        <w:spacing w:after="120"/>
        <w:ind w:left="720"/>
        <w:jc w:val="both"/>
        <w:rPr>
          <w:sz w:val="24"/>
          <w:szCs w:val="24"/>
        </w:rPr>
      </w:pPr>
      <w:r w:rsidRPr="002178E1">
        <w:rPr>
          <w:sz w:val="24"/>
          <w:szCs w:val="24"/>
        </w:rPr>
        <w:t xml:space="preserve">The purpose of </w:t>
      </w:r>
      <w:r>
        <w:rPr>
          <w:sz w:val="24"/>
          <w:szCs w:val="24"/>
        </w:rPr>
        <w:t xml:space="preserve">RD </w:t>
      </w:r>
      <w:r w:rsidRPr="002178E1">
        <w:rPr>
          <w:sz w:val="24"/>
          <w:szCs w:val="24"/>
        </w:rPr>
        <w:t>is to</w:t>
      </w:r>
      <w:r w:rsidR="00102868">
        <w:rPr>
          <w:sz w:val="24"/>
          <w:szCs w:val="24"/>
        </w:rPr>
        <w:t xml:space="preserve"> elicit, analyze, and establish customer, product and product component requirements</w:t>
      </w:r>
      <w:r w:rsidRPr="002178E1">
        <w:rPr>
          <w:sz w:val="24"/>
          <w:szCs w:val="24"/>
        </w:rPr>
        <w:t>.</w:t>
      </w:r>
    </w:p>
    <w:p w14:paraId="53087B76" w14:textId="0B13CB74" w:rsidR="002178E1" w:rsidRPr="002178E1" w:rsidRDefault="002178E1" w:rsidP="0091264C">
      <w:pPr>
        <w:spacing w:after="120"/>
        <w:ind w:left="720"/>
        <w:jc w:val="both"/>
        <w:rPr>
          <w:sz w:val="24"/>
          <w:szCs w:val="24"/>
        </w:rPr>
      </w:pPr>
      <w:r w:rsidRPr="00102868">
        <w:rPr>
          <w:b/>
          <w:sz w:val="24"/>
          <w:szCs w:val="24"/>
        </w:rPr>
        <w:t>Specific Goal 1</w:t>
      </w:r>
      <w:r w:rsidRPr="002178E1">
        <w:rPr>
          <w:sz w:val="24"/>
          <w:szCs w:val="24"/>
        </w:rPr>
        <w:t>:</w:t>
      </w:r>
      <w:r w:rsidR="00102868">
        <w:rPr>
          <w:sz w:val="24"/>
          <w:szCs w:val="24"/>
        </w:rPr>
        <w:t xml:space="preserve"> Stakeholder needs, expectations, constraints, and interfaces are collected and translated into customer requirements</w:t>
      </w:r>
      <w:r w:rsidRPr="002178E1">
        <w:rPr>
          <w:sz w:val="24"/>
          <w:szCs w:val="24"/>
        </w:rPr>
        <w:t>.</w:t>
      </w:r>
    </w:p>
    <w:p w14:paraId="07753337" w14:textId="502A8A98" w:rsidR="002178E1" w:rsidRPr="002178E1" w:rsidRDefault="002178E1" w:rsidP="0091264C">
      <w:pPr>
        <w:spacing w:after="120"/>
        <w:ind w:left="720"/>
        <w:jc w:val="both"/>
        <w:rPr>
          <w:sz w:val="24"/>
          <w:szCs w:val="24"/>
        </w:rPr>
      </w:pPr>
      <w:r w:rsidRPr="00102868">
        <w:rPr>
          <w:b/>
          <w:sz w:val="24"/>
          <w:szCs w:val="24"/>
        </w:rPr>
        <w:t>Specific Goal 2</w:t>
      </w:r>
      <w:r w:rsidRPr="002178E1">
        <w:rPr>
          <w:sz w:val="24"/>
          <w:szCs w:val="24"/>
        </w:rPr>
        <w:t>:</w:t>
      </w:r>
      <w:r w:rsidR="00102868">
        <w:rPr>
          <w:sz w:val="24"/>
          <w:szCs w:val="24"/>
        </w:rPr>
        <w:t xml:space="preserve"> Customer requirements are refined and elaborated to develop product and product component requirements</w:t>
      </w:r>
      <w:r w:rsidRPr="002178E1">
        <w:rPr>
          <w:sz w:val="24"/>
          <w:szCs w:val="24"/>
        </w:rPr>
        <w:t>.</w:t>
      </w:r>
    </w:p>
    <w:p w14:paraId="7C9DB97C" w14:textId="7882E224" w:rsidR="002178E1" w:rsidRDefault="002178E1" w:rsidP="0091264C">
      <w:pPr>
        <w:spacing w:after="120"/>
        <w:ind w:left="720"/>
        <w:jc w:val="both"/>
        <w:rPr>
          <w:sz w:val="24"/>
          <w:szCs w:val="24"/>
        </w:rPr>
      </w:pPr>
      <w:r w:rsidRPr="00102868">
        <w:rPr>
          <w:b/>
          <w:sz w:val="24"/>
          <w:szCs w:val="24"/>
        </w:rPr>
        <w:t>Specific Goal 3</w:t>
      </w:r>
      <w:r w:rsidRPr="002178E1">
        <w:rPr>
          <w:sz w:val="24"/>
          <w:szCs w:val="24"/>
        </w:rPr>
        <w:t>:</w:t>
      </w:r>
      <w:r w:rsidR="00102868">
        <w:rPr>
          <w:sz w:val="24"/>
          <w:szCs w:val="24"/>
        </w:rPr>
        <w:t xml:space="preserve"> The requirements are analyzed and validated</w:t>
      </w:r>
      <w:r w:rsidRPr="002178E1">
        <w:rPr>
          <w:sz w:val="24"/>
          <w:szCs w:val="24"/>
        </w:rPr>
        <w:t>.</w:t>
      </w:r>
    </w:p>
    <w:p w14:paraId="701A6B7B"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RISK MANAGEMENT (RSKM)</w:t>
      </w:r>
    </w:p>
    <w:p w14:paraId="4F49D925" w14:textId="3F693A10" w:rsidR="005E3F74" w:rsidRPr="005E3F74" w:rsidRDefault="005E3F74" w:rsidP="0091264C">
      <w:pPr>
        <w:spacing w:after="120"/>
        <w:ind w:left="720"/>
        <w:jc w:val="both"/>
        <w:rPr>
          <w:sz w:val="24"/>
          <w:szCs w:val="24"/>
        </w:rPr>
      </w:pPr>
      <w:r w:rsidRPr="005E3F74">
        <w:rPr>
          <w:sz w:val="24"/>
          <w:szCs w:val="24"/>
        </w:rPr>
        <w:t xml:space="preserve">The purpose of </w:t>
      </w:r>
      <w:r>
        <w:rPr>
          <w:sz w:val="24"/>
          <w:szCs w:val="24"/>
        </w:rPr>
        <w:t xml:space="preserve">RSKM </w:t>
      </w:r>
      <w:r w:rsidRPr="005E3F74">
        <w:rPr>
          <w:sz w:val="24"/>
          <w:szCs w:val="24"/>
        </w:rPr>
        <w:t>is to</w:t>
      </w:r>
      <w:r>
        <w:rPr>
          <w:sz w:val="24"/>
          <w:szCs w:val="24"/>
        </w:rPr>
        <w:t xml:space="preserve"> identify potential problems before they occur so that risk handling activities can be planned and invoked as needed </w:t>
      </w:r>
      <w:r w:rsidR="00366DB8">
        <w:rPr>
          <w:sz w:val="24"/>
          <w:szCs w:val="24"/>
        </w:rPr>
        <w:t>across the life of the product or project to mitigate adverse impacts on achieving objectives</w:t>
      </w:r>
      <w:r w:rsidRPr="005E3F74">
        <w:rPr>
          <w:sz w:val="24"/>
          <w:szCs w:val="24"/>
        </w:rPr>
        <w:t>.</w:t>
      </w:r>
    </w:p>
    <w:p w14:paraId="5F1C34E2" w14:textId="2447FB5D" w:rsidR="005E3F74" w:rsidRPr="005E3F74" w:rsidRDefault="005E3F74" w:rsidP="0091264C">
      <w:pPr>
        <w:spacing w:after="120"/>
        <w:ind w:left="720"/>
        <w:jc w:val="both"/>
        <w:rPr>
          <w:sz w:val="24"/>
          <w:szCs w:val="24"/>
        </w:rPr>
      </w:pPr>
      <w:r w:rsidRPr="003766B5">
        <w:rPr>
          <w:b/>
          <w:sz w:val="24"/>
          <w:szCs w:val="24"/>
        </w:rPr>
        <w:t>Specific Goal 1</w:t>
      </w:r>
      <w:r w:rsidRPr="005E3F74">
        <w:rPr>
          <w:sz w:val="24"/>
          <w:szCs w:val="24"/>
        </w:rPr>
        <w:t>:</w:t>
      </w:r>
      <w:r w:rsidR="00CB2110">
        <w:rPr>
          <w:sz w:val="24"/>
          <w:szCs w:val="24"/>
        </w:rPr>
        <w:t xml:space="preserve"> Preparation for risk management is conducted</w:t>
      </w:r>
      <w:r w:rsidRPr="005E3F74">
        <w:rPr>
          <w:sz w:val="24"/>
          <w:szCs w:val="24"/>
        </w:rPr>
        <w:t>.</w:t>
      </w:r>
    </w:p>
    <w:p w14:paraId="5825B723" w14:textId="0E0300F2" w:rsidR="005E3F74" w:rsidRPr="005E3F74" w:rsidRDefault="005E3F74" w:rsidP="0091264C">
      <w:pPr>
        <w:spacing w:after="120"/>
        <w:ind w:left="720"/>
        <w:jc w:val="both"/>
        <w:rPr>
          <w:sz w:val="24"/>
          <w:szCs w:val="24"/>
        </w:rPr>
      </w:pPr>
      <w:r w:rsidRPr="003766B5">
        <w:rPr>
          <w:b/>
          <w:sz w:val="24"/>
          <w:szCs w:val="24"/>
        </w:rPr>
        <w:t>Specific Goal 2</w:t>
      </w:r>
      <w:r w:rsidRPr="005E3F74">
        <w:rPr>
          <w:sz w:val="24"/>
          <w:szCs w:val="24"/>
        </w:rPr>
        <w:t>:</w:t>
      </w:r>
      <w:r w:rsidR="00CB2110">
        <w:rPr>
          <w:sz w:val="24"/>
          <w:szCs w:val="24"/>
        </w:rPr>
        <w:t xml:space="preserve"> Risks are identified and analyzed to determine their relative importance</w:t>
      </w:r>
      <w:r w:rsidRPr="005E3F74">
        <w:rPr>
          <w:sz w:val="24"/>
          <w:szCs w:val="24"/>
        </w:rPr>
        <w:t>.</w:t>
      </w:r>
    </w:p>
    <w:p w14:paraId="2353C43B" w14:textId="11B9551D" w:rsidR="005E3F74" w:rsidRDefault="005E3F74" w:rsidP="0091264C">
      <w:pPr>
        <w:spacing w:after="120"/>
        <w:ind w:left="720"/>
        <w:jc w:val="both"/>
        <w:rPr>
          <w:sz w:val="24"/>
          <w:szCs w:val="24"/>
        </w:rPr>
      </w:pPr>
      <w:r w:rsidRPr="003766B5">
        <w:rPr>
          <w:b/>
          <w:sz w:val="24"/>
          <w:szCs w:val="24"/>
        </w:rPr>
        <w:t>Specific Goal 3</w:t>
      </w:r>
      <w:r w:rsidRPr="005E3F74">
        <w:rPr>
          <w:sz w:val="24"/>
          <w:szCs w:val="24"/>
        </w:rPr>
        <w:t>:</w:t>
      </w:r>
      <w:r w:rsidR="00CB2110">
        <w:rPr>
          <w:sz w:val="24"/>
          <w:szCs w:val="24"/>
        </w:rPr>
        <w:t xml:space="preserve"> Risks are handled and mitigated as appropriate to reduce adverse impacts on achieving objectives</w:t>
      </w:r>
      <w:r w:rsidRPr="005E3F74">
        <w:rPr>
          <w:sz w:val="24"/>
          <w:szCs w:val="24"/>
        </w:rPr>
        <w:t>.</w:t>
      </w:r>
    </w:p>
    <w:p w14:paraId="3FDD5C06"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TECHNICAL SOLUTION (TS)</w:t>
      </w:r>
    </w:p>
    <w:p w14:paraId="1D303BE7" w14:textId="3291781A" w:rsidR="003766B5" w:rsidRPr="003766B5" w:rsidRDefault="003766B5" w:rsidP="0091264C">
      <w:pPr>
        <w:spacing w:after="120"/>
        <w:ind w:left="720"/>
        <w:jc w:val="both"/>
        <w:rPr>
          <w:sz w:val="24"/>
          <w:szCs w:val="24"/>
        </w:rPr>
      </w:pPr>
      <w:r w:rsidRPr="003766B5">
        <w:rPr>
          <w:sz w:val="24"/>
          <w:szCs w:val="24"/>
        </w:rPr>
        <w:t xml:space="preserve">The purpose of </w:t>
      </w:r>
      <w:r w:rsidR="00D36432">
        <w:rPr>
          <w:sz w:val="24"/>
          <w:szCs w:val="24"/>
        </w:rPr>
        <w:t xml:space="preserve">TS </w:t>
      </w:r>
      <w:r w:rsidRPr="003766B5">
        <w:rPr>
          <w:sz w:val="24"/>
          <w:szCs w:val="24"/>
        </w:rPr>
        <w:t>is to</w:t>
      </w:r>
      <w:r w:rsidR="00D36432">
        <w:rPr>
          <w:sz w:val="24"/>
          <w:szCs w:val="24"/>
        </w:rPr>
        <w:t xml:space="preserve"> select, design, and implement solutions to requirements. Solutions, designs, and implementations encompass products, product components, and product related lifecycle processes either singly or in combination as appropriate.</w:t>
      </w:r>
    </w:p>
    <w:p w14:paraId="5E76D466" w14:textId="4D91C4D4" w:rsidR="003766B5" w:rsidRPr="003766B5" w:rsidRDefault="003766B5" w:rsidP="0091264C">
      <w:pPr>
        <w:spacing w:after="120"/>
        <w:ind w:left="720"/>
        <w:jc w:val="both"/>
        <w:rPr>
          <w:sz w:val="24"/>
          <w:szCs w:val="24"/>
        </w:rPr>
      </w:pPr>
      <w:r w:rsidRPr="00D36432">
        <w:rPr>
          <w:b/>
          <w:sz w:val="24"/>
          <w:szCs w:val="24"/>
        </w:rPr>
        <w:t>Specific Goal 1</w:t>
      </w:r>
      <w:r w:rsidRPr="003766B5">
        <w:rPr>
          <w:sz w:val="24"/>
          <w:szCs w:val="24"/>
        </w:rPr>
        <w:t>:</w:t>
      </w:r>
      <w:r w:rsidR="00D36432">
        <w:rPr>
          <w:sz w:val="24"/>
          <w:szCs w:val="24"/>
        </w:rPr>
        <w:t xml:space="preserve"> Product or product component solutions are selected from alternative solutions</w:t>
      </w:r>
      <w:r w:rsidRPr="003766B5">
        <w:rPr>
          <w:sz w:val="24"/>
          <w:szCs w:val="24"/>
        </w:rPr>
        <w:t xml:space="preserve">. </w:t>
      </w:r>
    </w:p>
    <w:p w14:paraId="0FBF31D6" w14:textId="4D8997CD" w:rsidR="003766B5" w:rsidRPr="003766B5" w:rsidRDefault="003766B5" w:rsidP="0091264C">
      <w:pPr>
        <w:spacing w:after="120"/>
        <w:ind w:left="720"/>
        <w:jc w:val="both"/>
        <w:rPr>
          <w:sz w:val="24"/>
          <w:szCs w:val="24"/>
        </w:rPr>
      </w:pPr>
      <w:r w:rsidRPr="00D36432">
        <w:rPr>
          <w:b/>
          <w:sz w:val="24"/>
          <w:szCs w:val="24"/>
        </w:rPr>
        <w:t>Specific Goal 2</w:t>
      </w:r>
      <w:r w:rsidRPr="003766B5">
        <w:rPr>
          <w:sz w:val="24"/>
          <w:szCs w:val="24"/>
        </w:rPr>
        <w:t>:</w:t>
      </w:r>
      <w:r w:rsidR="00D36432">
        <w:rPr>
          <w:sz w:val="24"/>
          <w:szCs w:val="24"/>
        </w:rPr>
        <w:t xml:space="preserve"> Product or product component designs are developed</w:t>
      </w:r>
      <w:r w:rsidRPr="003766B5">
        <w:rPr>
          <w:sz w:val="24"/>
          <w:szCs w:val="24"/>
        </w:rPr>
        <w:t>.</w:t>
      </w:r>
    </w:p>
    <w:p w14:paraId="664162DF" w14:textId="7908469B" w:rsidR="003766B5" w:rsidRDefault="003766B5" w:rsidP="0091264C">
      <w:pPr>
        <w:spacing w:after="120"/>
        <w:ind w:left="720"/>
        <w:jc w:val="both"/>
        <w:rPr>
          <w:sz w:val="24"/>
          <w:szCs w:val="24"/>
        </w:rPr>
      </w:pPr>
      <w:r w:rsidRPr="00D36432">
        <w:rPr>
          <w:b/>
          <w:sz w:val="24"/>
          <w:szCs w:val="24"/>
        </w:rPr>
        <w:t>Specific Goal 3</w:t>
      </w:r>
      <w:r w:rsidRPr="003766B5">
        <w:rPr>
          <w:sz w:val="24"/>
          <w:szCs w:val="24"/>
        </w:rPr>
        <w:t>:</w:t>
      </w:r>
      <w:r w:rsidR="00D36432">
        <w:rPr>
          <w:sz w:val="24"/>
          <w:szCs w:val="24"/>
        </w:rPr>
        <w:t xml:space="preserve"> Product components, and associated support documentation, are implemented from their designs</w:t>
      </w:r>
      <w:r w:rsidRPr="003766B5">
        <w:rPr>
          <w:sz w:val="24"/>
          <w:szCs w:val="24"/>
        </w:rPr>
        <w:t>.</w:t>
      </w:r>
    </w:p>
    <w:p w14:paraId="6D8F7CFB"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VALIDATION (VAL)</w:t>
      </w:r>
    </w:p>
    <w:p w14:paraId="04B656DE" w14:textId="4DFCDF1D" w:rsidR="00DC5DB3" w:rsidRPr="00DC5DB3" w:rsidRDefault="00DC5DB3" w:rsidP="0091264C">
      <w:pPr>
        <w:spacing w:after="120"/>
        <w:ind w:left="720"/>
        <w:jc w:val="both"/>
        <w:rPr>
          <w:sz w:val="24"/>
          <w:szCs w:val="24"/>
        </w:rPr>
      </w:pPr>
      <w:r w:rsidRPr="00DC5DB3">
        <w:rPr>
          <w:sz w:val="24"/>
          <w:szCs w:val="24"/>
        </w:rPr>
        <w:t xml:space="preserve">The purpose of </w:t>
      </w:r>
      <w:r>
        <w:rPr>
          <w:sz w:val="24"/>
          <w:szCs w:val="24"/>
        </w:rPr>
        <w:t xml:space="preserve">VAL </w:t>
      </w:r>
      <w:r w:rsidRPr="00DC5DB3">
        <w:rPr>
          <w:sz w:val="24"/>
          <w:szCs w:val="24"/>
        </w:rPr>
        <w:t>is to</w:t>
      </w:r>
      <w:r>
        <w:rPr>
          <w:sz w:val="24"/>
          <w:szCs w:val="24"/>
        </w:rPr>
        <w:t xml:space="preserve"> demonstrate that a product or product component fulfills its intended use when placed in its intended environment</w:t>
      </w:r>
      <w:r w:rsidRPr="00DC5DB3">
        <w:rPr>
          <w:sz w:val="24"/>
          <w:szCs w:val="24"/>
        </w:rPr>
        <w:t>.</w:t>
      </w:r>
    </w:p>
    <w:p w14:paraId="622F4675" w14:textId="59528673" w:rsidR="00DC5DB3" w:rsidRPr="00DC5DB3" w:rsidRDefault="00DC5DB3" w:rsidP="0091264C">
      <w:pPr>
        <w:spacing w:after="120"/>
        <w:ind w:left="720"/>
        <w:jc w:val="both"/>
        <w:rPr>
          <w:sz w:val="24"/>
          <w:szCs w:val="24"/>
        </w:rPr>
      </w:pPr>
      <w:r w:rsidRPr="00DC5DB3">
        <w:rPr>
          <w:b/>
          <w:sz w:val="24"/>
          <w:szCs w:val="24"/>
        </w:rPr>
        <w:t>Specific Goal 1</w:t>
      </w:r>
      <w:r w:rsidRPr="00DC5DB3">
        <w:rPr>
          <w:sz w:val="24"/>
          <w:szCs w:val="24"/>
        </w:rPr>
        <w:t>:</w:t>
      </w:r>
      <w:r>
        <w:rPr>
          <w:sz w:val="24"/>
          <w:szCs w:val="24"/>
        </w:rPr>
        <w:t xml:space="preserve"> Preparation for validation is conducted</w:t>
      </w:r>
      <w:r w:rsidRPr="00DC5DB3">
        <w:rPr>
          <w:sz w:val="24"/>
          <w:szCs w:val="24"/>
        </w:rPr>
        <w:t>.</w:t>
      </w:r>
    </w:p>
    <w:p w14:paraId="4AAEDF1A" w14:textId="12855E9A" w:rsidR="00DC5DB3" w:rsidRPr="00DC5DB3" w:rsidRDefault="00DC5DB3" w:rsidP="0091264C">
      <w:pPr>
        <w:spacing w:after="120"/>
        <w:ind w:left="720"/>
        <w:jc w:val="both"/>
        <w:rPr>
          <w:sz w:val="24"/>
          <w:szCs w:val="24"/>
        </w:rPr>
      </w:pPr>
      <w:r w:rsidRPr="00DC5DB3">
        <w:rPr>
          <w:b/>
          <w:sz w:val="24"/>
          <w:szCs w:val="24"/>
        </w:rPr>
        <w:t>Specific Goal 2</w:t>
      </w:r>
      <w:r w:rsidRPr="00DC5DB3">
        <w:rPr>
          <w:sz w:val="24"/>
          <w:szCs w:val="24"/>
        </w:rPr>
        <w:t>:</w:t>
      </w:r>
      <w:r>
        <w:rPr>
          <w:sz w:val="24"/>
          <w:szCs w:val="24"/>
        </w:rPr>
        <w:t xml:space="preserve"> The product or product components are validated to ensure they are suitable for use in their intended operating environment</w:t>
      </w:r>
      <w:r w:rsidRPr="00DC5DB3">
        <w:rPr>
          <w:sz w:val="24"/>
          <w:szCs w:val="24"/>
        </w:rPr>
        <w:t>.</w:t>
      </w:r>
    </w:p>
    <w:p w14:paraId="52494D38" w14:textId="77777777" w:rsidR="00EE0023" w:rsidRDefault="00EE0023" w:rsidP="0091264C">
      <w:pPr>
        <w:numPr>
          <w:ilvl w:val="0"/>
          <w:numId w:val="16"/>
        </w:numPr>
        <w:tabs>
          <w:tab w:val="clear" w:pos="360"/>
        </w:tabs>
        <w:spacing w:after="120"/>
        <w:ind w:left="720" w:hanging="720"/>
        <w:jc w:val="both"/>
        <w:rPr>
          <w:sz w:val="24"/>
          <w:szCs w:val="24"/>
        </w:rPr>
      </w:pPr>
      <w:r>
        <w:rPr>
          <w:sz w:val="24"/>
          <w:szCs w:val="24"/>
        </w:rPr>
        <w:t>VERIFICATION (VER)</w:t>
      </w:r>
    </w:p>
    <w:p w14:paraId="64EA7329" w14:textId="12B37D4E" w:rsidR="009575B0" w:rsidRPr="009575B0" w:rsidRDefault="009575B0" w:rsidP="0091264C">
      <w:pPr>
        <w:spacing w:after="120"/>
        <w:ind w:left="720"/>
        <w:jc w:val="both"/>
        <w:rPr>
          <w:sz w:val="24"/>
          <w:szCs w:val="24"/>
        </w:rPr>
      </w:pPr>
      <w:r w:rsidRPr="009575B0">
        <w:rPr>
          <w:sz w:val="24"/>
          <w:szCs w:val="24"/>
        </w:rPr>
        <w:t xml:space="preserve">The purpose of </w:t>
      </w:r>
      <w:r>
        <w:rPr>
          <w:sz w:val="24"/>
          <w:szCs w:val="24"/>
        </w:rPr>
        <w:t xml:space="preserve">VER </w:t>
      </w:r>
      <w:r w:rsidRPr="009575B0">
        <w:rPr>
          <w:sz w:val="24"/>
          <w:szCs w:val="24"/>
        </w:rPr>
        <w:t>is</w:t>
      </w:r>
      <w:r>
        <w:rPr>
          <w:sz w:val="24"/>
          <w:szCs w:val="24"/>
        </w:rPr>
        <w:t xml:space="preserve"> to ensure that selected work products meet their specified requirements</w:t>
      </w:r>
      <w:r w:rsidRPr="009575B0">
        <w:rPr>
          <w:sz w:val="24"/>
          <w:szCs w:val="24"/>
        </w:rPr>
        <w:t xml:space="preserve">. </w:t>
      </w:r>
    </w:p>
    <w:p w14:paraId="1150C98F" w14:textId="218AED93" w:rsidR="009575B0" w:rsidRPr="009575B0" w:rsidRDefault="009575B0" w:rsidP="0091264C">
      <w:pPr>
        <w:spacing w:after="120"/>
        <w:ind w:left="720"/>
        <w:jc w:val="both"/>
        <w:rPr>
          <w:sz w:val="24"/>
          <w:szCs w:val="24"/>
        </w:rPr>
      </w:pPr>
      <w:r w:rsidRPr="009575B0">
        <w:rPr>
          <w:b/>
          <w:sz w:val="24"/>
          <w:szCs w:val="24"/>
        </w:rPr>
        <w:t>Specific Goal 1</w:t>
      </w:r>
      <w:r>
        <w:rPr>
          <w:sz w:val="24"/>
          <w:szCs w:val="24"/>
        </w:rPr>
        <w:t>: Preparation for verification is conducted</w:t>
      </w:r>
      <w:r w:rsidRPr="009575B0">
        <w:rPr>
          <w:sz w:val="24"/>
          <w:szCs w:val="24"/>
        </w:rPr>
        <w:t>.</w:t>
      </w:r>
    </w:p>
    <w:p w14:paraId="6351285F" w14:textId="69C8D9A5" w:rsidR="009575B0" w:rsidRPr="009575B0" w:rsidRDefault="009575B0" w:rsidP="0091264C">
      <w:pPr>
        <w:spacing w:after="120"/>
        <w:ind w:left="720"/>
        <w:jc w:val="both"/>
        <w:rPr>
          <w:sz w:val="24"/>
          <w:szCs w:val="24"/>
        </w:rPr>
      </w:pPr>
      <w:r w:rsidRPr="009575B0">
        <w:rPr>
          <w:b/>
          <w:sz w:val="24"/>
          <w:szCs w:val="24"/>
        </w:rPr>
        <w:t>Specific Goal 2</w:t>
      </w:r>
      <w:r w:rsidRPr="009575B0">
        <w:rPr>
          <w:sz w:val="24"/>
          <w:szCs w:val="24"/>
        </w:rPr>
        <w:t>:</w:t>
      </w:r>
      <w:r>
        <w:rPr>
          <w:sz w:val="24"/>
          <w:szCs w:val="24"/>
        </w:rPr>
        <w:t xml:space="preserve"> Peer reviews are performed on selected work products</w:t>
      </w:r>
      <w:r w:rsidRPr="009575B0">
        <w:rPr>
          <w:sz w:val="24"/>
          <w:szCs w:val="24"/>
        </w:rPr>
        <w:t xml:space="preserve"> </w:t>
      </w:r>
    </w:p>
    <w:p w14:paraId="5BFB7148" w14:textId="3CAD9C07" w:rsidR="00EE0023" w:rsidRPr="006452C4" w:rsidRDefault="009575B0" w:rsidP="0091264C">
      <w:pPr>
        <w:spacing w:after="120"/>
        <w:ind w:left="720"/>
        <w:jc w:val="both"/>
        <w:rPr>
          <w:sz w:val="24"/>
          <w:szCs w:val="24"/>
        </w:rPr>
      </w:pPr>
      <w:r w:rsidRPr="009575B0">
        <w:rPr>
          <w:b/>
          <w:sz w:val="24"/>
          <w:szCs w:val="24"/>
        </w:rPr>
        <w:t>Specific Goal 3</w:t>
      </w:r>
      <w:r w:rsidRPr="009575B0">
        <w:rPr>
          <w:sz w:val="24"/>
          <w:szCs w:val="24"/>
        </w:rPr>
        <w:t>:</w:t>
      </w:r>
      <w:r>
        <w:rPr>
          <w:sz w:val="24"/>
          <w:szCs w:val="24"/>
        </w:rPr>
        <w:t xml:space="preserve"> Selected work products are verified against their specific requirements</w:t>
      </w:r>
      <w:r w:rsidRPr="009575B0">
        <w:rPr>
          <w:sz w:val="24"/>
          <w:szCs w:val="24"/>
        </w:rPr>
        <w:t>.</w:t>
      </w:r>
    </w:p>
    <w:sectPr w:rsidR="00EE0023" w:rsidRPr="006452C4" w:rsidSect="0094454A">
      <w:headerReference w:type="even" r:id="rId29"/>
      <w:headerReference w:type="first" r:id="rId30"/>
      <w:pgSz w:w="12240" w:h="15840" w:code="1"/>
      <w:pgMar w:top="720" w:right="1440" w:bottom="108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04DF" w14:textId="77777777" w:rsidR="00123093" w:rsidRDefault="00123093">
      <w:r>
        <w:separator/>
      </w:r>
    </w:p>
  </w:endnote>
  <w:endnote w:type="continuationSeparator" w:id="0">
    <w:p w14:paraId="41AF3F16" w14:textId="77777777" w:rsidR="00123093" w:rsidRDefault="0012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90" w14:textId="77777777" w:rsidR="00F1202D" w:rsidRDefault="00F1202D" w:rsidP="00DA3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xxvii</w:t>
    </w:r>
    <w:r>
      <w:rPr>
        <w:rStyle w:val="PageNumber"/>
      </w:rPr>
      <w:fldChar w:fldCharType="end"/>
    </w:r>
  </w:p>
  <w:p w14:paraId="6C93C091" w14:textId="77777777" w:rsidR="00F1202D" w:rsidRDefault="00F1202D" w:rsidP="00657E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92" w14:textId="778451E0" w:rsidR="00F1202D" w:rsidRDefault="00F1202D" w:rsidP="00B70078">
    <w:pPr>
      <w:pStyle w:val="Footer"/>
      <w:pBdr>
        <w:top w:val="single" w:sz="8" w:space="1" w:color="auto"/>
      </w:pBdr>
      <w:tabs>
        <w:tab w:val="clear" w:pos="4320"/>
        <w:tab w:val="clear" w:pos="8640"/>
      </w:tabs>
      <w:rPr>
        <w:b/>
        <w:sz w:val="16"/>
        <w:szCs w:val="16"/>
      </w:rPr>
    </w:pPr>
    <w:r>
      <w:rPr>
        <w:b/>
        <w:sz w:val="16"/>
        <w:szCs w:val="16"/>
      </w:rPr>
      <w:t>Thales Proprietary</w:t>
    </w:r>
  </w:p>
  <w:p w14:paraId="2A541A5E" w14:textId="77777777" w:rsidR="00F1202D" w:rsidRDefault="00F1202D" w:rsidP="00B70078">
    <w:pPr>
      <w:pStyle w:val="Footer"/>
      <w:pBdr>
        <w:top w:val="single" w:sz="8" w:space="1" w:color="auto"/>
      </w:pBdr>
      <w:tabs>
        <w:tab w:val="clear" w:pos="4320"/>
        <w:tab w:val="clear" w:pos="8640"/>
      </w:tabs>
      <w:rPr>
        <w:b/>
        <w:sz w:val="16"/>
        <w:szCs w:val="16"/>
      </w:rPr>
    </w:pPr>
  </w:p>
  <w:p w14:paraId="6C93C093" w14:textId="77777777" w:rsidR="00F1202D" w:rsidRDefault="00F1202D" w:rsidP="002176B3">
    <w:pPr>
      <w:pStyle w:val="Footer"/>
      <w:ind w:right="360"/>
      <w:rPr>
        <w:b/>
        <w:sz w:val="16"/>
        <w:szCs w:val="16"/>
      </w:rPr>
    </w:pPr>
    <w:r w:rsidRPr="00B70078">
      <w:rPr>
        <w:b/>
        <w:sz w:val="16"/>
        <w:szCs w:val="16"/>
      </w:rPr>
      <w:t>REPRODUCED COPIES ARE NOT CONTROLLED</w:t>
    </w:r>
  </w:p>
  <w:p w14:paraId="5836C3BA" w14:textId="77777777" w:rsidR="00F1202D" w:rsidRPr="00B70078" w:rsidRDefault="00F1202D" w:rsidP="002176B3">
    <w:pPr>
      <w:pStyle w:val="Footer"/>
      <w:ind w:right="360"/>
      <w:rPr>
        <w:b/>
        <w:sz w:val="16"/>
        <w:szCs w:val="16"/>
      </w:rPr>
    </w:pPr>
  </w:p>
  <w:p w14:paraId="6C93C094" w14:textId="5D474A84" w:rsidR="00F1202D" w:rsidRDefault="00F1202D" w:rsidP="00A750F8">
    <w:pPr>
      <w:pStyle w:val="Footer"/>
      <w:tabs>
        <w:tab w:val="clear" w:pos="4320"/>
        <w:tab w:val="clear" w:pos="8640"/>
        <w:tab w:val="left" w:pos="3420"/>
        <w:tab w:val="left" w:pos="8820"/>
      </w:tabs>
    </w:pPr>
    <w:r>
      <w:tab/>
      <w:t>Thales Defense &amp; Security, Inc.</w:t>
    </w:r>
    <w:r>
      <w:tab/>
    </w:r>
    <w:r>
      <w:fldChar w:fldCharType="begin"/>
    </w:r>
    <w:r>
      <w:instrText xml:space="preserve"> PAGE  \* Arabic </w:instrText>
    </w:r>
    <w:r>
      <w:fldChar w:fldCharType="separate"/>
    </w:r>
    <w:r w:rsidR="000E1AAB">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96" w14:textId="77777777" w:rsidR="00F1202D" w:rsidRDefault="00F1202D" w:rsidP="00E92153">
    <w:pPr>
      <w:pStyle w:val="Footer"/>
      <w:pBdr>
        <w:top w:val="single" w:sz="8" w:space="1" w:color="auto"/>
      </w:pBdr>
      <w:tabs>
        <w:tab w:val="clear" w:pos="4320"/>
        <w:tab w:val="clear" w:pos="8640"/>
      </w:tabs>
      <w:rPr>
        <w:b/>
        <w:sz w:val="16"/>
        <w:szCs w:val="16"/>
      </w:rPr>
    </w:pPr>
  </w:p>
  <w:p w14:paraId="22D324E7" w14:textId="1A035EF5" w:rsidR="00F1202D" w:rsidRDefault="00F1202D" w:rsidP="00E92153">
    <w:pPr>
      <w:pStyle w:val="Footer"/>
      <w:ind w:right="360"/>
      <w:rPr>
        <w:b/>
        <w:sz w:val="16"/>
        <w:szCs w:val="16"/>
      </w:rPr>
    </w:pPr>
    <w:r>
      <w:rPr>
        <w:b/>
        <w:sz w:val="16"/>
        <w:szCs w:val="16"/>
      </w:rPr>
      <w:t>Thales Proprietary</w:t>
    </w:r>
  </w:p>
  <w:p w14:paraId="193B7BA6" w14:textId="77777777" w:rsidR="00F1202D" w:rsidRDefault="00F1202D" w:rsidP="00E92153">
    <w:pPr>
      <w:pStyle w:val="Footer"/>
      <w:ind w:right="360"/>
      <w:rPr>
        <w:b/>
        <w:sz w:val="16"/>
        <w:szCs w:val="16"/>
      </w:rPr>
    </w:pPr>
  </w:p>
  <w:p w14:paraId="6C93C097" w14:textId="77777777" w:rsidR="00F1202D" w:rsidRPr="00B70078" w:rsidRDefault="00F1202D" w:rsidP="00E92153">
    <w:pPr>
      <w:pStyle w:val="Footer"/>
      <w:ind w:right="360"/>
      <w:rPr>
        <w:b/>
        <w:sz w:val="16"/>
        <w:szCs w:val="16"/>
      </w:rPr>
    </w:pPr>
    <w:r w:rsidRPr="00B70078">
      <w:rPr>
        <w:b/>
        <w:sz w:val="16"/>
        <w:szCs w:val="16"/>
      </w:rPr>
      <w:t>REPRODUCED COPIES ARE NOT CONTROLLED</w:t>
    </w:r>
  </w:p>
  <w:p w14:paraId="6C93C098" w14:textId="0C4CA152" w:rsidR="00F1202D" w:rsidRDefault="00F1202D" w:rsidP="00A750F8">
    <w:pPr>
      <w:pStyle w:val="Footer"/>
      <w:tabs>
        <w:tab w:val="clear" w:pos="4320"/>
        <w:tab w:val="clear" w:pos="8640"/>
        <w:tab w:val="left" w:pos="3510"/>
      </w:tabs>
    </w:pPr>
    <w:r>
      <w:tab/>
      <w:t>Thales Defense &amp; Security,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FD0D" w14:textId="77777777" w:rsidR="00123093" w:rsidRDefault="00123093">
      <w:r>
        <w:separator/>
      </w:r>
    </w:p>
  </w:footnote>
  <w:footnote w:type="continuationSeparator" w:id="0">
    <w:p w14:paraId="031325D7" w14:textId="77777777" w:rsidR="00123093" w:rsidRDefault="0012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8F" w14:textId="5A3B7905" w:rsidR="00F1202D" w:rsidRDefault="00F1202D" w:rsidP="007A2B71">
    <w:pPr>
      <w:pStyle w:val="Header"/>
      <w:tabs>
        <w:tab w:val="clear" w:pos="4320"/>
        <w:tab w:val="clear" w:pos="8640"/>
      </w:tabs>
      <w:ind w:left="720"/>
      <w:jc w:val="right"/>
    </w:pPr>
    <w:r>
      <w:t>1900555, Rev. 15</w:t>
    </w:r>
  </w:p>
  <w:p w14:paraId="2A00925E" w14:textId="77777777" w:rsidR="00F1202D" w:rsidRDefault="00F1202D" w:rsidP="007A2B71">
    <w:pPr>
      <w:pStyle w:val="Header"/>
      <w:tabs>
        <w:tab w:val="clear" w:pos="4320"/>
        <w:tab w:val="clear" w:pos="8640"/>
      </w:tabs>
      <w:ind w:lef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95" w14:textId="596FB639" w:rsidR="00F1202D" w:rsidRDefault="000E1AAB" w:rsidP="00970D8C">
    <w:pPr>
      <w:pStyle w:val="Header"/>
      <w:tabs>
        <w:tab w:val="clear" w:pos="4320"/>
        <w:tab w:val="clear" w:pos="8640"/>
      </w:tabs>
      <w:jc w:val="right"/>
    </w:pPr>
    <w:r>
      <w:rPr>
        <w:noProof/>
      </w:rPr>
      <w:object w:dxaOrig="1440" w:dyaOrig="1440" w14:anchorId="6C93C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247.05pt;margin-top:.2pt;width:223.2pt;height:29.8pt;z-index:251657728">
          <v:imagedata r:id="rId1" o:title=""/>
          <w10:wrap type="topAndBottom"/>
        </v:shape>
        <o:OLEObject Type="Embed" ProgID="MSPhotoEd.3" ShapeID="_x0000_s2057" DrawAspect="Content" ObjectID="_1602506517"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99" w14:textId="13A3D5B8" w:rsidR="00F1202D" w:rsidRDefault="00F120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3C09C" w14:textId="1AD5B595" w:rsidR="00F1202D" w:rsidRDefault="00F12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CF8"/>
    <w:multiLevelType w:val="hybridMultilevel"/>
    <w:tmpl w:val="652EFD26"/>
    <w:lvl w:ilvl="0" w:tplc="1F3235E2">
      <w:start w:val="1"/>
      <w:numFmt w:val="lowerLetter"/>
      <w:lvlText w:val="%1."/>
      <w:lvlJc w:val="left"/>
      <w:pPr>
        <w:ind w:left="1440" w:hanging="720"/>
      </w:pPr>
      <w:rPr>
        <w:rFonts w:hint="default"/>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D233E"/>
    <w:multiLevelType w:val="hybridMultilevel"/>
    <w:tmpl w:val="8BC68E8C"/>
    <w:lvl w:ilvl="0" w:tplc="8C46B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B0577"/>
    <w:multiLevelType w:val="hybridMultilevel"/>
    <w:tmpl w:val="7224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A587E"/>
    <w:multiLevelType w:val="hybridMultilevel"/>
    <w:tmpl w:val="4FF82BA4"/>
    <w:lvl w:ilvl="0" w:tplc="B4A6F3A0">
      <w:start w:val="1"/>
      <w:numFmt w:val="lowerLetter"/>
      <w:lvlText w:val="%1."/>
      <w:lvlJc w:val="left"/>
      <w:pPr>
        <w:tabs>
          <w:tab w:val="num" w:pos="2160"/>
        </w:tabs>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E23D17"/>
    <w:multiLevelType w:val="hybridMultilevel"/>
    <w:tmpl w:val="95FA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6021D"/>
    <w:multiLevelType w:val="hybridMultilevel"/>
    <w:tmpl w:val="67C68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05EC9"/>
    <w:multiLevelType w:val="hybridMultilevel"/>
    <w:tmpl w:val="03B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D5792"/>
    <w:multiLevelType w:val="hybridMultilevel"/>
    <w:tmpl w:val="70BC4636"/>
    <w:lvl w:ilvl="0" w:tplc="52DAC588">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5C05087"/>
    <w:multiLevelType w:val="hybridMultilevel"/>
    <w:tmpl w:val="09A411BA"/>
    <w:lvl w:ilvl="0" w:tplc="A35A1B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95C34A4"/>
    <w:multiLevelType w:val="hybridMultilevel"/>
    <w:tmpl w:val="23F4B9C0"/>
    <w:lvl w:ilvl="0" w:tplc="90F6C8AE">
      <w:start w:val="1"/>
      <w:numFmt w:val="lowerLetter"/>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0A255AFF"/>
    <w:multiLevelType w:val="hybridMultilevel"/>
    <w:tmpl w:val="62F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75FA9"/>
    <w:multiLevelType w:val="hybridMultilevel"/>
    <w:tmpl w:val="51FA5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52025F"/>
    <w:multiLevelType w:val="hybridMultilevel"/>
    <w:tmpl w:val="7D406D7C"/>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4680"/>
        </w:tabs>
        <w:ind w:left="4680" w:hanging="360"/>
      </w:pPr>
    </w:lvl>
    <w:lvl w:ilvl="2" w:tplc="04090001">
      <w:start w:val="1"/>
      <w:numFmt w:val="bullet"/>
      <w:lvlText w:val=""/>
      <w:lvlJc w:val="left"/>
      <w:pPr>
        <w:tabs>
          <w:tab w:val="num" w:pos="3960"/>
        </w:tabs>
        <w:ind w:left="3960" w:hanging="180"/>
      </w:pPr>
      <w:rPr>
        <w:rFonts w:ascii="Symbol" w:hAnsi="Symbol" w:hint="default"/>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3" w15:restartNumberingAfterBreak="0">
    <w:nsid w:val="14BE7AC2"/>
    <w:multiLevelType w:val="hybridMultilevel"/>
    <w:tmpl w:val="8AC87F56"/>
    <w:lvl w:ilvl="0" w:tplc="04090001">
      <w:start w:val="1"/>
      <w:numFmt w:val="bullet"/>
      <w:lvlText w:val=""/>
      <w:lvlJc w:val="left"/>
      <w:pPr>
        <w:ind w:left="2880" w:hanging="360"/>
      </w:pPr>
      <w:rPr>
        <w:rFonts w:ascii="Symbol" w:hAnsi="Symbol" w:hint="default"/>
      </w:rPr>
    </w:lvl>
    <w:lvl w:ilvl="1" w:tplc="52DAC588">
      <w:start w:val="1"/>
      <w:numFmt w:val="lowerLetter"/>
      <w:lvlText w:val="%2."/>
      <w:lvlJc w:val="left"/>
      <w:pPr>
        <w:ind w:left="3600" w:hanging="360"/>
      </w:pPr>
      <w:rPr>
        <w:rFont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6340B97"/>
    <w:multiLevelType w:val="multilevel"/>
    <w:tmpl w:val="DDE68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4500"/>
        </w:tabs>
        <w:ind w:left="42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7960F33"/>
    <w:multiLevelType w:val="hybridMultilevel"/>
    <w:tmpl w:val="BEBCD096"/>
    <w:lvl w:ilvl="0" w:tplc="884C2E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413B8E"/>
    <w:multiLevelType w:val="multilevel"/>
    <w:tmpl w:val="DBC260C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8A350FC"/>
    <w:multiLevelType w:val="hybridMultilevel"/>
    <w:tmpl w:val="5114F1A0"/>
    <w:lvl w:ilvl="0" w:tplc="CA825BCC">
      <w:start w:val="1"/>
      <w:numFmt w:val="lowerLetter"/>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9468DD"/>
    <w:multiLevelType w:val="hybridMultilevel"/>
    <w:tmpl w:val="740C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F4BB6"/>
    <w:multiLevelType w:val="hybridMultilevel"/>
    <w:tmpl w:val="C0A28DBE"/>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01">
      <w:start w:val="1"/>
      <w:numFmt w:val="bullet"/>
      <w:lvlText w:val=""/>
      <w:lvlJc w:val="left"/>
      <w:pPr>
        <w:ind w:left="4680" w:hanging="360"/>
      </w:pPr>
      <w:rPr>
        <w:rFonts w:ascii="Symbol" w:hAnsi="Symbol"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D5E60DD"/>
    <w:multiLevelType w:val="hybridMultilevel"/>
    <w:tmpl w:val="64FA5466"/>
    <w:lvl w:ilvl="0" w:tplc="8C46BC1E">
      <w:start w:val="1"/>
      <w:numFmt w:val="lowerLetter"/>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33856"/>
    <w:multiLevelType w:val="hybridMultilevel"/>
    <w:tmpl w:val="EAD0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F36331"/>
    <w:multiLevelType w:val="hybridMultilevel"/>
    <w:tmpl w:val="EEF604D8"/>
    <w:lvl w:ilvl="0" w:tplc="3D5A07F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D07D0C"/>
    <w:multiLevelType w:val="hybridMultilevel"/>
    <w:tmpl w:val="941458DE"/>
    <w:lvl w:ilvl="0" w:tplc="AEAA58D6">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0B4162"/>
    <w:multiLevelType w:val="hybridMultilevel"/>
    <w:tmpl w:val="1D0A9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4C6CCC"/>
    <w:multiLevelType w:val="hybridMultilevel"/>
    <w:tmpl w:val="E49C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4326B"/>
    <w:multiLevelType w:val="hybridMultilevel"/>
    <w:tmpl w:val="F662AD6E"/>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7" w15:restartNumberingAfterBreak="0">
    <w:nsid w:val="2601347E"/>
    <w:multiLevelType w:val="hybridMultilevel"/>
    <w:tmpl w:val="07187E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6083416"/>
    <w:multiLevelType w:val="hybridMultilevel"/>
    <w:tmpl w:val="EE5026BE"/>
    <w:lvl w:ilvl="0" w:tplc="AF141716">
      <w:start w:val="1"/>
      <w:numFmt w:val="lowerLetter"/>
      <w:lvlText w:val="%1."/>
      <w:lvlJc w:val="left"/>
      <w:pPr>
        <w:ind w:left="1800" w:hanging="360"/>
      </w:pPr>
      <w:rPr>
        <w:rFonts w:hint="default"/>
      </w:rPr>
    </w:lvl>
    <w:lvl w:ilvl="1" w:tplc="3D5A07F0">
      <w:start w:val="1"/>
      <w:numFmt w:val="lowerLetter"/>
      <w:lvlText w:val="%2."/>
      <w:lvlJc w:val="left"/>
      <w:pPr>
        <w:ind w:left="2520" w:hanging="360"/>
      </w:pPr>
      <w:rPr>
        <w:rFonts w:hint="default"/>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9A30491"/>
    <w:multiLevelType w:val="hybridMultilevel"/>
    <w:tmpl w:val="45AEB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CC6120">
      <w:start w:val="1"/>
      <w:numFmt w:val="lowerLetter"/>
      <w:lvlText w:val="%4."/>
      <w:lvlJc w:val="left"/>
      <w:pPr>
        <w:tabs>
          <w:tab w:val="num" w:pos="2880"/>
        </w:tabs>
        <w:ind w:left="2880" w:hanging="360"/>
      </w:pPr>
      <w:rPr>
        <w:rFonts w:hint="default"/>
        <w:b w:val="0"/>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8B3171"/>
    <w:multiLevelType w:val="hybridMultilevel"/>
    <w:tmpl w:val="B4D00A6E"/>
    <w:lvl w:ilvl="0" w:tplc="132835F4">
      <w:start w:val="1"/>
      <w:numFmt w:val="lowerLetter"/>
      <w:lvlText w:val="%1)"/>
      <w:lvlJc w:val="left"/>
      <w:pPr>
        <w:tabs>
          <w:tab w:val="num" w:pos="2520"/>
        </w:tabs>
        <w:ind w:left="2520" w:hanging="360"/>
      </w:pPr>
      <w:rPr>
        <w:rFonts w:hint="default"/>
      </w:rPr>
    </w:lvl>
    <w:lvl w:ilvl="1" w:tplc="4D6A50FC">
      <w:start w:val="1"/>
      <w:numFmt w:val="lowerLetter"/>
      <w:lvlText w:val="%2."/>
      <w:lvlJc w:val="left"/>
      <w:pPr>
        <w:tabs>
          <w:tab w:val="num" w:pos="3240"/>
        </w:tabs>
        <w:ind w:left="3240" w:hanging="360"/>
      </w:pPr>
      <w:rPr>
        <w:rFonts w:hint="default"/>
      </w:rPr>
    </w:lvl>
    <w:lvl w:ilvl="2" w:tplc="AF141716">
      <w:start w:val="1"/>
      <w:numFmt w:val="lowerLetter"/>
      <w:lvlText w:val="%3."/>
      <w:lvlJc w:val="left"/>
      <w:pPr>
        <w:tabs>
          <w:tab w:val="num" w:pos="3960"/>
        </w:tabs>
        <w:ind w:left="3960" w:hanging="18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2EE42B7A"/>
    <w:multiLevelType w:val="hybridMultilevel"/>
    <w:tmpl w:val="C57E18C2"/>
    <w:lvl w:ilvl="0" w:tplc="AB986746">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6851FC"/>
    <w:multiLevelType w:val="hybridMultilevel"/>
    <w:tmpl w:val="E992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8A5487"/>
    <w:multiLevelType w:val="hybridMultilevel"/>
    <w:tmpl w:val="C94C011A"/>
    <w:lvl w:ilvl="0" w:tplc="1B04E61A">
      <w:start w:val="1"/>
      <w:numFmt w:val="lowerLetter"/>
      <w:lvlText w:val="%1."/>
      <w:lvlJc w:val="left"/>
      <w:pPr>
        <w:tabs>
          <w:tab w:val="num" w:pos="2520"/>
        </w:tabs>
        <w:ind w:left="252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34874C63"/>
    <w:multiLevelType w:val="hybridMultilevel"/>
    <w:tmpl w:val="6A78077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3881764F"/>
    <w:multiLevelType w:val="hybridMultilevel"/>
    <w:tmpl w:val="3270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8E6E23"/>
    <w:multiLevelType w:val="hybridMultilevel"/>
    <w:tmpl w:val="18DABBB0"/>
    <w:lvl w:ilvl="0" w:tplc="AF141716">
      <w:start w:val="1"/>
      <w:numFmt w:val="lowerLetter"/>
      <w:lvlText w:val="%1."/>
      <w:lvlJc w:val="left"/>
      <w:pPr>
        <w:ind w:left="1800" w:hanging="360"/>
      </w:pPr>
      <w:rPr>
        <w:rFonts w:hint="default"/>
      </w:rPr>
    </w:lvl>
    <w:lvl w:ilvl="1" w:tplc="3D5A07F0">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8EB58AB"/>
    <w:multiLevelType w:val="hybridMultilevel"/>
    <w:tmpl w:val="EC8C6A0C"/>
    <w:lvl w:ilvl="0" w:tplc="8C46B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FE13BB"/>
    <w:multiLevelType w:val="hybridMultilevel"/>
    <w:tmpl w:val="1668E75C"/>
    <w:lvl w:ilvl="0" w:tplc="A394D51E">
      <w:start w:val="1"/>
      <w:numFmt w:val="lowerLetter"/>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3AA6308F"/>
    <w:multiLevelType w:val="hybridMultilevel"/>
    <w:tmpl w:val="4EA80E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B283F04"/>
    <w:multiLevelType w:val="hybridMultilevel"/>
    <w:tmpl w:val="9BFA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C92C5F"/>
    <w:multiLevelType w:val="hybridMultilevel"/>
    <w:tmpl w:val="FA6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A34678"/>
    <w:multiLevelType w:val="hybridMultilevel"/>
    <w:tmpl w:val="76DC4606"/>
    <w:lvl w:ilvl="0" w:tplc="B4A6F3A0">
      <w:start w:val="1"/>
      <w:numFmt w:val="lowerLetter"/>
      <w:lvlText w:val="%1."/>
      <w:lvlJc w:val="left"/>
      <w:pPr>
        <w:tabs>
          <w:tab w:val="num" w:pos="1440"/>
        </w:tabs>
        <w:ind w:left="1440" w:hanging="360"/>
      </w:pPr>
      <w:rPr>
        <w:rFonts w:hint="default"/>
      </w:rPr>
    </w:lvl>
    <w:lvl w:ilvl="1" w:tplc="B4EEC064">
      <w:start w:val="1"/>
      <w:numFmt w:val="lowerLetter"/>
      <w:lvlText w:val="%2."/>
      <w:lvlJc w:val="left"/>
      <w:pPr>
        <w:tabs>
          <w:tab w:val="num" w:pos="2160"/>
        </w:tabs>
        <w:ind w:left="2160" w:hanging="360"/>
      </w:pPr>
      <w:rPr>
        <w:rFonts w:ascii="Times New Roman" w:hAnsi="Times New Roman" w:cs="Times New Roman" w:hint="default"/>
        <w:b w:val="0"/>
        <w:i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43B7096D"/>
    <w:multiLevelType w:val="hybridMultilevel"/>
    <w:tmpl w:val="7CAE80D2"/>
    <w:lvl w:ilvl="0" w:tplc="AF141716">
      <w:start w:val="1"/>
      <w:numFmt w:val="lowerLetter"/>
      <w:lvlText w:val="%1."/>
      <w:lvlJc w:val="left"/>
      <w:pPr>
        <w:ind w:left="1800" w:hanging="360"/>
      </w:pPr>
      <w:rPr>
        <w:rFonts w:hint="default"/>
      </w:rPr>
    </w:lvl>
    <w:lvl w:ilvl="1" w:tplc="3D5A07F0">
      <w:start w:val="1"/>
      <w:numFmt w:val="lowerLetter"/>
      <w:lvlText w:val="%2."/>
      <w:lvlJc w:val="left"/>
      <w:pPr>
        <w:ind w:left="2520" w:hanging="360"/>
      </w:pPr>
      <w:rPr>
        <w:rFonts w:hint="default"/>
      </w:r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3CE08CC"/>
    <w:multiLevelType w:val="hybridMultilevel"/>
    <w:tmpl w:val="3EA8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1B7EA6"/>
    <w:multiLevelType w:val="hybridMultilevel"/>
    <w:tmpl w:val="3968AAF6"/>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46" w15:restartNumberingAfterBreak="0">
    <w:nsid w:val="4C436AE3"/>
    <w:multiLevelType w:val="hybridMultilevel"/>
    <w:tmpl w:val="AEAA2E3A"/>
    <w:lvl w:ilvl="0" w:tplc="7882B086">
      <w:start w:val="1"/>
      <w:numFmt w:val="bullet"/>
      <w:pStyle w:val="ISO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47" w15:restartNumberingAfterBreak="0">
    <w:nsid w:val="4F7F1000"/>
    <w:multiLevelType w:val="hybridMultilevel"/>
    <w:tmpl w:val="22E05996"/>
    <w:lvl w:ilvl="0" w:tplc="055CF9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8D296C"/>
    <w:multiLevelType w:val="hybridMultilevel"/>
    <w:tmpl w:val="B55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9E7733"/>
    <w:multiLevelType w:val="hybridMultilevel"/>
    <w:tmpl w:val="A3B6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BF54CE"/>
    <w:multiLevelType w:val="hybridMultilevel"/>
    <w:tmpl w:val="822AEA9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4680"/>
        </w:tabs>
        <w:ind w:left="4680" w:hanging="360"/>
      </w:pPr>
    </w:lvl>
    <w:lvl w:ilvl="2" w:tplc="04090001">
      <w:start w:val="1"/>
      <w:numFmt w:val="bullet"/>
      <w:lvlText w:val=""/>
      <w:lvlJc w:val="left"/>
      <w:pPr>
        <w:tabs>
          <w:tab w:val="num" w:pos="3960"/>
        </w:tabs>
        <w:ind w:left="3960" w:hanging="18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51" w15:restartNumberingAfterBreak="0">
    <w:nsid w:val="55B547E4"/>
    <w:multiLevelType w:val="hybridMultilevel"/>
    <w:tmpl w:val="19B82E52"/>
    <w:lvl w:ilvl="0" w:tplc="04090019">
      <w:start w:val="1"/>
      <w:numFmt w:val="lowerLetter"/>
      <w:lvlText w:val="%1."/>
      <w:lvlJc w:val="left"/>
      <w:pPr>
        <w:ind w:left="5040" w:hanging="360"/>
      </w:pPr>
    </w:lvl>
    <w:lvl w:ilvl="1" w:tplc="04090001">
      <w:start w:val="1"/>
      <w:numFmt w:val="bullet"/>
      <w:lvlText w:val=""/>
      <w:lvlJc w:val="left"/>
      <w:pPr>
        <w:ind w:left="5760" w:hanging="360"/>
      </w:pPr>
      <w:rPr>
        <w:rFonts w:ascii="Symbol" w:hAnsi="Symbol"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2" w15:restartNumberingAfterBreak="0">
    <w:nsid w:val="581C0081"/>
    <w:multiLevelType w:val="hybridMultilevel"/>
    <w:tmpl w:val="0D549B30"/>
    <w:lvl w:ilvl="0" w:tplc="9ABED3CE">
      <w:start w:val="1"/>
      <w:numFmt w:val="lowerLetter"/>
      <w:lvlText w:val="%1."/>
      <w:lvlJc w:val="left"/>
      <w:pPr>
        <w:tabs>
          <w:tab w:val="num" w:pos="1080"/>
        </w:tabs>
        <w:ind w:left="1080" w:hanging="360"/>
      </w:pPr>
      <w:rPr>
        <w:rFonts w:ascii="Times New Roman" w:eastAsia="Times New Roman" w:hAnsi="Times New Roman" w:cs="Times New Roman"/>
      </w:rPr>
    </w:lvl>
    <w:lvl w:ilvl="1" w:tplc="2AEADA5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3" w15:restartNumberingAfterBreak="0">
    <w:nsid w:val="58DF2CFF"/>
    <w:multiLevelType w:val="hybridMultilevel"/>
    <w:tmpl w:val="39746238"/>
    <w:lvl w:ilvl="0" w:tplc="8D4646BA">
      <w:start w:val="1"/>
      <w:numFmt w:val="lowerLetter"/>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600"/>
        </w:tabs>
        <w:ind w:left="3600" w:hanging="180"/>
      </w:pPr>
      <w:rPr>
        <w:rFonts w:ascii="Symbol" w:hAnsi="Symbol" w:hint="default"/>
      </w:r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54" w15:restartNumberingAfterBreak="0">
    <w:nsid w:val="58FA2E5F"/>
    <w:multiLevelType w:val="hybridMultilevel"/>
    <w:tmpl w:val="503A549C"/>
    <w:lvl w:ilvl="0" w:tplc="8C46BC1E">
      <w:start w:val="1"/>
      <w:numFmt w:val="lowerLetter"/>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3A90EB3"/>
    <w:multiLevelType w:val="hybridMultilevel"/>
    <w:tmpl w:val="0D549B30"/>
    <w:lvl w:ilvl="0" w:tplc="9ABED3CE">
      <w:start w:val="1"/>
      <w:numFmt w:val="lowerLetter"/>
      <w:lvlText w:val="%1."/>
      <w:lvlJc w:val="left"/>
      <w:pPr>
        <w:tabs>
          <w:tab w:val="num" w:pos="1080"/>
        </w:tabs>
        <w:ind w:left="1080" w:hanging="360"/>
      </w:pPr>
      <w:rPr>
        <w:rFonts w:ascii="Times New Roman" w:eastAsia="Times New Roman" w:hAnsi="Times New Roman" w:cs="Times New Roman"/>
      </w:rPr>
    </w:lvl>
    <w:lvl w:ilvl="1" w:tplc="2AEADA5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6" w15:restartNumberingAfterBreak="0">
    <w:nsid w:val="650A7627"/>
    <w:multiLevelType w:val="hybridMultilevel"/>
    <w:tmpl w:val="FC16A3B0"/>
    <w:lvl w:ilvl="0" w:tplc="04090001">
      <w:start w:val="1"/>
      <w:numFmt w:val="bullet"/>
      <w:lvlText w:val=""/>
      <w:lvlJc w:val="left"/>
      <w:pPr>
        <w:ind w:left="2224" w:hanging="360"/>
      </w:pPr>
      <w:rPr>
        <w:rFonts w:ascii="Symbol" w:hAnsi="Symbol"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57" w15:restartNumberingAfterBreak="0">
    <w:nsid w:val="651823AC"/>
    <w:multiLevelType w:val="hybridMultilevel"/>
    <w:tmpl w:val="8A1029F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6A324513"/>
    <w:multiLevelType w:val="hybridMultilevel"/>
    <w:tmpl w:val="47842A94"/>
    <w:lvl w:ilvl="0" w:tplc="8C46BC1E">
      <w:start w:val="1"/>
      <w:numFmt w:val="lowerLetter"/>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AD82467"/>
    <w:multiLevelType w:val="hybridMultilevel"/>
    <w:tmpl w:val="AE48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615C3A"/>
    <w:multiLevelType w:val="hybridMultilevel"/>
    <w:tmpl w:val="CD166C24"/>
    <w:lvl w:ilvl="0" w:tplc="8D4646BA">
      <w:start w:val="1"/>
      <w:numFmt w:val="lowerLetter"/>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600"/>
        </w:tabs>
        <w:ind w:left="3600" w:hanging="180"/>
      </w:pPr>
      <w:rPr>
        <w:rFonts w:ascii="Symbol" w:hAnsi="Symbol" w:hint="default"/>
      </w:rPr>
    </w:lvl>
    <w:lvl w:ilvl="3" w:tplc="0409000F">
      <w:start w:val="1"/>
      <w:numFmt w:val="decimal"/>
      <w:lvlText w:val="%4."/>
      <w:lvlJc w:val="left"/>
      <w:pPr>
        <w:tabs>
          <w:tab w:val="num" w:pos="4320"/>
        </w:tabs>
        <w:ind w:left="4320" w:hanging="360"/>
      </w:pPr>
    </w:lvl>
    <w:lvl w:ilvl="4" w:tplc="04090001">
      <w:start w:val="1"/>
      <w:numFmt w:val="bullet"/>
      <w:lvlText w:val=""/>
      <w:lvlJc w:val="left"/>
      <w:pPr>
        <w:tabs>
          <w:tab w:val="num" w:pos="5040"/>
        </w:tabs>
        <w:ind w:left="5040" w:hanging="360"/>
      </w:pPr>
      <w:rPr>
        <w:rFonts w:ascii="Symbol" w:hAnsi="Symbol" w:hint="default"/>
      </w:r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61" w15:restartNumberingAfterBreak="0">
    <w:nsid w:val="70170343"/>
    <w:multiLevelType w:val="hybridMultilevel"/>
    <w:tmpl w:val="928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5F3112"/>
    <w:multiLevelType w:val="hybridMultilevel"/>
    <w:tmpl w:val="9898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515DC"/>
    <w:multiLevelType w:val="hybridMultilevel"/>
    <w:tmpl w:val="1D603C90"/>
    <w:lvl w:ilvl="0" w:tplc="72FCB08A">
      <w:start w:val="1"/>
      <w:numFmt w:val="lowerLetter"/>
      <w:lvlText w:val="%1."/>
      <w:lvlJc w:val="left"/>
      <w:pPr>
        <w:ind w:left="1080" w:hanging="72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3B59CB"/>
    <w:multiLevelType w:val="hybridMultilevel"/>
    <w:tmpl w:val="EF46F5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A00274"/>
    <w:multiLevelType w:val="hybridMultilevel"/>
    <w:tmpl w:val="2274241C"/>
    <w:lvl w:ilvl="0" w:tplc="C77C8A96">
      <w:start w:val="1"/>
      <w:numFmt w:val="lowerLetter"/>
      <w:lvlText w:val="%1."/>
      <w:lvlJc w:val="left"/>
      <w:pPr>
        <w:tabs>
          <w:tab w:val="num" w:pos="1440"/>
        </w:tabs>
        <w:ind w:left="1440" w:hanging="360"/>
      </w:pPr>
      <w:rPr>
        <w:rFonts w:ascii="Times New Roman" w:eastAsia="Times New Roman" w:hAnsi="Times New Roman" w:cs="Times New Roman"/>
      </w:rPr>
    </w:lvl>
    <w:lvl w:ilvl="1" w:tplc="1EA28330">
      <w:start w:val="1"/>
      <w:numFmt w:val="lowerLetter"/>
      <w:lvlText w:val="%2."/>
      <w:lvlJc w:val="left"/>
      <w:pPr>
        <w:tabs>
          <w:tab w:val="num" w:pos="2160"/>
        </w:tabs>
        <w:ind w:left="2160" w:hanging="360"/>
      </w:pPr>
      <w:rPr>
        <w:rFonts w:ascii="Times New Roman" w:eastAsia="Times New Roman" w:hAnsi="Times New Roman" w:cs="Times New Roman"/>
      </w:rPr>
    </w:lvl>
    <w:lvl w:ilvl="2" w:tplc="04090001">
      <w:start w:val="1"/>
      <w:numFmt w:val="bullet"/>
      <w:lvlText w:val=""/>
      <w:lvlJc w:val="left"/>
      <w:pPr>
        <w:tabs>
          <w:tab w:val="num" w:pos="3060"/>
        </w:tabs>
        <w:ind w:left="3060" w:hanging="360"/>
      </w:pPr>
      <w:rPr>
        <w:rFonts w:ascii="Symbol" w:hAnsi="Symbol" w:cs="Symbol"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6" w15:restartNumberingAfterBreak="0">
    <w:nsid w:val="786473EA"/>
    <w:multiLevelType w:val="hybridMultilevel"/>
    <w:tmpl w:val="32983EB6"/>
    <w:lvl w:ilvl="0" w:tplc="884C2E6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A9272E5"/>
    <w:multiLevelType w:val="hybridMultilevel"/>
    <w:tmpl w:val="36D849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B6933DD"/>
    <w:multiLevelType w:val="hybridMultilevel"/>
    <w:tmpl w:val="E25444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DFF717C"/>
    <w:multiLevelType w:val="hybridMultilevel"/>
    <w:tmpl w:val="855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52"/>
  </w:num>
  <w:num w:numId="3">
    <w:abstractNumId w:val="53"/>
  </w:num>
  <w:num w:numId="4">
    <w:abstractNumId w:val="30"/>
  </w:num>
  <w:num w:numId="5">
    <w:abstractNumId w:val="42"/>
  </w:num>
  <w:num w:numId="6">
    <w:abstractNumId w:val="12"/>
  </w:num>
  <w:num w:numId="7">
    <w:abstractNumId w:val="33"/>
  </w:num>
  <w:num w:numId="8">
    <w:abstractNumId w:val="5"/>
  </w:num>
  <w:num w:numId="9">
    <w:abstractNumId w:val="46"/>
  </w:num>
  <w:num w:numId="10">
    <w:abstractNumId w:val="38"/>
  </w:num>
  <w:num w:numId="11">
    <w:abstractNumId w:val="36"/>
  </w:num>
  <w:num w:numId="12">
    <w:abstractNumId w:val="22"/>
  </w:num>
  <w:num w:numId="13">
    <w:abstractNumId w:val="29"/>
  </w:num>
  <w:num w:numId="14">
    <w:abstractNumId w:val="8"/>
  </w:num>
  <w:num w:numId="15">
    <w:abstractNumId w:val="31"/>
  </w:num>
  <w:num w:numId="16">
    <w:abstractNumId w:val="14"/>
  </w:num>
  <w:num w:numId="17">
    <w:abstractNumId w:val="67"/>
  </w:num>
  <w:num w:numId="18">
    <w:abstractNumId w:val="26"/>
  </w:num>
  <w:num w:numId="19">
    <w:abstractNumId w:val="57"/>
  </w:num>
  <w:num w:numId="20">
    <w:abstractNumId w:val="51"/>
  </w:num>
  <w:num w:numId="21">
    <w:abstractNumId w:val="45"/>
  </w:num>
  <w:num w:numId="22">
    <w:abstractNumId w:val="16"/>
  </w:num>
  <w:num w:numId="23">
    <w:abstractNumId w:val="3"/>
  </w:num>
  <w:num w:numId="24">
    <w:abstractNumId w:val="55"/>
  </w:num>
  <w:num w:numId="25">
    <w:abstractNumId w:val="58"/>
  </w:num>
  <w:num w:numId="26">
    <w:abstractNumId w:val="34"/>
  </w:num>
  <w:num w:numId="27">
    <w:abstractNumId w:val="20"/>
  </w:num>
  <w:num w:numId="28">
    <w:abstractNumId w:val="54"/>
  </w:num>
  <w:num w:numId="29">
    <w:abstractNumId w:val="1"/>
  </w:num>
  <w:num w:numId="30">
    <w:abstractNumId w:val="37"/>
  </w:num>
  <w:num w:numId="31">
    <w:abstractNumId w:val="63"/>
  </w:num>
  <w:num w:numId="32">
    <w:abstractNumId w:val="23"/>
  </w:num>
  <w:num w:numId="33">
    <w:abstractNumId w:val="13"/>
  </w:num>
  <w:num w:numId="34">
    <w:abstractNumId w:val="7"/>
  </w:num>
  <w:num w:numId="35">
    <w:abstractNumId w:val="28"/>
  </w:num>
  <w:num w:numId="36">
    <w:abstractNumId w:val="43"/>
  </w:num>
  <w:num w:numId="37">
    <w:abstractNumId w:val="68"/>
  </w:num>
  <w:num w:numId="38">
    <w:abstractNumId w:val="19"/>
  </w:num>
  <w:num w:numId="39">
    <w:abstractNumId w:val="27"/>
  </w:num>
  <w:num w:numId="40">
    <w:abstractNumId w:val="60"/>
  </w:num>
  <w:num w:numId="41">
    <w:abstractNumId w:val="11"/>
  </w:num>
  <w:num w:numId="42">
    <w:abstractNumId w:val="0"/>
  </w:num>
  <w:num w:numId="43">
    <w:abstractNumId w:val="56"/>
  </w:num>
  <w:num w:numId="44">
    <w:abstractNumId w:val="47"/>
  </w:num>
  <w:num w:numId="45">
    <w:abstractNumId w:val="15"/>
  </w:num>
  <w:num w:numId="46">
    <w:abstractNumId w:val="66"/>
  </w:num>
  <w:num w:numId="47">
    <w:abstractNumId w:val="17"/>
  </w:num>
  <w:num w:numId="48">
    <w:abstractNumId w:val="50"/>
  </w:num>
  <w:num w:numId="49">
    <w:abstractNumId w:val="24"/>
  </w:num>
  <w:num w:numId="50">
    <w:abstractNumId w:val="10"/>
  </w:num>
  <w:num w:numId="51">
    <w:abstractNumId w:val="9"/>
  </w:num>
  <w:num w:numId="52">
    <w:abstractNumId w:val="61"/>
  </w:num>
  <w:num w:numId="53">
    <w:abstractNumId w:val="69"/>
  </w:num>
  <w:num w:numId="54">
    <w:abstractNumId w:val="49"/>
  </w:num>
  <w:num w:numId="55">
    <w:abstractNumId w:val="41"/>
  </w:num>
  <w:num w:numId="56">
    <w:abstractNumId w:val="18"/>
  </w:num>
  <w:num w:numId="57">
    <w:abstractNumId w:val="21"/>
  </w:num>
  <w:num w:numId="58">
    <w:abstractNumId w:val="4"/>
  </w:num>
  <w:num w:numId="59">
    <w:abstractNumId w:val="25"/>
  </w:num>
  <w:num w:numId="60">
    <w:abstractNumId w:val="2"/>
  </w:num>
  <w:num w:numId="61">
    <w:abstractNumId w:val="32"/>
  </w:num>
  <w:num w:numId="62">
    <w:abstractNumId w:val="35"/>
  </w:num>
  <w:num w:numId="63">
    <w:abstractNumId w:val="59"/>
  </w:num>
  <w:num w:numId="64">
    <w:abstractNumId w:val="6"/>
  </w:num>
  <w:num w:numId="65">
    <w:abstractNumId w:val="64"/>
  </w:num>
  <w:num w:numId="66">
    <w:abstractNumId w:val="44"/>
  </w:num>
  <w:num w:numId="67">
    <w:abstractNumId w:val="62"/>
  </w:num>
  <w:num w:numId="68">
    <w:abstractNumId w:val="48"/>
  </w:num>
  <w:num w:numId="69">
    <w:abstractNumId w:val="40"/>
  </w:num>
  <w:num w:numId="70">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oNotHyphenateCaps/>
  <w:displayHorizontalDrawingGridEvery w:val="0"/>
  <w:displayVerticalDrawingGridEvery w:val="0"/>
  <w:doNotUseMarginsForDrawingGridOrigin/>
  <w:doNotShadeFormData/>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52"/>
    <w:rsid w:val="00004A1E"/>
    <w:rsid w:val="0000686D"/>
    <w:rsid w:val="00007AF5"/>
    <w:rsid w:val="0001304B"/>
    <w:rsid w:val="000138AF"/>
    <w:rsid w:val="000145C9"/>
    <w:rsid w:val="00014B95"/>
    <w:rsid w:val="00015573"/>
    <w:rsid w:val="00017145"/>
    <w:rsid w:val="0003007E"/>
    <w:rsid w:val="0003023E"/>
    <w:rsid w:val="00030F08"/>
    <w:rsid w:val="000322CD"/>
    <w:rsid w:val="00035DBE"/>
    <w:rsid w:val="00041341"/>
    <w:rsid w:val="00041AC0"/>
    <w:rsid w:val="00041F72"/>
    <w:rsid w:val="00042ECE"/>
    <w:rsid w:val="00052997"/>
    <w:rsid w:val="00055ACB"/>
    <w:rsid w:val="00056328"/>
    <w:rsid w:val="00056551"/>
    <w:rsid w:val="000572C7"/>
    <w:rsid w:val="00062AB8"/>
    <w:rsid w:val="0006395C"/>
    <w:rsid w:val="0006458D"/>
    <w:rsid w:val="00065FF0"/>
    <w:rsid w:val="00074169"/>
    <w:rsid w:val="00074EC6"/>
    <w:rsid w:val="000765DE"/>
    <w:rsid w:val="000802C4"/>
    <w:rsid w:val="000812F6"/>
    <w:rsid w:val="0008140E"/>
    <w:rsid w:val="00083BF3"/>
    <w:rsid w:val="00083EE1"/>
    <w:rsid w:val="00084804"/>
    <w:rsid w:val="00087A45"/>
    <w:rsid w:val="00095E3F"/>
    <w:rsid w:val="00097D1D"/>
    <w:rsid w:val="000A1565"/>
    <w:rsid w:val="000A177A"/>
    <w:rsid w:val="000A6ADF"/>
    <w:rsid w:val="000A763D"/>
    <w:rsid w:val="000A7FA5"/>
    <w:rsid w:val="000B2003"/>
    <w:rsid w:val="000B22A7"/>
    <w:rsid w:val="000B4515"/>
    <w:rsid w:val="000B6F40"/>
    <w:rsid w:val="000C11AF"/>
    <w:rsid w:val="000C3F2C"/>
    <w:rsid w:val="000C54A4"/>
    <w:rsid w:val="000C6A65"/>
    <w:rsid w:val="000D10C2"/>
    <w:rsid w:val="000D2F19"/>
    <w:rsid w:val="000D3B29"/>
    <w:rsid w:val="000D53FF"/>
    <w:rsid w:val="000D6175"/>
    <w:rsid w:val="000D62BF"/>
    <w:rsid w:val="000E1671"/>
    <w:rsid w:val="000E1AAB"/>
    <w:rsid w:val="000E3489"/>
    <w:rsid w:val="000E3A4D"/>
    <w:rsid w:val="000E65C3"/>
    <w:rsid w:val="000E660E"/>
    <w:rsid w:val="000F496A"/>
    <w:rsid w:val="000F5B48"/>
    <w:rsid w:val="000F5E2F"/>
    <w:rsid w:val="001005B0"/>
    <w:rsid w:val="00101BAC"/>
    <w:rsid w:val="00102868"/>
    <w:rsid w:val="00110E12"/>
    <w:rsid w:val="00111310"/>
    <w:rsid w:val="00112F38"/>
    <w:rsid w:val="00121BE9"/>
    <w:rsid w:val="00121CF1"/>
    <w:rsid w:val="00121D16"/>
    <w:rsid w:val="00122A06"/>
    <w:rsid w:val="00123093"/>
    <w:rsid w:val="0012352E"/>
    <w:rsid w:val="001246A6"/>
    <w:rsid w:val="00126FA5"/>
    <w:rsid w:val="00127087"/>
    <w:rsid w:val="00127264"/>
    <w:rsid w:val="001275DD"/>
    <w:rsid w:val="001275E5"/>
    <w:rsid w:val="00127F40"/>
    <w:rsid w:val="00133079"/>
    <w:rsid w:val="001340ED"/>
    <w:rsid w:val="00135A6B"/>
    <w:rsid w:val="00135F0E"/>
    <w:rsid w:val="001361C9"/>
    <w:rsid w:val="001421EF"/>
    <w:rsid w:val="001436AC"/>
    <w:rsid w:val="00146345"/>
    <w:rsid w:val="00147DCA"/>
    <w:rsid w:val="001555F6"/>
    <w:rsid w:val="00155C71"/>
    <w:rsid w:val="001609DC"/>
    <w:rsid w:val="00160BAA"/>
    <w:rsid w:val="00164DA7"/>
    <w:rsid w:val="00165EDB"/>
    <w:rsid w:val="001666FB"/>
    <w:rsid w:val="0016778D"/>
    <w:rsid w:val="00170EBC"/>
    <w:rsid w:val="00173500"/>
    <w:rsid w:val="00174B53"/>
    <w:rsid w:val="00175603"/>
    <w:rsid w:val="0017649D"/>
    <w:rsid w:val="00177538"/>
    <w:rsid w:val="0018038E"/>
    <w:rsid w:val="00180D65"/>
    <w:rsid w:val="001810E0"/>
    <w:rsid w:val="001814DC"/>
    <w:rsid w:val="00182612"/>
    <w:rsid w:val="0019016A"/>
    <w:rsid w:val="00195CD7"/>
    <w:rsid w:val="00196463"/>
    <w:rsid w:val="001969B3"/>
    <w:rsid w:val="00197F9F"/>
    <w:rsid w:val="001A0352"/>
    <w:rsid w:val="001A1D4D"/>
    <w:rsid w:val="001A1F7F"/>
    <w:rsid w:val="001A229A"/>
    <w:rsid w:val="001A7A25"/>
    <w:rsid w:val="001A7DF1"/>
    <w:rsid w:val="001B0F1C"/>
    <w:rsid w:val="001B7132"/>
    <w:rsid w:val="001C1A7C"/>
    <w:rsid w:val="001C1C5A"/>
    <w:rsid w:val="001C43F7"/>
    <w:rsid w:val="001C6B83"/>
    <w:rsid w:val="001C739F"/>
    <w:rsid w:val="001D0379"/>
    <w:rsid w:val="001D1FCE"/>
    <w:rsid w:val="001D2C0D"/>
    <w:rsid w:val="001D40EB"/>
    <w:rsid w:val="001D46DE"/>
    <w:rsid w:val="001D4AD8"/>
    <w:rsid w:val="001D614D"/>
    <w:rsid w:val="001D798A"/>
    <w:rsid w:val="001E37D0"/>
    <w:rsid w:val="001E6B0D"/>
    <w:rsid w:val="001E6B4E"/>
    <w:rsid w:val="001F1AE7"/>
    <w:rsid w:val="001F25BC"/>
    <w:rsid w:val="001F5BCC"/>
    <w:rsid w:val="001F7D38"/>
    <w:rsid w:val="00200BFE"/>
    <w:rsid w:val="002029F2"/>
    <w:rsid w:val="00202BC1"/>
    <w:rsid w:val="00205A77"/>
    <w:rsid w:val="002110A0"/>
    <w:rsid w:val="00213284"/>
    <w:rsid w:val="00213B7D"/>
    <w:rsid w:val="00213E4F"/>
    <w:rsid w:val="002151B8"/>
    <w:rsid w:val="00216845"/>
    <w:rsid w:val="002176B3"/>
    <w:rsid w:val="002178E1"/>
    <w:rsid w:val="00220096"/>
    <w:rsid w:val="002202F8"/>
    <w:rsid w:val="00223BC6"/>
    <w:rsid w:val="00230621"/>
    <w:rsid w:val="00233AEF"/>
    <w:rsid w:val="00234E34"/>
    <w:rsid w:val="00236690"/>
    <w:rsid w:val="00237C5D"/>
    <w:rsid w:val="0024018A"/>
    <w:rsid w:val="0024274F"/>
    <w:rsid w:val="00242FD9"/>
    <w:rsid w:val="00243C2E"/>
    <w:rsid w:val="00244B9C"/>
    <w:rsid w:val="00246919"/>
    <w:rsid w:val="00246B72"/>
    <w:rsid w:val="002504CA"/>
    <w:rsid w:val="002505D2"/>
    <w:rsid w:val="00251D03"/>
    <w:rsid w:val="00252DA8"/>
    <w:rsid w:val="00254523"/>
    <w:rsid w:val="00254F12"/>
    <w:rsid w:val="00255EC3"/>
    <w:rsid w:val="002616C0"/>
    <w:rsid w:val="00267436"/>
    <w:rsid w:val="002709C7"/>
    <w:rsid w:val="00270B03"/>
    <w:rsid w:val="00271DF3"/>
    <w:rsid w:val="00273A04"/>
    <w:rsid w:val="00275FB8"/>
    <w:rsid w:val="00277773"/>
    <w:rsid w:val="00280E34"/>
    <w:rsid w:val="00281361"/>
    <w:rsid w:val="00281531"/>
    <w:rsid w:val="00283883"/>
    <w:rsid w:val="00283B9F"/>
    <w:rsid w:val="00290E50"/>
    <w:rsid w:val="00291E43"/>
    <w:rsid w:val="00294134"/>
    <w:rsid w:val="002941C7"/>
    <w:rsid w:val="002947AF"/>
    <w:rsid w:val="00296202"/>
    <w:rsid w:val="00297CAD"/>
    <w:rsid w:val="002A2096"/>
    <w:rsid w:val="002A219F"/>
    <w:rsid w:val="002B43B8"/>
    <w:rsid w:val="002B51BE"/>
    <w:rsid w:val="002C05CB"/>
    <w:rsid w:val="002C0CC0"/>
    <w:rsid w:val="002C4EDA"/>
    <w:rsid w:val="002C7D6A"/>
    <w:rsid w:val="002D0596"/>
    <w:rsid w:val="002D0D6E"/>
    <w:rsid w:val="002D0EA7"/>
    <w:rsid w:val="002D1195"/>
    <w:rsid w:val="002D4135"/>
    <w:rsid w:val="002D5244"/>
    <w:rsid w:val="002D5FA4"/>
    <w:rsid w:val="002E053A"/>
    <w:rsid w:val="002E1D22"/>
    <w:rsid w:val="002E73CE"/>
    <w:rsid w:val="002E7A99"/>
    <w:rsid w:val="002E7B38"/>
    <w:rsid w:val="002F39F7"/>
    <w:rsid w:val="002F6235"/>
    <w:rsid w:val="002F7693"/>
    <w:rsid w:val="0030243F"/>
    <w:rsid w:val="003025FA"/>
    <w:rsid w:val="00303067"/>
    <w:rsid w:val="00305CE4"/>
    <w:rsid w:val="00311896"/>
    <w:rsid w:val="00315D98"/>
    <w:rsid w:val="00315F43"/>
    <w:rsid w:val="003217F4"/>
    <w:rsid w:val="0032420C"/>
    <w:rsid w:val="00326B47"/>
    <w:rsid w:val="00330085"/>
    <w:rsid w:val="00330904"/>
    <w:rsid w:val="00334570"/>
    <w:rsid w:val="00335D0A"/>
    <w:rsid w:val="0034185A"/>
    <w:rsid w:val="00341A77"/>
    <w:rsid w:val="00342CF3"/>
    <w:rsid w:val="00344D52"/>
    <w:rsid w:val="00346A21"/>
    <w:rsid w:val="00347DEA"/>
    <w:rsid w:val="003507BC"/>
    <w:rsid w:val="00351D7A"/>
    <w:rsid w:val="00351D88"/>
    <w:rsid w:val="00351E44"/>
    <w:rsid w:val="0035231B"/>
    <w:rsid w:val="00352B45"/>
    <w:rsid w:val="00352E92"/>
    <w:rsid w:val="003552B0"/>
    <w:rsid w:val="00357FDD"/>
    <w:rsid w:val="0036074F"/>
    <w:rsid w:val="003628A8"/>
    <w:rsid w:val="00363348"/>
    <w:rsid w:val="00363F8E"/>
    <w:rsid w:val="003653AC"/>
    <w:rsid w:val="00365A55"/>
    <w:rsid w:val="00366DB8"/>
    <w:rsid w:val="00372AA4"/>
    <w:rsid w:val="003766B5"/>
    <w:rsid w:val="00382511"/>
    <w:rsid w:val="00384891"/>
    <w:rsid w:val="00385357"/>
    <w:rsid w:val="00387E2A"/>
    <w:rsid w:val="0039106F"/>
    <w:rsid w:val="00394E4C"/>
    <w:rsid w:val="003952A9"/>
    <w:rsid w:val="00397081"/>
    <w:rsid w:val="003976BF"/>
    <w:rsid w:val="00397DF1"/>
    <w:rsid w:val="003A03EE"/>
    <w:rsid w:val="003A0BF4"/>
    <w:rsid w:val="003A1F7B"/>
    <w:rsid w:val="003A24EB"/>
    <w:rsid w:val="003B124D"/>
    <w:rsid w:val="003B18B1"/>
    <w:rsid w:val="003B2BA9"/>
    <w:rsid w:val="003B6892"/>
    <w:rsid w:val="003B792D"/>
    <w:rsid w:val="003C1C6E"/>
    <w:rsid w:val="003C226B"/>
    <w:rsid w:val="003C3B17"/>
    <w:rsid w:val="003C5DA5"/>
    <w:rsid w:val="003C5FAF"/>
    <w:rsid w:val="003C761E"/>
    <w:rsid w:val="003D06FD"/>
    <w:rsid w:val="003D5751"/>
    <w:rsid w:val="003D6BF9"/>
    <w:rsid w:val="003D7B14"/>
    <w:rsid w:val="003E3B71"/>
    <w:rsid w:val="003E4EBC"/>
    <w:rsid w:val="003E590C"/>
    <w:rsid w:val="003E78F7"/>
    <w:rsid w:val="003F3CBA"/>
    <w:rsid w:val="004025E9"/>
    <w:rsid w:val="0040414C"/>
    <w:rsid w:val="00406D25"/>
    <w:rsid w:val="00412A3C"/>
    <w:rsid w:val="00413CF9"/>
    <w:rsid w:val="004171D5"/>
    <w:rsid w:val="00417596"/>
    <w:rsid w:val="00417AB0"/>
    <w:rsid w:val="00421084"/>
    <w:rsid w:val="004225E8"/>
    <w:rsid w:val="0042345D"/>
    <w:rsid w:val="00423A21"/>
    <w:rsid w:val="00424DF0"/>
    <w:rsid w:val="0043063A"/>
    <w:rsid w:val="00430B22"/>
    <w:rsid w:val="00431DE7"/>
    <w:rsid w:val="0043365A"/>
    <w:rsid w:val="004351B8"/>
    <w:rsid w:val="00435BEC"/>
    <w:rsid w:val="004363E3"/>
    <w:rsid w:val="0043794D"/>
    <w:rsid w:val="00440080"/>
    <w:rsid w:val="00441632"/>
    <w:rsid w:val="00441D05"/>
    <w:rsid w:val="004423AB"/>
    <w:rsid w:val="00445F75"/>
    <w:rsid w:val="0044751E"/>
    <w:rsid w:val="004522E6"/>
    <w:rsid w:val="00454260"/>
    <w:rsid w:val="0045432E"/>
    <w:rsid w:val="00455169"/>
    <w:rsid w:val="004555A6"/>
    <w:rsid w:val="00460A00"/>
    <w:rsid w:val="00460EDF"/>
    <w:rsid w:val="00464ABC"/>
    <w:rsid w:val="0046788A"/>
    <w:rsid w:val="00472C80"/>
    <w:rsid w:val="00473DA9"/>
    <w:rsid w:val="004750F2"/>
    <w:rsid w:val="00477930"/>
    <w:rsid w:val="0048108D"/>
    <w:rsid w:val="00481523"/>
    <w:rsid w:val="004816DF"/>
    <w:rsid w:val="004819FB"/>
    <w:rsid w:val="00482459"/>
    <w:rsid w:val="00484127"/>
    <w:rsid w:val="00484878"/>
    <w:rsid w:val="00484BEF"/>
    <w:rsid w:val="00487E51"/>
    <w:rsid w:val="0049195F"/>
    <w:rsid w:val="00491A83"/>
    <w:rsid w:val="00491E77"/>
    <w:rsid w:val="00493494"/>
    <w:rsid w:val="00493E5D"/>
    <w:rsid w:val="00494790"/>
    <w:rsid w:val="004976B4"/>
    <w:rsid w:val="004A0AA2"/>
    <w:rsid w:val="004A25D5"/>
    <w:rsid w:val="004A347E"/>
    <w:rsid w:val="004A4884"/>
    <w:rsid w:val="004A5C19"/>
    <w:rsid w:val="004A637D"/>
    <w:rsid w:val="004B4738"/>
    <w:rsid w:val="004B5B45"/>
    <w:rsid w:val="004C35C0"/>
    <w:rsid w:val="004C3644"/>
    <w:rsid w:val="004C57E5"/>
    <w:rsid w:val="004D1218"/>
    <w:rsid w:val="004D2D49"/>
    <w:rsid w:val="004D50F6"/>
    <w:rsid w:val="004D5BF4"/>
    <w:rsid w:val="004D5C07"/>
    <w:rsid w:val="004D61B1"/>
    <w:rsid w:val="004D62A2"/>
    <w:rsid w:val="004E0A04"/>
    <w:rsid w:val="004E0D62"/>
    <w:rsid w:val="004E1ACF"/>
    <w:rsid w:val="004E4BE4"/>
    <w:rsid w:val="004E51C6"/>
    <w:rsid w:val="004F0398"/>
    <w:rsid w:val="004F320F"/>
    <w:rsid w:val="004F5DBF"/>
    <w:rsid w:val="004F6B73"/>
    <w:rsid w:val="004F6C29"/>
    <w:rsid w:val="00506541"/>
    <w:rsid w:val="00511980"/>
    <w:rsid w:val="00514BAB"/>
    <w:rsid w:val="00517391"/>
    <w:rsid w:val="005213EB"/>
    <w:rsid w:val="00521F9E"/>
    <w:rsid w:val="005228E8"/>
    <w:rsid w:val="00524C71"/>
    <w:rsid w:val="005250B4"/>
    <w:rsid w:val="00525F3C"/>
    <w:rsid w:val="00527F79"/>
    <w:rsid w:val="00530945"/>
    <w:rsid w:val="00540020"/>
    <w:rsid w:val="00540213"/>
    <w:rsid w:val="005408B4"/>
    <w:rsid w:val="00541A95"/>
    <w:rsid w:val="00541B76"/>
    <w:rsid w:val="0054424F"/>
    <w:rsid w:val="00544F50"/>
    <w:rsid w:val="00546D53"/>
    <w:rsid w:val="00550016"/>
    <w:rsid w:val="00551A44"/>
    <w:rsid w:val="005535B7"/>
    <w:rsid w:val="00556D45"/>
    <w:rsid w:val="00557EA8"/>
    <w:rsid w:val="00563B66"/>
    <w:rsid w:val="0056438A"/>
    <w:rsid w:val="005655FA"/>
    <w:rsid w:val="005728E9"/>
    <w:rsid w:val="00572B16"/>
    <w:rsid w:val="00575CD9"/>
    <w:rsid w:val="00576508"/>
    <w:rsid w:val="005778B3"/>
    <w:rsid w:val="005816FB"/>
    <w:rsid w:val="00581AFF"/>
    <w:rsid w:val="005867CA"/>
    <w:rsid w:val="00591414"/>
    <w:rsid w:val="00591AE6"/>
    <w:rsid w:val="00595A14"/>
    <w:rsid w:val="00595B61"/>
    <w:rsid w:val="00595EDC"/>
    <w:rsid w:val="005A3D80"/>
    <w:rsid w:val="005A3F31"/>
    <w:rsid w:val="005B173F"/>
    <w:rsid w:val="005B3545"/>
    <w:rsid w:val="005B3E19"/>
    <w:rsid w:val="005B4CDB"/>
    <w:rsid w:val="005B5E31"/>
    <w:rsid w:val="005B7C12"/>
    <w:rsid w:val="005C4F2D"/>
    <w:rsid w:val="005C5CD5"/>
    <w:rsid w:val="005C6407"/>
    <w:rsid w:val="005C6939"/>
    <w:rsid w:val="005C7070"/>
    <w:rsid w:val="005D045B"/>
    <w:rsid w:val="005D1707"/>
    <w:rsid w:val="005D1C55"/>
    <w:rsid w:val="005D2000"/>
    <w:rsid w:val="005D5AA5"/>
    <w:rsid w:val="005D681A"/>
    <w:rsid w:val="005E173A"/>
    <w:rsid w:val="005E3F74"/>
    <w:rsid w:val="005E4F8E"/>
    <w:rsid w:val="005F04AC"/>
    <w:rsid w:val="00602B21"/>
    <w:rsid w:val="00603B40"/>
    <w:rsid w:val="00604A19"/>
    <w:rsid w:val="006061C5"/>
    <w:rsid w:val="006064C2"/>
    <w:rsid w:val="006115B7"/>
    <w:rsid w:val="00611D0C"/>
    <w:rsid w:val="00611EB7"/>
    <w:rsid w:val="00613545"/>
    <w:rsid w:val="00615530"/>
    <w:rsid w:val="0062074E"/>
    <w:rsid w:val="0062223B"/>
    <w:rsid w:val="006228B3"/>
    <w:rsid w:val="00622DE0"/>
    <w:rsid w:val="0062387A"/>
    <w:rsid w:val="006242A2"/>
    <w:rsid w:val="006272FF"/>
    <w:rsid w:val="00627581"/>
    <w:rsid w:val="006275E8"/>
    <w:rsid w:val="00633A3F"/>
    <w:rsid w:val="00634A45"/>
    <w:rsid w:val="006351E9"/>
    <w:rsid w:val="00640C89"/>
    <w:rsid w:val="0064112B"/>
    <w:rsid w:val="00642566"/>
    <w:rsid w:val="00643F31"/>
    <w:rsid w:val="006452C4"/>
    <w:rsid w:val="006455BF"/>
    <w:rsid w:val="00650634"/>
    <w:rsid w:val="006509A5"/>
    <w:rsid w:val="00650C72"/>
    <w:rsid w:val="00651164"/>
    <w:rsid w:val="00653EE7"/>
    <w:rsid w:val="00657E82"/>
    <w:rsid w:val="00663D5E"/>
    <w:rsid w:val="00663F1C"/>
    <w:rsid w:val="00664CCC"/>
    <w:rsid w:val="0066569D"/>
    <w:rsid w:val="006666A4"/>
    <w:rsid w:val="006715A8"/>
    <w:rsid w:val="00671BD4"/>
    <w:rsid w:val="00673CA9"/>
    <w:rsid w:val="00674D3D"/>
    <w:rsid w:val="006803AD"/>
    <w:rsid w:val="00680CBD"/>
    <w:rsid w:val="00683C09"/>
    <w:rsid w:val="00685548"/>
    <w:rsid w:val="00686DC6"/>
    <w:rsid w:val="00687687"/>
    <w:rsid w:val="00693B20"/>
    <w:rsid w:val="006944F9"/>
    <w:rsid w:val="0069483A"/>
    <w:rsid w:val="00696725"/>
    <w:rsid w:val="006A1AEB"/>
    <w:rsid w:val="006B0B96"/>
    <w:rsid w:val="006B1AAA"/>
    <w:rsid w:val="006B229B"/>
    <w:rsid w:val="006B2702"/>
    <w:rsid w:val="006B270F"/>
    <w:rsid w:val="006B7762"/>
    <w:rsid w:val="006C154A"/>
    <w:rsid w:val="006C37D9"/>
    <w:rsid w:val="006D4304"/>
    <w:rsid w:val="006D4F49"/>
    <w:rsid w:val="006D5AF0"/>
    <w:rsid w:val="006E23A5"/>
    <w:rsid w:val="006E339A"/>
    <w:rsid w:val="006F0BFF"/>
    <w:rsid w:val="006F1AC8"/>
    <w:rsid w:val="006F5779"/>
    <w:rsid w:val="006F6BEC"/>
    <w:rsid w:val="00701446"/>
    <w:rsid w:val="007064C8"/>
    <w:rsid w:val="00706687"/>
    <w:rsid w:val="007066D7"/>
    <w:rsid w:val="00707747"/>
    <w:rsid w:val="00707E49"/>
    <w:rsid w:val="0071107F"/>
    <w:rsid w:val="00715455"/>
    <w:rsid w:val="00717145"/>
    <w:rsid w:val="00721329"/>
    <w:rsid w:val="00723418"/>
    <w:rsid w:val="007236E0"/>
    <w:rsid w:val="00724C89"/>
    <w:rsid w:val="00726E08"/>
    <w:rsid w:val="007273D9"/>
    <w:rsid w:val="007301E7"/>
    <w:rsid w:val="007332A7"/>
    <w:rsid w:val="00733A15"/>
    <w:rsid w:val="00734AD8"/>
    <w:rsid w:val="00736014"/>
    <w:rsid w:val="00736214"/>
    <w:rsid w:val="00737325"/>
    <w:rsid w:val="00737A1A"/>
    <w:rsid w:val="00740D25"/>
    <w:rsid w:val="007412BE"/>
    <w:rsid w:val="00743A1B"/>
    <w:rsid w:val="00744522"/>
    <w:rsid w:val="00745246"/>
    <w:rsid w:val="00745A75"/>
    <w:rsid w:val="0074601C"/>
    <w:rsid w:val="00747503"/>
    <w:rsid w:val="00755037"/>
    <w:rsid w:val="00760A70"/>
    <w:rsid w:val="007628ED"/>
    <w:rsid w:val="00762E3E"/>
    <w:rsid w:val="00762EE3"/>
    <w:rsid w:val="007649AD"/>
    <w:rsid w:val="00766131"/>
    <w:rsid w:val="007661B3"/>
    <w:rsid w:val="007710E7"/>
    <w:rsid w:val="00771FEA"/>
    <w:rsid w:val="007723AD"/>
    <w:rsid w:val="0077556A"/>
    <w:rsid w:val="00775FD9"/>
    <w:rsid w:val="0078236A"/>
    <w:rsid w:val="00782DA8"/>
    <w:rsid w:val="00787BE5"/>
    <w:rsid w:val="007907E3"/>
    <w:rsid w:val="00790BF5"/>
    <w:rsid w:val="00790FE5"/>
    <w:rsid w:val="00791DC2"/>
    <w:rsid w:val="007953EB"/>
    <w:rsid w:val="007A2633"/>
    <w:rsid w:val="007A2B71"/>
    <w:rsid w:val="007A352B"/>
    <w:rsid w:val="007A456E"/>
    <w:rsid w:val="007A52E5"/>
    <w:rsid w:val="007A6340"/>
    <w:rsid w:val="007A7DBD"/>
    <w:rsid w:val="007B55B5"/>
    <w:rsid w:val="007B5B53"/>
    <w:rsid w:val="007B5E3E"/>
    <w:rsid w:val="007B73C3"/>
    <w:rsid w:val="007C3C85"/>
    <w:rsid w:val="007C60DD"/>
    <w:rsid w:val="007C6435"/>
    <w:rsid w:val="007C6AE3"/>
    <w:rsid w:val="007D0717"/>
    <w:rsid w:val="007D500D"/>
    <w:rsid w:val="007D532E"/>
    <w:rsid w:val="007D5944"/>
    <w:rsid w:val="007D76B5"/>
    <w:rsid w:val="007E2C85"/>
    <w:rsid w:val="007E4DDE"/>
    <w:rsid w:val="007E4F92"/>
    <w:rsid w:val="007E4FE2"/>
    <w:rsid w:val="007E71D0"/>
    <w:rsid w:val="007E7C8D"/>
    <w:rsid w:val="007F06EC"/>
    <w:rsid w:val="007F1B52"/>
    <w:rsid w:val="007F2184"/>
    <w:rsid w:val="007F6AC6"/>
    <w:rsid w:val="00800909"/>
    <w:rsid w:val="0080192D"/>
    <w:rsid w:val="00802090"/>
    <w:rsid w:val="00806613"/>
    <w:rsid w:val="00807809"/>
    <w:rsid w:val="0081159C"/>
    <w:rsid w:val="00812750"/>
    <w:rsid w:val="00813266"/>
    <w:rsid w:val="0081657A"/>
    <w:rsid w:val="00824095"/>
    <w:rsid w:val="0082490E"/>
    <w:rsid w:val="00830B0A"/>
    <w:rsid w:val="00831FD6"/>
    <w:rsid w:val="0083407C"/>
    <w:rsid w:val="0083467F"/>
    <w:rsid w:val="0083560B"/>
    <w:rsid w:val="00837EA1"/>
    <w:rsid w:val="00842733"/>
    <w:rsid w:val="0084338C"/>
    <w:rsid w:val="00843AA8"/>
    <w:rsid w:val="008454FF"/>
    <w:rsid w:val="00847EAC"/>
    <w:rsid w:val="00851A10"/>
    <w:rsid w:val="0086318D"/>
    <w:rsid w:val="00867372"/>
    <w:rsid w:val="008674AB"/>
    <w:rsid w:val="00870515"/>
    <w:rsid w:val="00875B6D"/>
    <w:rsid w:val="008762D7"/>
    <w:rsid w:val="00882DC2"/>
    <w:rsid w:val="00883E66"/>
    <w:rsid w:val="008848C9"/>
    <w:rsid w:val="00895D6D"/>
    <w:rsid w:val="008966F9"/>
    <w:rsid w:val="008A04E5"/>
    <w:rsid w:val="008A28E7"/>
    <w:rsid w:val="008A41CD"/>
    <w:rsid w:val="008A4ACC"/>
    <w:rsid w:val="008A555F"/>
    <w:rsid w:val="008B1F4B"/>
    <w:rsid w:val="008B5AD1"/>
    <w:rsid w:val="008B6C02"/>
    <w:rsid w:val="008C131B"/>
    <w:rsid w:val="008C1B9F"/>
    <w:rsid w:val="008C4197"/>
    <w:rsid w:val="008C5412"/>
    <w:rsid w:val="008C5FFF"/>
    <w:rsid w:val="008C61B5"/>
    <w:rsid w:val="008D1B23"/>
    <w:rsid w:val="008D3D32"/>
    <w:rsid w:val="008D4C80"/>
    <w:rsid w:val="008E189B"/>
    <w:rsid w:val="008E2BF0"/>
    <w:rsid w:val="008E42EE"/>
    <w:rsid w:val="008E48C9"/>
    <w:rsid w:val="008E4A1E"/>
    <w:rsid w:val="008E6FCA"/>
    <w:rsid w:val="008F02FF"/>
    <w:rsid w:val="008F35E2"/>
    <w:rsid w:val="008F41E6"/>
    <w:rsid w:val="008F498E"/>
    <w:rsid w:val="008F693A"/>
    <w:rsid w:val="008F7161"/>
    <w:rsid w:val="00901180"/>
    <w:rsid w:val="00901C06"/>
    <w:rsid w:val="0090308C"/>
    <w:rsid w:val="009043BB"/>
    <w:rsid w:val="009120BC"/>
    <w:rsid w:val="0091256A"/>
    <w:rsid w:val="0091264C"/>
    <w:rsid w:val="00913F1F"/>
    <w:rsid w:val="00914FA2"/>
    <w:rsid w:val="009154E9"/>
    <w:rsid w:val="0091577B"/>
    <w:rsid w:val="00916E25"/>
    <w:rsid w:val="009178DC"/>
    <w:rsid w:val="00920F36"/>
    <w:rsid w:val="00921ABB"/>
    <w:rsid w:val="00922389"/>
    <w:rsid w:val="009259B7"/>
    <w:rsid w:val="009278B5"/>
    <w:rsid w:val="0093151E"/>
    <w:rsid w:val="00932E5F"/>
    <w:rsid w:val="00933723"/>
    <w:rsid w:val="009351EB"/>
    <w:rsid w:val="00935AFD"/>
    <w:rsid w:val="0094454A"/>
    <w:rsid w:val="00945F73"/>
    <w:rsid w:val="0094646C"/>
    <w:rsid w:val="009476C9"/>
    <w:rsid w:val="00947C1B"/>
    <w:rsid w:val="00951126"/>
    <w:rsid w:val="00957489"/>
    <w:rsid w:val="009575B0"/>
    <w:rsid w:val="0096022E"/>
    <w:rsid w:val="00960BD8"/>
    <w:rsid w:val="009617E4"/>
    <w:rsid w:val="00961C97"/>
    <w:rsid w:val="009640F4"/>
    <w:rsid w:val="00970D8C"/>
    <w:rsid w:val="009714D5"/>
    <w:rsid w:val="00976992"/>
    <w:rsid w:val="009771F1"/>
    <w:rsid w:val="00980A56"/>
    <w:rsid w:val="009816D2"/>
    <w:rsid w:val="00981B1D"/>
    <w:rsid w:val="0098335A"/>
    <w:rsid w:val="00983CAA"/>
    <w:rsid w:val="00987379"/>
    <w:rsid w:val="00990D4C"/>
    <w:rsid w:val="009929FC"/>
    <w:rsid w:val="009929FD"/>
    <w:rsid w:val="00992F7D"/>
    <w:rsid w:val="00993383"/>
    <w:rsid w:val="00995C02"/>
    <w:rsid w:val="00996C20"/>
    <w:rsid w:val="00996EB8"/>
    <w:rsid w:val="009A3289"/>
    <w:rsid w:val="009A4A10"/>
    <w:rsid w:val="009B079E"/>
    <w:rsid w:val="009B2AB7"/>
    <w:rsid w:val="009B2DC4"/>
    <w:rsid w:val="009B4EF4"/>
    <w:rsid w:val="009B5834"/>
    <w:rsid w:val="009B61FB"/>
    <w:rsid w:val="009B64CD"/>
    <w:rsid w:val="009B677B"/>
    <w:rsid w:val="009B7DDC"/>
    <w:rsid w:val="009C0678"/>
    <w:rsid w:val="009C0679"/>
    <w:rsid w:val="009C151B"/>
    <w:rsid w:val="009C413D"/>
    <w:rsid w:val="009D11A1"/>
    <w:rsid w:val="009D1A66"/>
    <w:rsid w:val="009D2B3D"/>
    <w:rsid w:val="009D2D96"/>
    <w:rsid w:val="009D3276"/>
    <w:rsid w:val="009D4369"/>
    <w:rsid w:val="009D5D57"/>
    <w:rsid w:val="009E2B93"/>
    <w:rsid w:val="009E4739"/>
    <w:rsid w:val="009E76A4"/>
    <w:rsid w:val="009E778E"/>
    <w:rsid w:val="009F0E7F"/>
    <w:rsid w:val="009F17B6"/>
    <w:rsid w:val="009F2C57"/>
    <w:rsid w:val="009F55D9"/>
    <w:rsid w:val="009F596E"/>
    <w:rsid w:val="00A02ED3"/>
    <w:rsid w:val="00A033C1"/>
    <w:rsid w:val="00A047EB"/>
    <w:rsid w:val="00A061C2"/>
    <w:rsid w:val="00A0796F"/>
    <w:rsid w:val="00A10C8B"/>
    <w:rsid w:val="00A10F43"/>
    <w:rsid w:val="00A11E6B"/>
    <w:rsid w:val="00A12BF6"/>
    <w:rsid w:val="00A1585D"/>
    <w:rsid w:val="00A15F9C"/>
    <w:rsid w:val="00A20174"/>
    <w:rsid w:val="00A20AFC"/>
    <w:rsid w:val="00A21EFD"/>
    <w:rsid w:val="00A224E9"/>
    <w:rsid w:val="00A269E2"/>
    <w:rsid w:val="00A334EE"/>
    <w:rsid w:val="00A41F2A"/>
    <w:rsid w:val="00A4239B"/>
    <w:rsid w:val="00A42D3D"/>
    <w:rsid w:val="00A438D1"/>
    <w:rsid w:val="00A43ECF"/>
    <w:rsid w:val="00A44491"/>
    <w:rsid w:val="00A44CE1"/>
    <w:rsid w:val="00A451C3"/>
    <w:rsid w:val="00A45A9B"/>
    <w:rsid w:val="00A45DD5"/>
    <w:rsid w:val="00A478DE"/>
    <w:rsid w:val="00A47C84"/>
    <w:rsid w:val="00A505CB"/>
    <w:rsid w:val="00A51321"/>
    <w:rsid w:val="00A5184B"/>
    <w:rsid w:val="00A5490A"/>
    <w:rsid w:val="00A5700C"/>
    <w:rsid w:val="00A60838"/>
    <w:rsid w:val="00A61E0C"/>
    <w:rsid w:val="00A62228"/>
    <w:rsid w:val="00A653A1"/>
    <w:rsid w:val="00A657EB"/>
    <w:rsid w:val="00A71A34"/>
    <w:rsid w:val="00A74A57"/>
    <w:rsid w:val="00A750F8"/>
    <w:rsid w:val="00A76866"/>
    <w:rsid w:val="00A76BAC"/>
    <w:rsid w:val="00A80CCC"/>
    <w:rsid w:val="00A837C3"/>
    <w:rsid w:val="00A83B20"/>
    <w:rsid w:val="00A84D04"/>
    <w:rsid w:val="00A866D3"/>
    <w:rsid w:val="00A90792"/>
    <w:rsid w:val="00A908BA"/>
    <w:rsid w:val="00A91BDB"/>
    <w:rsid w:val="00A91C39"/>
    <w:rsid w:val="00A94F04"/>
    <w:rsid w:val="00A96663"/>
    <w:rsid w:val="00A96682"/>
    <w:rsid w:val="00A96EA4"/>
    <w:rsid w:val="00AA0E0C"/>
    <w:rsid w:val="00AA0EDB"/>
    <w:rsid w:val="00AA2995"/>
    <w:rsid w:val="00AA33D5"/>
    <w:rsid w:val="00AA4337"/>
    <w:rsid w:val="00AA53E7"/>
    <w:rsid w:val="00AA5966"/>
    <w:rsid w:val="00AA5EC9"/>
    <w:rsid w:val="00AA662E"/>
    <w:rsid w:val="00AA7564"/>
    <w:rsid w:val="00AB2BD7"/>
    <w:rsid w:val="00AC3C25"/>
    <w:rsid w:val="00AC5954"/>
    <w:rsid w:val="00AC6869"/>
    <w:rsid w:val="00AD01FF"/>
    <w:rsid w:val="00AD3474"/>
    <w:rsid w:val="00AD36DA"/>
    <w:rsid w:val="00AD3D61"/>
    <w:rsid w:val="00AE16DE"/>
    <w:rsid w:val="00AE246B"/>
    <w:rsid w:val="00AE4F4D"/>
    <w:rsid w:val="00AF10BF"/>
    <w:rsid w:val="00AF4A20"/>
    <w:rsid w:val="00AF5699"/>
    <w:rsid w:val="00AF6151"/>
    <w:rsid w:val="00AF622D"/>
    <w:rsid w:val="00AF6E84"/>
    <w:rsid w:val="00AF78AB"/>
    <w:rsid w:val="00B003E2"/>
    <w:rsid w:val="00B025C5"/>
    <w:rsid w:val="00B02F17"/>
    <w:rsid w:val="00B03CC4"/>
    <w:rsid w:val="00B04384"/>
    <w:rsid w:val="00B05297"/>
    <w:rsid w:val="00B10EF6"/>
    <w:rsid w:val="00B1149E"/>
    <w:rsid w:val="00B1500C"/>
    <w:rsid w:val="00B2022F"/>
    <w:rsid w:val="00B24CD6"/>
    <w:rsid w:val="00B25492"/>
    <w:rsid w:val="00B314CE"/>
    <w:rsid w:val="00B33747"/>
    <w:rsid w:val="00B33C87"/>
    <w:rsid w:val="00B34AD6"/>
    <w:rsid w:val="00B3546D"/>
    <w:rsid w:val="00B36B5C"/>
    <w:rsid w:val="00B371D4"/>
    <w:rsid w:val="00B42CC5"/>
    <w:rsid w:val="00B47575"/>
    <w:rsid w:val="00B47B60"/>
    <w:rsid w:val="00B500A0"/>
    <w:rsid w:val="00B50C33"/>
    <w:rsid w:val="00B53D2E"/>
    <w:rsid w:val="00B553F8"/>
    <w:rsid w:val="00B57C22"/>
    <w:rsid w:val="00B6028F"/>
    <w:rsid w:val="00B65875"/>
    <w:rsid w:val="00B66A4F"/>
    <w:rsid w:val="00B70078"/>
    <w:rsid w:val="00B7056A"/>
    <w:rsid w:val="00B70FBC"/>
    <w:rsid w:val="00B71D3B"/>
    <w:rsid w:val="00B72275"/>
    <w:rsid w:val="00B72FAF"/>
    <w:rsid w:val="00B73284"/>
    <w:rsid w:val="00B73BDA"/>
    <w:rsid w:val="00B757FF"/>
    <w:rsid w:val="00B7613D"/>
    <w:rsid w:val="00B80950"/>
    <w:rsid w:val="00B81F3F"/>
    <w:rsid w:val="00B8218B"/>
    <w:rsid w:val="00B842FF"/>
    <w:rsid w:val="00B92F58"/>
    <w:rsid w:val="00B94589"/>
    <w:rsid w:val="00B961D8"/>
    <w:rsid w:val="00B9631C"/>
    <w:rsid w:val="00B9735F"/>
    <w:rsid w:val="00BA05F2"/>
    <w:rsid w:val="00BA0701"/>
    <w:rsid w:val="00BA1B80"/>
    <w:rsid w:val="00BA2B6B"/>
    <w:rsid w:val="00BA37C8"/>
    <w:rsid w:val="00BA7960"/>
    <w:rsid w:val="00BB2506"/>
    <w:rsid w:val="00BB5C5C"/>
    <w:rsid w:val="00BB7F7C"/>
    <w:rsid w:val="00BC19C2"/>
    <w:rsid w:val="00BC25CB"/>
    <w:rsid w:val="00BC5A00"/>
    <w:rsid w:val="00BC63DE"/>
    <w:rsid w:val="00BC6957"/>
    <w:rsid w:val="00BD0CE4"/>
    <w:rsid w:val="00BD1CB1"/>
    <w:rsid w:val="00BD530D"/>
    <w:rsid w:val="00BD5F05"/>
    <w:rsid w:val="00BD74A3"/>
    <w:rsid w:val="00BE27E7"/>
    <w:rsid w:val="00BE49BD"/>
    <w:rsid w:val="00BE5A0D"/>
    <w:rsid w:val="00BE6C76"/>
    <w:rsid w:val="00BE764C"/>
    <w:rsid w:val="00BF2A6A"/>
    <w:rsid w:val="00BF32A6"/>
    <w:rsid w:val="00BF3D81"/>
    <w:rsid w:val="00BF6BD6"/>
    <w:rsid w:val="00C001D2"/>
    <w:rsid w:val="00C00C05"/>
    <w:rsid w:val="00C03049"/>
    <w:rsid w:val="00C034A3"/>
    <w:rsid w:val="00C04735"/>
    <w:rsid w:val="00C109A6"/>
    <w:rsid w:val="00C10D4B"/>
    <w:rsid w:val="00C11A17"/>
    <w:rsid w:val="00C123B4"/>
    <w:rsid w:val="00C12F22"/>
    <w:rsid w:val="00C14AC8"/>
    <w:rsid w:val="00C153AF"/>
    <w:rsid w:val="00C173F9"/>
    <w:rsid w:val="00C1755A"/>
    <w:rsid w:val="00C20D0A"/>
    <w:rsid w:val="00C210E5"/>
    <w:rsid w:val="00C21BAA"/>
    <w:rsid w:val="00C2210E"/>
    <w:rsid w:val="00C23EFE"/>
    <w:rsid w:val="00C245B1"/>
    <w:rsid w:val="00C30A18"/>
    <w:rsid w:val="00C32B46"/>
    <w:rsid w:val="00C3538A"/>
    <w:rsid w:val="00C35AA4"/>
    <w:rsid w:val="00C36852"/>
    <w:rsid w:val="00C41391"/>
    <w:rsid w:val="00C413BD"/>
    <w:rsid w:val="00C443AA"/>
    <w:rsid w:val="00C4478E"/>
    <w:rsid w:val="00C56196"/>
    <w:rsid w:val="00C602CD"/>
    <w:rsid w:val="00C660B5"/>
    <w:rsid w:val="00C70B66"/>
    <w:rsid w:val="00C72A1D"/>
    <w:rsid w:val="00C72C7D"/>
    <w:rsid w:val="00C76136"/>
    <w:rsid w:val="00C80B77"/>
    <w:rsid w:val="00C817D4"/>
    <w:rsid w:val="00C82ED7"/>
    <w:rsid w:val="00C85D5B"/>
    <w:rsid w:val="00C92317"/>
    <w:rsid w:val="00C93D0C"/>
    <w:rsid w:val="00C94BF7"/>
    <w:rsid w:val="00C94CD3"/>
    <w:rsid w:val="00C95C67"/>
    <w:rsid w:val="00CA0600"/>
    <w:rsid w:val="00CA5CC7"/>
    <w:rsid w:val="00CB2110"/>
    <w:rsid w:val="00CB3C1E"/>
    <w:rsid w:val="00CB4297"/>
    <w:rsid w:val="00CB42FA"/>
    <w:rsid w:val="00CB4E85"/>
    <w:rsid w:val="00CB5B58"/>
    <w:rsid w:val="00CC0A40"/>
    <w:rsid w:val="00CC6B70"/>
    <w:rsid w:val="00CD1383"/>
    <w:rsid w:val="00CD1914"/>
    <w:rsid w:val="00CD6BE3"/>
    <w:rsid w:val="00CE0030"/>
    <w:rsid w:val="00CE006C"/>
    <w:rsid w:val="00CE7551"/>
    <w:rsid w:val="00CF09B0"/>
    <w:rsid w:val="00CF4030"/>
    <w:rsid w:val="00CF5020"/>
    <w:rsid w:val="00CF7C07"/>
    <w:rsid w:val="00D018AE"/>
    <w:rsid w:val="00D04C57"/>
    <w:rsid w:val="00D079AE"/>
    <w:rsid w:val="00D1296B"/>
    <w:rsid w:val="00D12C3B"/>
    <w:rsid w:val="00D13022"/>
    <w:rsid w:val="00D14B58"/>
    <w:rsid w:val="00D14BA8"/>
    <w:rsid w:val="00D14F3B"/>
    <w:rsid w:val="00D15A80"/>
    <w:rsid w:val="00D24895"/>
    <w:rsid w:val="00D2507F"/>
    <w:rsid w:val="00D25FB8"/>
    <w:rsid w:val="00D306A8"/>
    <w:rsid w:val="00D308B0"/>
    <w:rsid w:val="00D317EA"/>
    <w:rsid w:val="00D31AC1"/>
    <w:rsid w:val="00D36432"/>
    <w:rsid w:val="00D36C2B"/>
    <w:rsid w:val="00D374A3"/>
    <w:rsid w:val="00D3787F"/>
    <w:rsid w:val="00D46B46"/>
    <w:rsid w:val="00D50B2D"/>
    <w:rsid w:val="00D52CC7"/>
    <w:rsid w:val="00D52EEE"/>
    <w:rsid w:val="00D542DB"/>
    <w:rsid w:val="00D54C26"/>
    <w:rsid w:val="00D55116"/>
    <w:rsid w:val="00D55755"/>
    <w:rsid w:val="00D61867"/>
    <w:rsid w:val="00D638F2"/>
    <w:rsid w:val="00D63A56"/>
    <w:rsid w:val="00D66819"/>
    <w:rsid w:val="00D66A10"/>
    <w:rsid w:val="00D67B45"/>
    <w:rsid w:val="00D71563"/>
    <w:rsid w:val="00D719B7"/>
    <w:rsid w:val="00D71F09"/>
    <w:rsid w:val="00D71F92"/>
    <w:rsid w:val="00D72ECC"/>
    <w:rsid w:val="00D73A76"/>
    <w:rsid w:val="00D73D0A"/>
    <w:rsid w:val="00D73DA3"/>
    <w:rsid w:val="00D74546"/>
    <w:rsid w:val="00D74A17"/>
    <w:rsid w:val="00D81232"/>
    <w:rsid w:val="00D82F48"/>
    <w:rsid w:val="00D85F09"/>
    <w:rsid w:val="00D9048B"/>
    <w:rsid w:val="00D9129C"/>
    <w:rsid w:val="00D95899"/>
    <w:rsid w:val="00DA2FAF"/>
    <w:rsid w:val="00DA3DA2"/>
    <w:rsid w:val="00DA3E94"/>
    <w:rsid w:val="00DA754D"/>
    <w:rsid w:val="00DB0AC0"/>
    <w:rsid w:val="00DB1938"/>
    <w:rsid w:val="00DB2747"/>
    <w:rsid w:val="00DB3880"/>
    <w:rsid w:val="00DC162C"/>
    <w:rsid w:val="00DC3156"/>
    <w:rsid w:val="00DC4A8E"/>
    <w:rsid w:val="00DC5DB3"/>
    <w:rsid w:val="00DC7385"/>
    <w:rsid w:val="00DC7D97"/>
    <w:rsid w:val="00DC7FC1"/>
    <w:rsid w:val="00DD416E"/>
    <w:rsid w:val="00DD68EB"/>
    <w:rsid w:val="00DD7E1B"/>
    <w:rsid w:val="00DE025E"/>
    <w:rsid w:val="00DE1ED8"/>
    <w:rsid w:val="00DE562A"/>
    <w:rsid w:val="00DF11F7"/>
    <w:rsid w:val="00DF22D3"/>
    <w:rsid w:val="00DF4CA6"/>
    <w:rsid w:val="00DF4FD4"/>
    <w:rsid w:val="00E0322E"/>
    <w:rsid w:val="00E03CFA"/>
    <w:rsid w:val="00E05174"/>
    <w:rsid w:val="00E06630"/>
    <w:rsid w:val="00E06954"/>
    <w:rsid w:val="00E11F85"/>
    <w:rsid w:val="00E15C1A"/>
    <w:rsid w:val="00E21F26"/>
    <w:rsid w:val="00E2243B"/>
    <w:rsid w:val="00E24128"/>
    <w:rsid w:val="00E26409"/>
    <w:rsid w:val="00E27BBA"/>
    <w:rsid w:val="00E27D6B"/>
    <w:rsid w:val="00E34195"/>
    <w:rsid w:val="00E35D62"/>
    <w:rsid w:val="00E371F4"/>
    <w:rsid w:val="00E41C71"/>
    <w:rsid w:val="00E43D3B"/>
    <w:rsid w:val="00E44ECB"/>
    <w:rsid w:val="00E54E43"/>
    <w:rsid w:val="00E57226"/>
    <w:rsid w:val="00E57691"/>
    <w:rsid w:val="00E6291B"/>
    <w:rsid w:val="00E62F61"/>
    <w:rsid w:val="00E632DB"/>
    <w:rsid w:val="00E644C6"/>
    <w:rsid w:val="00E6662B"/>
    <w:rsid w:val="00E66DDF"/>
    <w:rsid w:val="00E70C19"/>
    <w:rsid w:val="00E7478C"/>
    <w:rsid w:val="00E74D3B"/>
    <w:rsid w:val="00E75023"/>
    <w:rsid w:val="00E75959"/>
    <w:rsid w:val="00E81B0C"/>
    <w:rsid w:val="00E81EBC"/>
    <w:rsid w:val="00E85A8E"/>
    <w:rsid w:val="00E87EB5"/>
    <w:rsid w:val="00E9019C"/>
    <w:rsid w:val="00E9068E"/>
    <w:rsid w:val="00E90DBC"/>
    <w:rsid w:val="00E92153"/>
    <w:rsid w:val="00E9428E"/>
    <w:rsid w:val="00E97057"/>
    <w:rsid w:val="00E97399"/>
    <w:rsid w:val="00EA3D03"/>
    <w:rsid w:val="00EA47D0"/>
    <w:rsid w:val="00EA5E58"/>
    <w:rsid w:val="00EA7AA5"/>
    <w:rsid w:val="00EB19CB"/>
    <w:rsid w:val="00EB1B6B"/>
    <w:rsid w:val="00EB3B2C"/>
    <w:rsid w:val="00EB633C"/>
    <w:rsid w:val="00EB7471"/>
    <w:rsid w:val="00ED3E89"/>
    <w:rsid w:val="00EE0023"/>
    <w:rsid w:val="00EE2985"/>
    <w:rsid w:val="00EE6522"/>
    <w:rsid w:val="00EE6A09"/>
    <w:rsid w:val="00EE6A21"/>
    <w:rsid w:val="00EF4849"/>
    <w:rsid w:val="00EF4B34"/>
    <w:rsid w:val="00EF4C99"/>
    <w:rsid w:val="00EF757F"/>
    <w:rsid w:val="00F02D5A"/>
    <w:rsid w:val="00F0453B"/>
    <w:rsid w:val="00F06A08"/>
    <w:rsid w:val="00F07EBB"/>
    <w:rsid w:val="00F10143"/>
    <w:rsid w:val="00F10479"/>
    <w:rsid w:val="00F118A2"/>
    <w:rsid w:val="00F1202D"/>
    <w:rsid w:val="00F153AB"/>
    <w:rsid w:val="00F22891"/>
    <w:rsid w:val="00F23712"/>
    <w:rsid w:val="00F26E34"/>
    <w:rsid w:val="00F27460"/>
    <w:rsid w:val="00F27651"/>
    <w:rsid w:val="00F31CD0"/>
    <w:rsid w:val="00F32989"/>
    <w:rsid w:val="00F3368C"/>
    <w:rsid w:val="00F370CE"/>
    <w:rsid w:val="00F3775F"/>
    <w:rsid w:val="00F37947"/>
    <w:rsid w:val="00F40072"/>
    <w:rsid w:val="00F424A2"/>
    <w:rsid w:val="00F45650"/>
    <w:rsid w:val="00F46312"/>
    <w:rsid w:val="00F46347"/>
    <w:rsid w:val="00F5251F"/>
    <w:rsid w:val="00F5395D"/>
    <w:rsid w:val="00F53FF2"/>
    <w:rsid w:val="00F54947"/>
    <w:rsid w:val="00F556A7"/>
    <w:rsid w:val="00F558B6"/>
    <w:rsid w:val="00F56857"/>
    <w:rsid w:val="00F60B27"/>
    <w:rsid w:val="00F62409"/>
    <w:rsid w:val="00F624D8"/>
    <w:rsid w:val="00F627DF"/>
    <w:rsid w:val="00F636D7"/>
    <w:rsid w:val="00F74CD2"/>
    <w:rsid w:val="00F7741E"/>
    <w:rsid w:val="00F83215"/>
    <w:rsid w:val="00F83A06"/>
    <w:rsid w:val="00F84DC2"/>
    <w:rsid w:val="00F85769"/>
    <w:rsid w:val="00F86BCC"/>
    <w:rsid w:val="00F873E7"/>
    <w:rsid w:val="00F92E9D"/>
    <w:rsid w:val="00F940D8"/>
    <w:rsid w:val="00F95856"/>
    <w:rsid w:val="00F96CF6"/>
    <w:rsid w:val="00FA070D"/>
    <w:rsid w:val="00FA2974"/>
    <w:rsid w:val="00FA404C"/>
    <w:rsid w:val="00FA45A6"/>
    <w:rsid w:val="00FA7D56"/>
    <w:rsid w:val="00FB0750"/>
    <w:rsid w:val="00FB3163"/>
    <w:rsid w:val="00FB390A"/>
    <w:rsid w:val="00FB4941"/>
    <w:rsid w:val="00FB541C"/>
    <w:rsid w:val="00FB62A7"/>
    <w:rsid w:val="00FC08C9"/>
    <w:rsid w:val="00FC1567"/>
    <w:rsid w:val="00FC25A9"/>
    <w:rsid w:val="00FD2530"/>
    <w:rsid w:val="00FD2B91"/>
    <w:rsid w:val="00FD2C97"/>
    <w:rsid w:val="00FD4A25"/>
    <w:rsid w:val="00FD6ED1"/>
    <w:rsid w:val="00FD70AB"/>
    <w:rsid w:val="00FD7584"/>
    <w:rsid w:val="00FE0A35"/>
    <w:rsid w:val="00FE1D27"/>
    <w:rsid w:val="00FE4FF8"/>
    <w:rsid w:val="00FE6461"/>
    <w:rsid w:val="00FE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6C93B8C9"/>
  <w15:docId w15:val="{6A0C5FF5-6212-4157-B47C-0DBC8AA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46"/>
  </w:style>
  <w:style w:type="paragraph" w:styleId="Heading1">
    <w:name w:val="heading 1"/>
    <w:basedOn w:val="Normal"/>
    <w:next w:val="Body1"/>
    <w:link w:val="Heading1Char"/>
    <w:qFormat/>
    <w:rsid w:val="003D06FD"/>
    <w:pPr>
      <w:keepNext/>
      <w:spacing w:before="240" w:after="120"/>
      <w:ind w:left="-288"/>
      <w:outlineLvl w:val="0"/>
    </w:pPr>
    <w:rPr>
      <w:b/>
      <w:bCs/>
      <w:kern w:val="28"/>
      <w:sz w:val="24"/>
      <w:szCs w:val="24"/>
      <w:u w:val="single"/>
    </w:rPr>
  </w:style>
  <w:style w:type="paragraph" w:styleId="Heading2">
    <w:name w:val="heading 2"/>
    <w:basedOn w:val="Heading1"/>
    <w:next w:val="BodyTextIndent"/>
    <w:link w:val="Heading2Char"/>
    <w:qFormat/>
    <w:rsid w:val="003D06FD"/>
    <w:pPr>
      <w:spacing w:before="120"/>
      <w:ind w:left="1152"/>
      <w:outlineLvl w:val="1"/>
    </w:pPr>
    <w:rPr>
      <w:b w:val="0"/>
      <w:bCs w:val="0"/>
    </w:rPr>
  </w:style>
  <w:style w:type="paragraph" w:styleId="Heading3">
    <w:name w:val="heading 3"/>
    <w:basedOn w:val="Heading2"/>
    <w:next w:val="BodyTextIndent"/>
    <w:link w:val="Heading3Char"/>
    <w:qFormat/>
    <w:rsid w:val="003D06FD"/>
    <w:pPr>
      <w:spacing w:before="60" w:after="60"/>
      <w:ind w:left="1584"/>
      <w:outlineLvl w:val="2"/>
    </w:pPr>
    <w:rPr>
      <w:u w:val="none"/>
    </w:rPr>
  </w:style>
  <w:style w:type="paragraph" w:styleId="Heading4">
    <w:name w:val="heading 4"/>
    <w:basedOn w:val="Normal"/>
    <w:next w:val="Normal"/>
    <w:qFormat/>
    <w:rsid w:val="003D06FD"/>
    <w:pPr>
      <w:keepNext/>
      <w:spacing w:before="240" w:after="60"/>
      <w:outlineLvl w:val="3"/>
    </w:pPr>
    <w:rPr>
      <w:b/>
      <w:bCs/>
      <w:i/>
      <w:iCs/>
      <w:sz w:val="24"/>
      <w:szCs w:val="24"/>
    </w:rPr>
  </w:style>
  <w:style w:type="paragraph" w:styleId="Heading5">
    <w:name w:val="heading 5"/>
    <w:basedOn w:val="Normal"/>
    <w:next w:val="Normal"/>
    <w:qFormat/>
    <w:rsid w:val="003D06FD"/>
    <w:pPr>
      <w:keepNext/>
      <w:ind w:left="2160" w:hanging="1440"/>
      <w:outlineLvl w:val="4"/>
    </w:pPr>
    <w:rPr>
      <w:sz w:val="24"/>
      <w:szCs w:val="24"/>
    </w:rPr>
  </w:style>
  <w:style w:type="paragraph" w:styleId="Heading6">
    <w:name w:val="heading 6"/>
    <w:basedOn w:val="Normal"/>
    <w:next w:val="Normal"/>
    <w:qFormat/>
    <w:rsid w:val="003D06FD"/>
    <w:pPr>
      <w:keepNext/>
      <w:jc w:val="center"/>
      <w:outlineLvl w:val="5"/>
    </w:pPr>
    <w:rPr>
      <w:rFonts w:ascii="Arial" w:hAnsi="Arial" w:cs="Arial"/>
      <w:color w:val="000000"/>
      <w:sz w:val="24"/>
      <w:szCs w:val="24"/>
    </w:rPr>
  </w:style>
  <w:style w:type="paragraph" w:styleId="Heading7">
    <w:name w:val="heading 7"/>
    <w:basedOn w:val="Normal"/>
    <w:next w:val="Normal"/>
    <w:link w:val="Heading7Char"/>
    <w:qFormat/>
    <w:rsid w:val="003D06FD"/>
    <w:pPr>
      <w:keepNext/>
      <w:outlineLvl w:val="6"/>
    </w:pPr>
    <w:rPr>
      <w:sz w:val="28"/>
      <w:szCs w:val="28"/>
    </w:rPr>
  </w:style>
  <w:style w:type="paragraph" w:styleId="Heading8">
    <w:name w:val="heading 8"/>
    <w:basedOn w:val="Normal"/>
    <w:next w:val="Normal"/>
    <w:qFormat/>
    <w:rsid w:val="003D06FD"/>
    <w:pPr>
      <w:keepNext/>
      <w:outlineLvl w:val="7"/>
    </w:pPr>
    <w:rPr>
      <w:sz w:val="24"/>
      <w:szCs w:val="24"/>
    </w:rPr>
  </w:style>
  <w:style w:type="paragraph" w:styleId="Heading9">
    <w:name w:val="heading 9"/>
    <w:basedOn w:val="Normal"/>
    <w:next w:val="Normal"/>
    <w:qFormat/>
    <w:rsid w:val="003D06FD"/>
    <w:pPr>
      <w:keepNext/>
      <w:jc w:val="center"/>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06FD"/>
    <w:pPr>
      <w:spacing w:after="120"/>
    </w:pPr>
  </w:style>
  <w:style w:type="paragraph" w:styleId="BodyTextIndent">
    <w:name w:val="Body Text Indent"/>
    <w:basedOn w:val="Normal"/>
    <w:rsid w:val="003D06FD"/>
    <w:rPr>
      <w:sz w:val="24"/>
      <w:szCs w:val="24"/>
    </w:rPr>
  </w:style>
  <w:style w:type="paragraph" w:customStyle="1" w:styleId="Body1">
    <w:name w:val="Body1"/>
    <w:basedOn w:val="Normal"/>
    <w:rsid w:val="003D06FD"/>
    <w:pPr>
      <w:keepNext/>
      <w:keepLines/>
      <w:suppressAutoHyphens/>
      <w:spacing w:before="60" w:after="60"/>
      <w:ind w:left="432"/>
    </w:pPr>
    <w:rPr>
      <w:sz w:val="24"/>
      <w:szCs w:val="24"/>
    </w:rPr>
  </w:style>
  <w:style w:type="paragraph" w:customStyle="1" w:styleId="Body2">
    <w:name w:val="Body2"/>
    <w:basedOn w:val="Body1"/>
    <w:rsid w:val="003D06FD"/>
    <w:pPr>
      <w:ind w:left="864"/>
    </w:pPr>
  </w:style>
  <w:style w:type="paragraph" w:customStyle="1" w:styleId="Body3">
    <w:name w:val="Body3"/>
    <w:basedOn w:val="Body2"/>
    <w:rsid w:val="003D06FD"/>
    <w:pPr>
      <w:ind w:left="1296"/>
    </w:pPr>
  </w:style>
  <w:style w:type="paragraph" w:styleId="List">
    <w:name w:val="List"/>
    <w:basedOn w:val="Normal"/>
    <w:rsid w:val="003D06FD"/>
    <w:pPr>
      <w:ind w:left="360" w:hanging="360"/>
    </w:pPr>
  </w:style>
  <w:style w:type="paragraph" w:styleId="List2">
    <w:name w:val="List 2"/>
    <w:basedOn w:val="Normal"/>
    <w:rsid w:val="003D06FD"/>
    <w:pPr>
      <w:ind w:left="720" w:hanging="360"/>
    </w:pPr>
  </w:style>
  <w:style w:type="paragraph" w:styleId="List3">
    <w:name w:val="List 3"/>
    <w:basedOn w:val="Normal"/>
    <w:rsid w:val="003D06FD"/>
    <w:pPr>
      <w:ind w:left="1080" w:hanging="360"/>
    </w:pPr>
  </w:style>
  <w:style w:type="paragraph" w:styleId="List4">
    <w:name w:val="List 4"/>
    <w:basedOn w:val="Normal"/>
    <w:rsid w:val="003D06FD"/>
    <w:pPr>
      <w:ind w:left="1440" w:hanging="360"/>
    </w:pPr>
  </w:style>
  <w:style w:type="paragraph" w:styleId="ListContinue">
    <w:name w:val="List Continue"/>
    <w:basedOn w:val="Normal"/>
    <w:rsid w:val="003D06FD"/>
    <w:pPr>
      <w:spacing w:after="120"/>
      <w:ind w:left="360"/>
    </w:pPr>
  </w:style>
  <w:style w:type="paragraph" w:styleId="ListContinue2">
    <w:name w:val="List Continue 2"/>
    <w:basedOn w:val="Normal"/>
    <w:rsid w:val="003D06FD"/>
    <w:pPr>
      <w:spacing w:after="120"/>
      <w:ind w:left="720"/>
    </w:pPr>
  </w:style>
  <w:style w:type="paragraph" w:styleId="ListContinue3">
    <w:name w:val="List Continue 3"/>
    <w:basedOn w:val="Normal"/>
    <w:rsid w:val="003D06FD"/>
    <w:pPr>
      <w:spacing w:after="120"/>
      <w:ind w:left="1080"/>
    </w:pPr>
  </w:style>
  <w:style w:type="paragraph" w:styleId="BodyText3">
    <w:name w:val="Body Text 3"/>
    <w:basedOn w:val="BodyTextIndent"/>
    <w:rsid w:val="003D06FD"/>
    <w:pPr>
      <w:spacing w:after="120"/>
      <w:ind w:left="360"/>
    </w:pPr>
    <w:rPr>
      <w:sz w:val="20"/>
      <w:szCs w:val="20"/>
    </w:rPr>
  </w:style>
  <w:style w:type="paragraph" w:styleId="Footer">
    <w:name w:val="footer"/>
    <w:basedOn w:val="Normal"/>
    <w:link w:val="FooterChar"/>
    <w:uiPriority w:val="99"/>
    <w:rsid w:val="003D06FD"/>
    <w:pPr>
      <w:tabs>
        <w:tab w:val="center" w:pos="4320"/>
        <w:tab w:val="right" w:pos="8640"/>
      </w:tabs>
    </w:pPr>
  </w:style>
  <w:style w:type="character" w:styleId="PageNumber">
    <w:name w:val="page number"/>
    <w:basedOn w:val="DefaultParagraphFont"/>
    <w:rsid w:val="003D06FD"/>
  </w:style>
  <w:style w:type="character" w:styleId="CommentReference">
    <w:name w:val="annotation reference"/>
    <w:basedOn w:val="DefaultParagraphFont"/>
    <w:semiHidden/>
    <w:rsid w:val="003D06FD"/>
    <w:rPr>
      <w:sz w:val="16"/>
      <w:szCs w:val="16"/>
    </w:rPr>
  </w:style>
  <w:style w:type="paragraph" w:styleId="CommentText">
    <w:name w:val="annotation text"/>
    <w:basedOn w:val="Normal"/>
    <w:semiHidden/>
    <w:rsid w:val="003D06FD"/>
  </w:style>
  <w:style w:type="paragraph" w:styleId="Header">
    <w:name w:val="header"/>
    <w:basedOn w:val="Normal"/>
    <w:rsid w:val="003D06FD"/>
    <w:pPr>
      <w:tabs>
        <w:tab w:val="center" w:pos="4320"/>
        <w:tab w:val="right" w:pos="8640"/>
      </w:tabs>
    </w:pPr>
  </w:style>
  <w:style w:type="paragraph" w:styleId="BodyTextIndent2">
    <w:name w:val="Body Text Indent 2"/>
    <w:basedOn w:val="Normal"/>
    <w:rsid w:val="003D06FD"/>
    <w:pPr>
      <w:ind w:left="1440" w:hanging="720"/>
    </w:pPr>
    <w:rPr>
      <w:sz w:val="28"/>
      <w:szCs w:val="28"/>
    </w:rPr>
  </w:style>
  <w:style w:type="paragraph" w:styleId="BodyTextIndent3">
    <w:name w:val="Body Text Indent 3"/>
    <w:basedOn w:val="Normal"/>
    <w:rsid w:val="003D06FD"/>
    <w:pPr>
      <w:ind w:left="720"/>
    </w:pPr>
    <w:rPr>
      <w:sz w:val="24"/>
      <w:szCs w:val="24"/>
    </w:rPr>
  </w:style>
  <w:style w:type="paragraph" w:styleId="TOC5">
    <w:name w:val="toc 5"/>
    <w:basedOn w:val="Normal"/>
    <w:next w:val="Normal"/>
    <w:autoRedefine/>
    <w:semiHidden/>
    <w:rsid w:val="003D06FD"/>
    <w:pPr>
      <w:ind w:left="800"/>
    </w:pPr>
    <w:rPr>
      <w:sz w:val="18"/>
      <w:szCs w:val="18"/>
    </w:rPr>
  </w:style>
  <w:style w:type="paragraph" w:styleId="TOC1">
    <w:name w:val="toc 1"/>
    <w:basedOn w:val="Normal"/>
    <w:next w:val="Normal"/>
    <w:autoRedefine/>
    <w:uiPriority w:val="39"/>
    <w:rsid w:val="00DA754D"/>
    <w:pPr>
      <w:tabs>
        <w:tab w:val="left" w:pos="400"/>
        <w:tab w:val="left" w:pos="8820"/>
      </w:tabs>
      <w:spacing w:before="120" w:after="120"/>
    </w:pPr>
    <w:rPr>
      <w:b/>
      <w:bCs/>
      <w:noProof/>
    </w:rPr>
  </w:style>
  <w:style w:type="paragraph" w:styleId="TOC2">
    <w:name w:val="toc 2"/>
    <w:basedOn w:val="Normal"/>
    <w:next w:val="Normal"/>
    <w:autoRedefine/>
    <w:uiPriority w:val="39"/>
    <w:rsid w:val="00213E4F"/>
    <w:pPr>
      <w:tabs>
        <w:tab w:val="left" w:pos="8820"/>
      </w:tabs>
      <w:ind w:left="720" w:hanging="720"/>
    </w:pPr>
    <w:rPr>
      <w:smallCaps/>
    </w:rPr>
  </w:style>
  <w:style w:type="paragraph" w:styleId="TOC3">
    <w:name w:val="toc 3"/>
    <w:basedOn w:val="Normal"/>
    <w:next w:val="Normal"/>
    <w:autoRedefine/>
    <w:uiPriority w:val="39"/>
    <w:rsid w:val="00CD1914"/>
    <w:pPr>
      <w:tabs>
        <w:tab w:val="left" w:pos="8820"/>
      </w:tabs>
      <w:ind w:left="720" w:hanging="720"/>
    </w:pPr>
    <w:rPr>
      <w:iCs/>
      <w:noProof/>
    </w:rPr>
  </w:style>
  <w:style w:type="paragraph" w:styleId="TOC6">
    <w:name w:val="toc 6"/>
    <w:basedOn w:val="Normal"/>
    <w:next w:val="Normal"/>
    <w:autoRedefine/>
    <w:semiHidden/>
    <w:rsid w:val="003D06FD"/>
    <w:pPr>
      <w:ind w:left="1000"/>
    </w:pPr>
    <w:rPr>
      <w:sz w:val="18"/>
      <w:szCs w:val="18"/>
    </w:rPr>
  </w:style>
  <w:style w:type="paragraph" w:styleId="TOC7">
    <w:name w:val="toc 7"/>
    <w:basedOn w:val="Normal"/>
    <w:next w:val="Normal"/>
    <w:autoRedefine/>
    <w:semiHidden/>
    <w:rsid w:val="003D06FD"/>
    <w:pPr>
      <w:ind w:left="1200"/>
    </w:pPr>
    <w:rPr>
      <w:sz w:val="18"/>
      <w:szCs w:val="18"/>
    </w:rPr>
  </w:style>
  <w:style w:type="paragraph" w:styleId="TOC8">
    <w:name w:val="toc 8"/>
    <w:basedOn w:val="Normal"/>
    <w:next w:val="Normal"/>
    <w:autoRedefine/>
    <w:semiHidden/>
    <w:rsid w:val="003D06FD"/>
    <w:pPr>
      <w:ind w:left="1400"/>
    </w:pPr>
    <w:rPr>
      <w:sz w:val="18"/>
      <w:szCs w:val="18"/>
    </w:rPr>
  </w:style>
  <w:style w:type="paragraph" w:styleId="Index1">
    <w:name w:val="index 1"/>
    <w:basedOn w:val="Normal"/>
    <w:next w:val="Normal"/>
    <w:autoRedefine/>
    <w:semiHidden/>
    <w:rsid w:val="003D06FD"/>
    <w:pPr>
      <w:ind w:left="200" w:hanging="200"/>
    </w:pPr>
  </w:style>
  <w:style w:type="paragraph" w:styleId="Index2">
    <w:name w:val="index 2"/>
    <w:basedOn w:val="Normal"/>
    <w:next w:val="Normal"/>
    <w:autoRedefine/>
    <w:semiHidden/>
    <w:rsid w:val="003D06FD"/>
    <w:pPr>
      <w:ind w:left="400" w:hanging="200"/>
    </w:pPr>
  </w:style>
  <w:style w:type="paragraph" w:styleId="Index3">
    <w:name w:val="index 3"/>
    <w:basedOn w:val="Normal"/>
    <w:next w:val="Normal"/>
    <w:autoRedefine/>
    <w:semiHidden/>
    <w:rsid w:val="003D06FD"/>
    <w:pPr>
      <w:ind w:left="600" w:hanging="200"/>
    </w:pPr>
  </w:style>
  <w:style w:type="paragraph" w:styleId="Index4">
    <w:name w:val="index 4"/>
    <w:basedOn w:val="Normal"/>
    <w:next w:val="Normal"/>
    <w:autoRedefine/>
    <w:semiHidden/>
    <w:rsid w:val="003D06FD"/>
    <w:pPr>
      <w:ind w:left="800" w:hanging="200"/>
    </w:pPr>
  </w:style>
  <w:style w:type="paragraph" w:styleId="Index5">
    <w:name w:val="index 5"/>
    <w:basedOn w:val="Normal"/>
    <w:next w:val="Normal"/>
    <w:autoRedefine/>
    <w:semiHidden/>
    <w:rsid w:val="003D06FD"/>
    <w:pPr>
      <w:ind w:left="1000" w:hanging="200"/>
    </w:pPr>
  </w:style>
  <w:style w:type="paragraph" w:styleId="Index6">
    <w:name w:val="index 6"/>
    <w:basedOn w:val="Normal"/>
    <w:next w:val="Normal"/>
    <w:autoRedefine/>
    <w:semiHidden/>
    <w:rsid w:val="003D06FD"/>
    <w:pPr>
      <w:ind w:left="1200" w:hanging="200"/>
    </w:pPr>
  </w:style>
  <w:style w:type="paragraph" w:styleId="Index7">
    <w:name w:val="index 7"/>
    <w:basedOn w:val="Normal"/>
    <w:next w:val="Normal"/>
    <w:autoRedefine/>
    <w:semiHidden/>
    <w:rsid w:val="003D06FD"/>
    <w:pPr>
      <w:ind w:left="1400" w:hanging="200"/>
    </w:pPr>
  </w:style>
  <w:style w:type="paragraph" w:styleId="Index8">
    <w:name w:val="index 8"/>
    <w:basedOn w:val="Normal"/>
    <w:next w:val="Normal"/>
    <w:autoRedefine/>
    <w:semiHidden/>
    <w:rsid w:val="003D06FD"/>
    <w:pPr>
      <w:ind w:left="1600" w:hanging="200"/>
    </w:pPr>
  </w:style>
  <w:style w:type="paragraph" w:styleId="Index9">
    <w:name w:val="index 9"/>
    <w:basedOn w:val="Normal"/>
    <w:next w:val="Normal"/>
    <w:autoRedefine/>
    <w:semiHidden/>
    <w:rsid w:val="003D06FD"/>
    <w:pPr>
      <w:ind w:left="1800" w:hanging="200"/>
    </w:pPr>
  </w:style>
  <w:style w:type="paragraph" w:styleId="IndexHeading">
    <w:name w:val="index heading"/>
    <w:basedOn w:val="Normal"/>
    <w:next w:val="Index1"/>
    <w:semiHidden/>
    <w:rsid w:val="003D06FD"/>
    <w:pPr>
      <w:spacing w:before="120" w:after="120"/>
    </w:pPr>
    <w:rPr>
      <w:b/>
      <w:bCs/>
      <w:i/>
      <w:iCs/>
    </w:rPr>
  </w:style>
  <w:style w:type="paragraph" w:styleId="TOC4">
    <w:name w:val="toc 4"/>
    <w:basedOn w:val="Normal"/>
    <w:next w:val="Normal"/>
    <w:autoRedefine/>
    <w:semiHidden/>
    <w:rsid w:val="003D06FD"/>
    <w:pPr>
      <w:ind w:left="600"/>
    </w:pPr>
    <w:rPr>
      <w:sz w:val="18"/>
      <w:szCs w:val="18"/>
    </w:rPr>
  </w:style>
  <w:style w:type="paragraph" w:styleId="TOC9">
    <w:name w:val="toc 9"/>
    <w:basedOn w:val="Normal"/>
    <w:next w:val="Normal"/>
    <w:autoRedefine/>
    <w:semiHidden/>
    <w:rsid w:val="003D06FD"/>
    <w:pPr>
      <w:ind w:left="1600"/>
    </w:pPr>
    <w:rPr>
      <w:sz w:val="18"/>
      <w:szCs w:val="18"/>
    </w:rPr>
  </w:style>
  <w:style w:type="paragraph" w:styleId="DocumentMap">
    <w:name w:val="Document Map"/>
    <w:basedOn w:val="Normal"/>
    <w:semiHidden/>
    <w:rsid w:val="0078236A"/>
    <w:pPr>
      <w:shd w:val="clear" w:color="auto" w:fill="000080"/>
    </w:pPr>
    <w:rPr>
      <w:rFonts w:ascii="Tahoma" w:hAnsi="Tahoma" w:cs="Tahoma"/>
    </w:rPr>
  </w:style>
  <w:style w:type="paragraph" w:styleId="BalloonText">
    <w:name w:val="Balloon Text"/>
    <w:basedOn w:val="Normal"/>
    <w:semiHidden/>
    <w:rsid w:val="00E15C1A"/>
    <w:rPr>
      <w:rFonts w:ascii="Tahoma" w:hAnsi="Tahoma" w:cs="Tahoma"/>
      <w:sz w:val="16"/>
      <w:szCs w:val="16"/>
    </w:rPr>
  </w:style>
  <w:style w:type="paragraph" w:customStyle="1" w:styleId="ISOTEXT">
    <w:name w:val="ISO TEXT"/>
    <w:rsid w:val="00D82F48"/>
    <w:pPr>
      <w:widowControl w:val="0"/>
      <w:tabs>
        <w:tab w:val="left" w:pos="1008"/>
      </w:tabs>
      <w:autoSpaceDE w:val="0"/>
      <w:autoSpaceDN w:val="0"/>
      <w:adjustRightInd w:val="0"/>
      <w:spacing w:before="58" w:after="144"/>
    </w:pPr>
    <w:rPr>
      <w:color w:val="000000"/>
      <w:sz w:val="24"/>
      <w:szCs w:val="24"/>
    </w:rPr>
  </w:style>
  <w:style w:type="paragraph" w:styleId="CommentSubject">
    <w:name w:val="annotation subject"/>
    <w:basedOn w:val="CommentText"/>
    <w:next w:val="CommentText"/>
    <w:semiHidden/>
    <w:rsid w:val="00AC3C25"/>
    <w:rPr>
      <w:b/>
      <w:bCs/>
    </w:rPr>
  </w:style>
  <w:style w:type="paragraph" w:customStyle="1" w:styleId="ISOCLAUSE">
    <w:name w:val="ISO CLAUSE"/>
    <w:rsid w:val="00AA2995"/>
    <w:pPr>
      <w:widowControl w:val="0"/>
      <w:tabs>
        <w:tab w:val="left" w:pos="1008"/>
      </w:tabs>
      <w:autoSpaceDE w:val="0"/>
      <w:autoSpaceDN w:val="0"/>
      <w:adjustRightInd w:val="0"/>
      <w:spacing w:before="58" w:after="144" w:line="360" w:lineRule="atLeast"/>
      <w:ind w:left="1008" w:hanging="1008"/>
      <w:jc w:val="both"/>
      <w:textAlignment w:val="baseline"/>
    </w:pPr>
    <w:rPr>
      <w:color w:val="000000"/>
      <w:sz w:val="24"/>
      <w:szCs w:val="24"/>
    </w:rPr>
  </w:style>
  <w:style w:type="paragraph" w:customStyle="1" w:styleId="ISOBULLET">
    <w:name w:val="ISO BULLET"/>
    <w:rsid w:val="00AA2995"/>
    <w:pPr>
      <w:widowControl w:val="0"/>
      <w:numPr>
        <w:numId w:val="9"/>
      </w:numPr>
      <w:tabs>
        <w:tab w:val="clear" w:pos="2880"/>
        <w:tab w:val="left" w:pos="360"/>
      </w:tabs>
      <w:autoSpaceDE w:val="0"/>
      <w:autoSpaceDN w:val="0"/>
      <w:adjustRightInd w:val="0"/>
      <w:spacing w:after="72" w:line="360" w:lineRule="atLeast"/>
      <w:ind w:left="1224" w:hanging="216"/>
      <w:jc w:val="both"/>
      <w:textAlignment w:val="baseline"/>
    </w:pPr>
    <w:rPr>
      <w:color w:val="000000"/>
      <w:sz w:val="24"/>
      <w:szCs w:val="24"/>
    </w:rPr>
  </w:style>
  <w:style w:type="paragraph" w:customStyle="1" w:styleId="ISOHEADING">
    <w:name w:val="ISO HEADING"/>
    <w:rsid w:val="00AA2995"/>
    <w:pPr>
      <w:keepNext/>
      <w:widowControl w:val="0"/>
      <w:tabs>
        <w:tab w:val="left" w:pos="1008"/>
      </w:tabs>
      <w:autoSpaceDE w:val="0"/>
      <w:autoSpaceDN w:val="0"/>
      <w:adjustRightInd w:val="0"/>
      <w:spacing w:before="101" w:after="144" w:line="360" w:lineRule="atLeast"/>
      <w:ind w:left="1008" w:hanging="1008"/>
      <w:jc w:val="both"/>
      <w:textAlignment w:val="baseline"/>
    </w:pPr>
    <w:rPr>
      <w:b/>
      <w:bCs/>
      <w:color w:val="000000"/>
      <w:sz w:val="24"/>
      <w:szCs w:val="24"/>
    </w:rPr>
  </w:style>
  <w:style w:type="paragraph" w:styleId="ListParagraph">
    <w:name w:val="List Paragraph"/>
    <w:basedOn w:val="Normal"/>
    <w:uiPriority w:val="34"/>
    <w:qFormat/>
    <w:rsid w:val="00C23EFE"/>
    <w:pPr>
      <w:ind w:left="720"/>
      <w:contextualSpacing/>
    </w:pPr>
  </w:style>
  <w:style w:type="character" w:styleId="Hyperlink">
    <w:name w:val="Hyperlink"/>
    <w:basedOn w:val="DefaultParagraphFont"/>
    <w:rsid w:val="00E35D62"/>
    <w:rPr>
      <w:color w:val="0000FF"/>
      <w:u w:val="single"/>
    </w:rPr>
  </w:style>
  <w:style w:type="character" w:customStyle="1" w:styleId="FooterChar">
    <w:name w:val="Footer Char"/>
    <w:basedOn w:val="DefaultParagraphFont"/>
    <w:link w:val="Footer"/>
    <w:uiPriority w:val="99"/>
    <w:rsid w:val="0094454A"/>
  </w:style>
  <w:style w:type="character" w:customStyle="1" w:styleId="Heading1Char">
    <w:name w:val="Heading 1 Char"/>
    <w:basedOn w:val="DefaultParagraphFont"/>
    <w:link w:val="Heading1"/>
    <w:rsid w:val="00EE0023"/>
    <w:rPr>
      <w:b/>
      <w:bCs/>
      <w:kern w:val="28"/>
      <w:sz w:val="24"/>
      <w:szCs w:val="24"/>
      <w:u w:val="single"/>
    </w:rPr>
  </w:style>
  <w:style w:type="paragraph" w:styleId="Revision">
    <w:name w:val="Revision"/>
    <w:hidden/>
    <w:uiPriority w:val="99"/>
    <w:semiHidden/>
    <w:rsid w:val="005867CA"/>
  </w:style>
  <w:style w:type="paragraph" w:customStyle="1" w:styleId="Style1">
    <w:name w:val="Style1"/>
    <w:basedOn w:val="Heading3"/>
    <w:link w:val="Style1Char"/>
    <w:qFormat/>
    <w:rsid w:val="002505D2"/>
    <w:pPr>
      <w:keepNext w:val="0"/>
      <w:spacing w:before="0" w:after="120"/>
      <w:ind w:left="720" w:hanging="720"/>
    </w:pPr>
  </w:style>
  <w:style w:type="paragraph" w:customStyle="1" w:styleId="Style2">
    <w:name w:val="Style2"/>
    <w:basedOn w:val="Heading2"/>
    <w:link w:val="Style2Char"/>
    <w:qFormat/>
    <w:rsid w:val="00CD1914"/>
    <w:pPr>
      <w:keepNext w:val="0"/>
      <w:spacing w:before="0"/>
      <w:ind w:left="1440" w:hanging="720"/>
      <w:jc w:val="both"/>
    </w:pPr>
    <w:rPr>
      <w:bCs/>
      <w:iCs/>
      <w:kern w:val="0"/>
      <w:u w:val="none"/>
    </w:rPr>
  </w:style>
  <w:style w:type="character" w:customStyle="1" w:styleId="Heading2Char">
    <w:name w:val="Heading 2 Char"/>
    <w:basedOn w:val="Heading1Char"/>
    <w:link w:val="Heading2"/>
    <w:rsid w:val="002505D2"/>
    <w:rPr>
      <w:b w:val="0"/>
      <w:bCs w:val="0"/>
      <w:kern w:val="28"/>
      <w:sz w:val="24"/>
      <w:szCs w:val="24"/>
      <w:u w:val="single"/>
    </w:rPr>
  </w:style>
  <w:style w:type="character" w:customStyle="1" w:styleId="Heading3Char">
    <w:name w:val="Heading 3 Char"/>
    <w:basedOn w:val="Heading2Char"/>
    <w:link w:val="Heading3"/>
    <w:rsid w:val="002505D2"/>
    <w:rPr>
      <w:b w:val="0"/>
      <w:bCs w:val="0"/>
      <w:kern w:val="28"/>
      <w:sz w:val="24"/>
      <w:szCs w:val="24"/>
      <w:u w:val="single"/>
    </w:rPr>
  </w:style>
  <w:style w:type="character" w:customStyle="1" w:styleId="Style1Char">
    <w:name w:val="Style1 Char"/>
    <w:basedOn w:val="Heading3Char"/>
    <w:link w:val="Style1"/>
    <w:rsid w:val="002505D2"/>
    <w:rPr>
      <w:b w:val="0"/>
      <w:bCs w:val="0"/>
      <w:kern w:val="28"/>
      <w:sz w:val="24"/>
      <w:szCs w:val="24"/>
      <w:u w:val="single"/>
    </w:rPr>
  </w:style>
  <w:style w:type="character" w:customStyle="1" w:styleId="Style2Char">
    <w:name w:val="Style2 Char"/>
    <w:basedOn w:val="Heading2Char"/>
    <w:link w:val="Style2"/>
    <w:rsid w:val="00CD1914"/>
    <w:rPr>
      <w:b w:val="0"/>
      <w:bCs/>
      <w:iCs/>
      <w:kern w:val="28"/>
      <w:sz w:val="24"/>
      <w:szCs w:val="24"/>
      <w:u w:val="single"/>
    </w:rPr>
  </w:style>
  <w:style w:type="table" w:styleId="TableGrid">
    <w:name w:val="Table Grid"/>
    <w:basedOn w:val="TableNormal"/>
    <w:uiPriority w:val="59"/>
    <w:rsid w:val="00C173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397DF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771">
      <w:bodyDiv w:val="1"/>
      <w:marLeft w:val="0"/>
      <w:marRight w:val="0"/>
      <w:marTop w:val="0"/>
      <w:marBottom w:val="0"/>
      <w:divBdr>
        <w:top w:val="none" w:sz="0" w:space="0" w:color="auto"/>
        <w:left w:val="none" w:sz="0" w:space="0" w:color="auto"/>
        <w:bottom w:val="none" w:sz="0" w:space="0" w:color="auto"/>
        <w:right w:val="none" w:sz="0" w:space="0" w:color="auto"/>
      </w:divBdr>
    </w:div>
    <w:div w:id="82342726">
      <w:bodyDiv w:val="1"/>
      <w:marLeft w:val="0"/>
      <w:marRight w:val="0"/>
      <w:marTop w:val="0"/>
      <w:marBottom w:val="0"/>
      <w:divBdr>
        <w:top w:val="none" w:sz="0" w:space="0" w:color="auto"/>
        <w:left w:val="none" w:sz="0" w:space="0" w:color="auto"/>
        <w:bottom w:val="none" w:sz="0" w:space="0" w:color="auto"/>
        <w:right w:val="none" w:sz="0" w:space="0" w:color="auto"/>
      </w:divBdr>
    </w:div>
    <w:div w:id="467868425">
      <w:bodyDiv w:val="1"/>
      <w:marLeft w:val="0"/>
      <w:marRight w:val="0"/>
      <w:marTop w:val="0"/>
      <w:marBottom w:val="0"/>
      <w:divBdr>
        <w:top w:val="none" w:sz="0" w:space="0" w:color="auto"/>
        <w:left w:val="none" w:sz="0" w:space="0" w:color="auto"/>
        <w:bottom w:val="none" w:sz="0" w:space="0" w:color="auto"/>
        <w:right w:val="none" w:sz="0" w:space="0" w:color="auto"/>
      </w:divBdr>
    </w:div>
    <w:div w:id="969088753">
      <w:bodyDiv w:val="1"/>
      <w:marLeft w:val="0"/>
      <w:marRight w:val="0"/>
      <w:marTop w:val="0"/>
      <w:marBottom w:val="0"/>
      <w:divBdr>
        <w:top w:val="none" w:sz="0" w:space="0" w:color="auto"/>
        <w:left w:val="none" w:sz="0" w:space="0" w:color="auto"/>
        <w:bottom w:val="none" w:sz="0" w:space="0" w:color="auto"/>
        <w:right w:val="none" w:sz="0" w:space="0" w:color="auto"/>
      </w:divBdr>
    </w:div>
    <w:div w:id="979653543">
      <w:bodyDiv w:val="1"/>
      <w:marLeft w:val="0"/>
      <w:marRight w:val="0"/>
      <w:marTop w:val="0"/>
      <w:marBottom w:val="0"/>
      <w:divBdr>
        <w:top w:val="none" w:sz="0" w:space="0" w:color="auto"/>
        <w:left w:val="none" w:sz="0" w:space="0" w:color="auto"/>
        <w:bottom w:val="none" w:sz="0" w:space="0" w:color="auto"/>
        <w:right w:val="none" w:sz="0" w:space="0" w:color="auto"/>
      </w:divBdr>
    </w:div>
    <w:div w:id="996762886">
      <w:bodyDiv w:val="1"/>
      <w:marLeft w:val="0"/>
      <w:marRight w:val="0"/>
      <w:marTop w:val="0"/>
      <w:marBottom w:val="0"/>
      <w:divBdr>
        <w:top w:val="none" w:sz="0" w:space="0" w:color="auto"/>
        <w:left w:val="none" w:sz="0" w:space="0" w:color="auto"/>
        <w:bottom w:val="none" w:sz="0" w:space="0" w:color="auto"/>
        <w:right w:val="none" w:sz="0" w:space="0" w:color="auto"/>
      </w:divBdr>
    </w:div>
    <w:div w:id="1287156028">
      <w:bodyDiv w:val="1"/>
      <w:marLeft w:val="0"/>
      <w:marRight w:val="0"/>
      <w:marTop w:val="0"/>
      <w:marBottom w:val="0"/>
      <w:divBdr>
        <w:top w:val="none" w:sz="0" w:space="0" w:color="auto"/>
        <w:left w:val="none" w:sz="0" w:space="0" w:color="auto"/>
        <w:bottom w:val="none" w:sz="0" w:space="0" w:color="auto"/>
        <w:right w:val="none" w:sz="0" w:space="0" w:color="auto"/>
      </w:divBdr>
    </w:div>
    <w:div w:id="1482194706">
      <w:bodyDiv w:val="1"/>
      <w:marLeft w:val="0"/>
      <w:marRight w:val="0"/>
      <w:marTop w:val="0"/>
      <w:marBottom w:val="0"/>
      <w:divBdr>
        <w:top w:val="none" w:sz="0" w:space="0" w:color="auto"/>
        <w:left w:val="none" w:sz="0" w:space="0" w:color="auto"/>
        <w:bottom w:val="none" w:sz="0" w:space="0" w:color="auto"/>
        <w:right w:val="none" w:sz="0" w:space="0" w:color="auto"/>
      </w:divBdr>
    </w:div>
    <w:div w:id="21248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Revision xmlns="c2d01a64-0c3f-45d3-b491-e8f32f9a2d6f">15</Revision>
    <Process_x0020_Document_x0020_Type xmlns="47ed6aee-58b1-4d09-999b-1bdc8aaa036a">Company Manual</Process_x0020_Document_x0020_Type>
    <Dept xmlns="47ed6aee-58b1-4d09-999b-1bdc8aaa036a">Executive</Dept>
    <Approval_x0020_History xmlns="c2d01a64-0c3f-45d3-b491-e8f32f9a2d6f">
      <Url xmlns="c2d01a64-0c3f-45d3-b491-e8f32f9a2d6f" xsi:nil="true"/>
      <Description xmlns="c2d01a64-0c3f-45d3-b491-e8f32f9a2d6f" xsi:nil="true"/>
    </Approval_x0020_History>
    <Expiration_x0020_Date0 xmlns="c2d01a64-0c3f-45d3-b491-e8f32f9a2d6f" xsi:nil="true"/>
    <DocumentStatus xmlns="47ed6aee-58b1-4d09-999b-1bdc8aaa03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3ECCCBE12C5545818A3787170B2A60" ma:contentTypeVersion="15" ma:contentTypeDescription="Create a new document." ma:contentTypeScope="" ma:versionID="71c5af5447570479f916b110b19edb72">
  <xsd:schema xmlns:xsd="http://www.w3.org/2001/XMLSchema" xmlns:xs="http://www.w3.org/2001/XMLSchema" xmlns:p="http://schemas.microsoft.com/office/2006/metadata/properties" xmlns:ns2="47ed6aee-58b1-4d09-999b-1bdc8aaa036a" xmlns:ns3="c2d01a64-0c3f-45d3-b491-e8f32f9a2d6f" targetNamespace="http://schemas.microsoft.com/office/2006/metadata/properties" ma:root="true" ma:fieldsID="a079c6087c647e4a9965503abded5988" ns2:_="" ns3:_="">
    <xsd:import namespace="47ed6aee-58b1-4d09-999b-1bdc8aaa036a"/>
    <xsd:import namespace="c2d01a64-0c3f-45d3-b491-e8f32f9a2d6f"/>
    <xsd:element name="properties">
      <xsd:complexType>
        <xsd:sequence>
          <xsd:element name="documentManagement">
            <xsd:complexType>
              <xsd:all>
                <xsd:element ref="ns2:Process_x0020_Document_x0020_Type" minOccurs="0"/>
                <xsd:element ref="ns3:Revision" minOccurs="0"/>
                <xsd:element ref="ns3:Approval_x0020_History" minOccurs="0"/>
                <xsd:element ref="ns2:Dept" minOccurs="0"/>
                <xsd:element ref="ns2:DocumentStatus" minOccurs="0"/>
                <xsd:element ref="ns3:Expiration_x0020_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d6aee-58b1-4d09-999b-1bdc8aaa036a" elementFormDefault="qualified">
    <xsd:import namespace="http://schemas.microsoft.com/office/2006/documentManagement/types"/>
    <xsd:import namespace="http://schemas.microsoft.com/office/infopath/2007/PartnerControls"/>
    <xsd:element name="Process_x0020_Document_x0020_Type" ma:index="8" nillable="true" ma:displayName="Process Document Type" ma:format="Dropdown" ma:internalName="Process_x0020_Document_x0020_Type">
      <xsd:simpleType>
        <xsd:restriction base="dms:Choice">
          <xsd:enumeration value="PP"/>
          <xsd:enumeration value="OP"/>
          <xsd:enumeration value="OI"/>
          <xsd:enumeration value="OT"/>
          <xsd:enumeration value="Guideline"/>
          <xsd:enumeration value="Pilot"/>
          <xsd:enumeration value="Charter"/>
          <xsd:enumeration value="Company Manual"/>
          <xsd:enumeration value="Company Plan"/>
        </xsd:restriction>
      </xsd:simpleType>
    </xsd:element>
    <xsd:element name="Dept" ma:index="14" nillable="true" ma:displayName="Dept" ma:format="Dropdown" ma:internalName="Dept">
      <xsd:simpleType>
        <xsd:restriction base="dms:Choice">
          <xsd:enumeration value="Business Development"/>
          <xsd:enumeration value="Contracts"/>
          <xsd:enumeration value="Customer Service"/>
          <xsd:enumeration value="Engineering"/>
          <xsd:enumeration value="Executive"/>
          <xsd:enumeration value="Finance"/>
          <xsd:enumeration value="Human Resources"/>
          <xsd:enumeration value="Industrialization"/>
          <xsd:enumeration value="Information Technology"/>
          <xsd:enumeration value="Manufacturing"/>
          <xsd:enumeration value="Program Management"/>
          <xsd:enumeration value="Purchasing"/>
          <xsd:enumeration value="Quality Assurance"/>
          <xsd:enumeration value="Security"/>
        </xsd:restriction>
      </xsd:simpleType>
    </xsd:element>
    <xsd:element name="DocumentStatus" ma:index="15" nillable="true" ma:displayName="DocumentStatus" ma:format="Dropdown" ma:internalName="DocumentStatus">
      <xsd:simpleType>
        <xsd:restriction base="dms:Choice">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c2d01a64-0c3f-45d3-b491-e8f32f9a2d6f" elementFormDefault="qualified">
    <xsd:import namespace="http://schemas.microsoft.com/office/2006/documentManagement/types"/>
    <xsd:import namespace="http://schemas.microsoft.com/office/infopath/2007/PartnerControls"/>
    <xsd:element name="Revision" ma:index="9" nillable="true" ma:displayName="Revision" ma:internalName="Revision">
      <xsd:simpleType>
        <xsd:restriction base="dms:Text">
          <xsd:maxLength value="255"/>
        </xsd:restriction>
      </xsd:simpleType>
    </xsd:element>
    <xsd:element name="Approval_x0020_History" ma:index="10" nillable="true" ma:displayName="Approval History" ma:default="" ma:format="Hyperlink" ma:internalName="Approval_x0020_History">
      <xsd:complexType>
        <xsd:complexContent>
          <xsd:extension base="dms:URL">
            <xsd:sequence>
              <xsd:element name="Url" type="dms:ValidUrl" minOccurs="0" nillable="true"/>
              <xsd:element name="Description" type="xsd:string" nillable="true"/>
            </xsd:sequence>
          </xsd:extension>
        </xsd:complexContent>
      </xsd:complexType>
    </xsd:element>
    <xsd:element name="Expiration_x0020_Date0" ma:index="16" nillable="true" ma:displayName="Expiration Date" ma:format="DateOnly" ma:internalName="Expiration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635091633286297791</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635091633286297791</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635091633286297791</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B0AE-EC6D-4561-A06B-A4754B9E2E51}">
  <ds:schemaRefs>
    <ds:schemaRef ds:uri="http://schemas.microsoft.com/sharepoint/v3/contenttype/forms"/>
  </ds:schemaRefs>
</ds:datastoreItem>
</file>

<file path=customXml/itemProps2.xml><?xml version="1.0" encoding="utf-8"?>
<ds:datastoreItem xmlns:ds="http://schemas.openxmlformats.org/officeDocument/2006/customXml" ds:itemID="{ADD40812-E6E8-4318-951A-F6EDB51AD3F0}">
  <ds:schemaRefs>
    <ds:schemaRef ds:uri="http://schemas.microsoft.com/office/2006/metadata/longProperties"/>
  </ds:schemaRefs>
</ds:datastoreItem>
</file>

<file path=customXml/itemProps3.xml><?xml version="1.0" encoding="utf-8"?>
<ds:datastoreItem xmlns:ds="http://schemas.openxmlformats.org/officeDocument/2006/customXml" ds:itemID="{E131C889-6AE9-4559-B852-BD6ADAD30930}">
  <ds:schemaRefs>
    <ds:schemaRef ds:uri="http://purl.org/dc/terms/"/>
    <ds:schemaRef ds:uri="47ed6aee-58b1-4d09-999b-1bdc8aaa036a"/>
    <ds:schemaRef ds:uri="http://purl.org/dc/dcmitype/"/>
    <ds:schemaRef ds:uri="c2d01a64-0c3f-45d3-b491-e8f32f9a2d6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F895887-F307-4164-9304-5D039FF7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d6aee-58b1-4d09-999b-1bdc8aaa036a"/>
    <ds:schemaRef ds:uri="c2d01a64-0c3f-45d3-b491-e8f32f9a2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C508E-6533-4C7D-9221-802C91CE0FEA}">
  <ds:schemaRefs>
    <ds:schemaRef ds:uri="http://schemas.microsoft.com/sharepoint/events"/>
  </ds:schemaRefs>
</ds:datastoreItem>
</file>

<file path=customXml/itemProps6.xml><?xml version="1.0" encoding="utf-8"?>
<ds:datastoreItem xmlns:ds="http://schemas.openxmlformats.org/officeDocument/2006/customXml" ds:itemID="{91A1AB58-B354-4CFC-A5AD-ADD20943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15372</Words>
  <Characters>87622</Characters>
  <Application>Microsoft Office Word</Application>
  <DocSecurity>4</DocSecurity>
  <Lines>730</Lines>
  <Paragraphs>205</Paragraphs>
  <ScaleCrop>false</ScaleCrop>
  <HeadingPairs>
    <vt:vector size="2" baseType="variant">
      <vt:variant>
        <vt:lpstr>Title</vt:lpstr>
      </vt:variant>
      <vt:variant>
        <vt:i4>1</vt:i4>
      </vt:variant>
    </vt:vector>
  </HeadingPairs>
  <TitlesOfParts>
    <vt:vector size="1" baseType="lpstr">
      <vt:lpstr>Quality Manual</vt:lpstr>
    </vt:vector>
  </TitlesOfParts>
  <Company>MIS</Company>
  <LinksUpToDate>false</LinksUpToDate>
  <CharactersWithSpaces>102789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mpuscher</dc:creator>
  <cp:lastModifiedBy>Wynne, Kira (Proxy)</cp:lastModifiedBy>
  <cp:revision>2</cp:revision>
  <cp:lastPrinted>2015-07-16T12:52:00Z</cp:lastPrinted>
  <dcterms:created xsi:type="dcterms:W3CDTF">2018-10-31T19:55:00Z</dcterms:created>
  <dcterms:modified xsi:type="dcterms:W3CDTF">2018-10-31T19:55:00Z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0x010100C83ECCCBE12C5545818A3787170B2A60</vt:lpwstr>
  </property>
</Properties>
</file>